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6" w:rsidRDefault="00407266" w:rsidP="00407266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9580F" wp14:editId="6123FB68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407266" w:rsidRDefault="00F5527F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A466ED" wp14:editId="6A0D48F1">
            <wp:simplePos x="0" y="0"/>
            <wp:positionH relativeFrom="column">
              <wp:posOffset>3072765</wp:posOffset>
            </wp:positionH>
            <wp:positionV relativeFrom="paragraph">
              <wp:posOffset>81915</wp:posOffset>
            </wp:positionV>
            <wp:extent cx="3310890" cy="1750060"/>
            <wp:effectExtent l="0" t="0" r="3810" b="2540"/>
            <wp:wrapTight wrapText="bothSides">
              <wp:wrapPolygon edited="0">
                <wp:start x="0" y="0"/>
                <wp:lineTo x="0" y="21396"/>
                <wp:lineTo x="21501" y="21396"/>
                <wp:lineTo x="21501" y="0"/>
                <wp:lineTo x="0" y="0"/>
              </wp:wrapPolygon>
            </wp:wrapTight>
            <wp:docPr id="2" name="Рисунок 2" descr="C:\Users\Мой\Downloads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ownloads\12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D29C2" w:rsidRDefault="001D29C2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5527F" w:rsidRDefault="00F5527F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</w:p>
    <w:p w:rsidR="00F413E4" w:rsidRPr="00B23398" w:rsidRDefault="00F413E4" w:rsidP="00F413E4">
      <w:pPr>
        <w:pStyle w:val="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КАФЕДРА </w:t>
      </w:r>
      <w:r w:rsidRPr="00190334">
        <w:rPr>
          <w:i w:val="0"/>
          <w:sz w:val="28"/>
          <w:szCs w:val="28"/>
        </w:rPr>
        <w:t>ПСИХОЛОГИИ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МЕТОДИЧЕСКИЕ РЕКОМЕНДАЦИИ ПО ВЫПОЛНЕНИЮ ЛАБОРАТОРНЫХ РАБОТ ПО ДИСЦИПЛИНЕ (МОДУЛЮ)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994C0E" w:rsidRDefault="00F413E4" w:rsidP="00553B2B">
      <w:pPr>
        <w:tabs>
          <w:tab w:val="center" w:pos="4678"/>
          <w:tab w:val="left" w:pos="9354"/>
        </w:tabs>
        <w:suppressAutoHyphens w:val="0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u w:val="single"/>
        </w:rPr>
        <w:t>Педагогика и психология высшей школы</w:t>
      </w:r>
    </w:p>
    <w:p w:rsidR="00407266" w:rsidRPr="0040726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07266" w:rsidRPr="001D29C2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40.04.01 Юриспруденция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1D29C2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Правоохранительная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1D29C2" w:rsidRPr="001D29C2">
        <w:rPr>
          <w:rFonts w:eastAsia="Times New Roman"/>
          <w:bCs/>
          <w:sz w:val="28"/>
          <w:szCs w:val="28"/>
          <w:u w:val="single"/>
          <w:lang w:eastAsia="ru-RU"/>
        </w:rPr>
        <w:t>Магистр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2841DF" w:rsidRPr="001D29C2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1D29C2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1D29C2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1D29C2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553B2B">
        <w:rPr>
          <w:rFonts w:eastAsia="Times New Roman"/>
          <w:bCs/>
          <w:sz w:val="28"/>
          <w:szCs w:val="28"/>
          <w:u w:val="single"/>
          <w:lang w:eastAsia="ru-RU"/>
        </w:rPr>
        <w:t>Очная</w:t>
      </w:r>
      <w:r w:rsidR="00C15C55">
        <w:rPr>
          <w:rFonts w:eastAsia="Times New Roman"/>
          <w:bCs/>
          <w:sz w:val="28"/>
          <w:szCs w:val="28"/>
          <w:u w:val="single"/>
          <w:lang w:eastAsia="ru-RU"/>
        </w:rPr>
        <w:t>, заочная</w:t>
      </w:r>
      <w:r w:rsidRPr="001D29C2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1D29C2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1D29C2">
        <w:rPr>
          <w:rFonts w:eastAsia="Times New Roman"/>
          <w:bCs/>
          <w:sz w:val="28"/>
          <w:szCs w:val="28"/>
          <w:lang w:eastAsia="ru-RU"/>
        </w:rPr>
        <w:tab/>
      </w:r>
      <w:r w:rsidRPr="001D29C2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1D29C2" w:rsidRDefault="001D29C2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775CA" w:rsidRDefault="004775CA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B3C08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20</w:t>
      </w:r>
      <w:r w:rsidR="001D29C2">
        <w:rPr>
          <w:rFonts w:eastAsia="Times New Roman"/>
          <w:bCs/>
          <w:sz w:val="28"/>
          <w:szCs w:val="28"/>
          <w:lang w:eastAsia="ru-RU"/>
        </w:rPr>
        <w:t>19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1D29C2">
        <w:rPr>
          <w:rFonts w:eastAsia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лабораторных работ по дисциплине (модулю) </w:t>
      </w:r>
      <w:r w:rsidR="00DB7BB9">
        <w:rPr>
          <w:rFonts w:eastAsia="Times New Roman"/>
          <w:sz w:val="28"/>
          <w:szCs w:val="28"/>
          <w:lang w:eastAsia="ru-RU"/>
        </w:rPr>
        <w:t>«</w:t>
      </w:r>
      <w:r w:rsidR="00F413E4" w:rsidRPr="00F413E4">
        <w:rPr>
          <w:bCs/>
          <w:color w:val="000000"/>
          <w:sz w:val="28"/>
          <w:szCs w:val="28"/>
        </w:rPr>
        <w:t>Педагогика и психология высшей школы</w:t>
      </w:r>
      <w:r w:rsidR="0081466E">
        <w:rPr>
          <w:rFonts w:eastAsia="Times New Roman"/>
          <w:sz w:val="28"/>
          <w:szCs w:val="28"/>
          <w:lang w:eastAsia="ru-RU"/>
        </w:rPr>
        <w:t>» являю</w:t>
      </w:r>
      <w:r w:rsidRPr="001D29C2">
        <w:rPr>
          <w:rFonts w:eastAsia="Times New Roman"/>
          <w:sz w:val="28"/>
          <w:szCs w:val="28"/>
          <w:lang w:eastAsia="ru-RU"/>
        </w:rPr>
        <w:t>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</w:t>
      </w:r>
      <w:r w:rsidR="00553B2B">
        <w:rPr>
          <w:rFonts w:eastAsia="Times New Roman"/>
          <w:sz w:val="28"/>
          <w:szCs w:val="28"/>
          <w:lang w:eastAsia="ru-RU"/>
        </w:rPr>
        <w:t>ия (направленность (профиль) П</w:t>
      </w:r>
      <w:r w:rsidRPr="001D29C2">
        <w:rPr>
          <w:rFonts w:eastAsia="Times New Roman"/>
          <w:sz w:val="28"/>
          <w:szCs w:val="28"/>
          <w:lang w:eastAsia="ru-RU"/>
        </w:rPr>
        <w:t>р</w:t>
      </w:r>
      <w:r w:rsidR="0081466E">
        <w:rPr>
          <w:rFonts w:eastAsia="Times New Roman"/>
          <w:sz w:val="28"/>
          <w:szCs w:val="28"/>
          <w:lang w:eastAsia="ru-RU"/>
        </w:rPr>
        <w:t>авоохранительная) и соответствую</w:t>
      </w:r>
      <w:r w:rsidRPr="001D29C2">
        <w:rPr>
          <w:rFonts w:eastAsia="Times New Roman"/>
          <w:sz w:val="28"/>
          <w:szCs w:val="28"/>
          <w:lang w:eastAsia="ru-RU"/>
        </w:rPr>
        <w:t>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34125D">
        <w:rPr>
          <w:rFonts w:eastAsia="Times New Roman"/>
          <w:sz w:val="28"/>
          <w:szCs w:val="28"/>
          <w:lang w:eastAsia="ru-RU"/>
        </w:rPr>
        <w:t>енция (квалификация (степень) «</w:t>
      </w:r>
      <w:r w:rsidRPr="001D29C2">
        <w:rPr>
          <w:rFonts w:eastAsia="Times New Roman"/>
          <w:sz w:val="28"/>
          <w:szCs w:val="28"/>
          <w:lang w:eastAsia="ru-RU"/>
        </w:rPr>
        <w:t>магистр</w:t>
      </w:r>
      <w:r w:rsidR="0034125D">
        <w:rPr>
          <w:rFonts w:eastAsia="Times New Roman"/>
          <w:sz w:val="28"/>
          <w:szCs w:val="28"/>
          <w:lang w:eastAsia="ru-RU"/>
        </w:rPr>
        <w:t>»</w:t>
      </w:r>
      <w:r w:rsidRPr="001D29C2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1D29C2" w:rsidRPr="001D29C2" w:rsidRDefault="001D29C2" w:rsidP="001D29C2">
      <w:pPr>
        <w:widowControl w:val="0"/>
        <w:tabs>
          <w:tab w:val="left" w:pos="363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94C0E" w:rsidRPr="00994C0E" w:rsidRDefault="001D29C2" w:rsidP="00994C0E">
      <w:pPr>
        <w:widowControl w:val="0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1D29C2">
        <w:rPr>
          <w:rFonts w:eastAsia="Times New Roman"/>
          <w:sz w:val="28"/>
          <w:lang w:eastAsia="ru-RU"/>
        </w:rPr>
        <w:t xml:space="preserve">Методические рекомендации </w:t>
      </w:r>
      <w:r>
        <w:rPr>
          <w:rFonts w:eastAsia="Times New Roman"/>
          <w:sz w:val="28"/>
          <w:lang w:eastAsia="ru-RU"/>
        </w:rPr>
        <w:t>обсуждены и одобрены</w:t>
      </w:r>
      <w:r w:rsidRPr="001D29C2">
        <w:rPr>
          <w:rFonts w:eastAsia="Times New Roman"/>
          <w:sz w:val="28"/>
          <w:lang w:eastAsia="ru-RU"/>
        </w:rPr>
        <w:t xml:space="preserve"> на заседании кафедры </w:t>
      </w:r>
      <w:r w:rsidR="00436967">
        <w:rPr>
          <w:rFonts w:eastAsia="Times New Roman"/>
          <w:sz w:val="28"/>
          <w:lang w:eastAsia="ru-RU"/>
        </w:rPr>
        <w:t>психологии</w:t>
      </w:r>
      <w:r w:rsidR="00B75EB7" w:rsidRPr="00B75EB7">
        <w:rPr>
          <w:rFonts w:eastAsia="Times New Roman"/>
          <w:sz w:val="28"/>
          <w:lang w:eastAsia="ru-RU"/>
        </w:rPr>
        <w:t>.</w:t>
      </w:r>
    </w:p>
    <w:p w:rsidR="00994C0E" w:rsidRPr="00994C0E" w:rsidRDefault="00994C0E" w:rsidP="00994C0E">
      <w:pPr>
        <w:widowControl w:val="0"/>
        <w:suppressAutoHyphens w:val="0"/>
        <w:ind w:firstLine="709"/>
        <w:jc w:val="both"/>
        <w:rPr>
          <w:rFonts w:eastAsia="Times New Roman"/>
          <w:i/>
          <w:color w:val="000000"/>
          <w:sz w:val="28"/>
          <w:lang w:eastAsia="ru-RU"/>
        </w:rPr>
      </w:pPr>
    </w:p>
    <w:p w:rsidR="00553B2B" w:rsidRPr="000428DF" w:rsidRDefault="00553B2B" w:rsidP="00553B2B">
      <w:pPr>
        <w:tabs>
          <w:tab w:val="left" w:pos="9354"/>
        </w:tabs>
        <w:jc w:val="both"/>
        <w:rPr>
          <w:rFonts w:eastAsia="Times New Roman"/>
          <w:sz w:val="28"/>
          <w:szCs w:val="28"/>
          <w:lang w:eastAsia="ru-RU"/>
        </w:rPr>
      </w:pPr>
      <w:r w:rsidRPr="000428DF">
        <w:rPr>
          <w:rFonts w:eastAsia="Times New Roman"/>
          <w:sz w:val="28"/>
          <w:szCs w:val="28"/>
          <w:lang w:eastAsia="ru-RU"/>
        </w:rPr>
        <w:t xml:space="preserve">Протокол от «29» </w:t>
      </w:r>
      <w:r w:rsidRPr="000428DF">
        <w:rPr>
          <w:rFonts w:eastAsia="Times New Roman"/>
          <w:sz w:val="28"/>
          <w:szCs w:val="28"/>
          <w:u w:val="single"/>
          <w:lang w:eastAsia="ru-RU"/>
        </w:rPr>
        <w:t>ноября</w:t>
      </w:r>
      <w:r w:rsidRPr="000428DF">
        <w:rPr>
          <w:rFonts w:eastAsia="Times New Roman"/>
          <w:sz w:val="28"/>
          <w:szCs w:val="28"/>
          <w:lang w:eastAsia="ru-RU"/>
        </w:rPr>
        <w:t xml:space="preserve"> 20</w:t>
      </w:r>
      <w:r w:rsidRPr="000428DF">
        <w:rPr>
          <w:rFonts w:eastAsia="Times New Roman"/>
          <w:sz w:val="28"/>
          <w:szCs w:val="28"/>
          <w:u w:val="single"/>
          <w:lang w:eastAsia="ru-RU"/>
        </w:rPr>
        <w:t>19</w:t>
      </w:r>
      <w:r w:rsidRPr="000428DF">
        <w:rPr>
          <w:rFonts w:eastAsia="Times New Roman"/>
          <w:sz w:val="28"/>
          <w:szCs w:val="28"/>
          <w:lang w:eastAsia="ru-RU"/>
        </w:rPr>
        <w:t xml:space="preserve"> г. № </w:t>
      </w:r>
      <w:r w:rsidRPr="000428DF">
        <w:rPr>
          <w:rFonts w:eastAsia="Times New Roman"/>
          <w:sz w:val="28"/>
          <w:szCs w:val="28"/>
          <w:u w:val="single"/>
          <w:lang w:eastAsia="ru-RU"/>
        </w:rPr>
        <w:t>4</w:t>
      </w:r>
    </w:p>
    <w:p w:rsidR="00553B2B" w:rsidRPr="00795FF7" w:rsidRDefault="00553B2B" w:rsidP="00553B2B">
      <w:pPr>
        <w:widowControl w:val="0"/>
        <w:tabs>
          <w:tab w:val="left" w:pos="363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53B2B" w:rsidRPr="00E41C32" w:rsidRDefault="00553B2B" w:rsidP="00553B2B">
      <w:pPr>
        <w:widowControl w:val="0"/>
        <w:tabs>
          <w:tab w:val="left" w:pos="363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Составитель:</w:t>
      </w:r>
      <w:r w:rsidRPr="00795FF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A4F51">
        <w:rPr>
          <w:rFonts w:eastAsia="Times New Roman"/>
          <w:color w:val="000000"/>
          <w:sz w:val="28"/>
          <w:szCs w:val="28"/>
          <w:lang w:eastAsia="ru-RU"/>
        </w:rPr>
        <w:t>доктор</w:t>
      </w:r>
      <w:r w:rsidRPr="00E41C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психологи</w:t>
      </w:r>
      <w:r w:rsidRPr="00E41C32">
        <w:rPr>
          <w:rFonts w:eastAsia="Times New Roman"/>
          <w:sz w:val="28"/>
          <w:szCs w:val="28"/>
          <w:lang w:eastAsia="ru-RU"/>
        </w:rPr>
        <w:t>ческих</w:t>
      </w:r>
      <w:r w:rsidRPr="00E41C32">
        <w:rPr>
          <w:rFonts w:eastAsia="Times New Roman"/>
          <w:color w:val="000000"/>
          <w:sz w:val="28"/>
          <w:szCs w:val="28"/>
          <w:lang w:eastAsia="ru-RU"/>
        </w:rPr>
        <w:t xml:space="preserve"> наук,</w:t>
      </w:r>
    </w:p>
    <w:p w:rsidR="00553B2B" w:rsidRPr="00E41C32" w:rsidRDefault="000A4F51" w:rsidP="00553B2B">
      <w:pPr>
        <w:widowControl w:val="0"/>
        <w:tabs>
          <w:tab w:val="left" w:pos="363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Профессор, </w:t>
      </w:r>
      <w:r w:rsidR="00553B2B">
        <w:rPr>
          <w:rFonts w:eastAsia="Times New Roman"/>
          <w:color w:val="000000"/>
          <w:sz w:val="28"/>
          <w:szCs w:val="28"/>
          <w:lang w:eastAsia="ru-RU"/>
        </w:rPr>
        <w:t>профессор</w:t>
      </w:r>
      <w:r w:rsidR="00553B2B" w:rsidRPr="00E41C32">
        <w:rPr>
          <w:rFonts w:eastAsia="Times New Roman"/>
          <w:color w:val="000000"/>
          <w:sz w:val="28"/>
          <w:szCs w:val="28"/>
          <w:lang w:eastAsia="ru-RU"/>
        </w:rPr>
        <w:t xml:space="preserve"> кафедры Психологии</w:t>
      </w:r>
    </w:p>
    <w:p w:rsidR="00553B2B" w:rsidRDefault="000A4F51" w:rsidP="00553B2B">
      <w:pPr>
        <w:widowControl w:val="0"/>
        <w:tabs>
          <w:tab w:val="left" w:pos="363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E0034A" wp14:editId="2EEB17FC">
            <wp:simplePos x="0" y="0"/>
            <wp:positionH relativeFrom="column">
              <wp:posOffset>3455670</wp:posOffset>
            </wp:positionH>
            <wp:positionV relativeFrom="paragraph">
              <wp:posOffset>13970</wp:posOffset>
            </wp:positionV>
            <wp:extent cx="1522730" cy="563245"/>
            <wp:effectExtent l="0" t="0" r="1270" b="8255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3B2B" w:rsidRPr="00E41C32">
        <w:rPr>
          <w:rFonts w:eastAsia="Times New Roman"/>
          <w:color w:val="000000"/>
          <w:sz w:val="28"/>
          <w:szCs w:val="28"/>
          <w:lang w:eastAsia="ru-RU"/>
        </w:rPr>
        <w:t xml:space="preserve">АНОО </w:t>
      </w:r>
      <w:proofErr w:type="gramStart"/>
      <w:r w:rsidR="00553B2B" w:rsidRPr="00E41C32">
        <w:rPr>
          <w:rFonts w:eastAsia="Times New Roman"/>
          <w:color w:val="000000"/>
          <w:sz w:val="28"/>
          <w:szCs w:val="28"/>
          <w:lang w:eastAsia="ru-RU"/>
        </w:rPr>
        <w:t>ВО</w:t>
      </w:r>
      <w:proofErr w:type="gramEnd"/>
      <w:r w:rsidR="00553B2B" w:rsidRPr="00E41C32">
        <w:rPr>
          <w:rFonts w:eastAsia="Times New Roman"/>
          <w:color w:val="000000"/>
          <w:sz w:val="28"/>
          <w:szCs w:val="28"/>
          <w:lang w:eastAsia="ru-RU"/>
        </w:rPr>
        <w:t xml:space="preserve"> «Воронежский </w:t>
      </w:r>
    </w:p>
    <w:p w:rsidR="00553B2B" w:rsidRPr="00AE163F" w:rsidRDefault="00553B2B" w:rsidP="00553B2B">
      <w:pPr>
        <w:widowControl w:val="0"/>
        <w:tabs>
          <w:tab w:val="left" w:pos="363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41C32">
        <w:rPr>
          <w:rFonts w:eastAsia="Times New Roman"/>
          <w:color w:val="000000"/>
          <w:sz w:val="28"/>
          <w:szCs w:val="28"/>
          <w:lang w:eastAsia="ru-RU"/>
        </w:rPr>
        <w:t xml:space="preserve">экономико-правовой институт»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Л.В. Абдалина</w:t>
      </w:r>
      <w:r w:rsidRPr="00E41C3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407266" w:rsidRPr="00AE3C0E" w:rsidRDefault="00407266" w:rsidP="00407266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1" w:name="_Toc385491869"/>
      <w:bookmarkStart w:id="2" w:name="_Toc385433580"/>
    </w:p>
    <w:bookmarkEnd w:id="1"/>
    <w:bookmarkEnd w:id="2"/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Лабораторная работа</w:t>
      </w:r>
      <w:r w:rsidRPr="004775CA">
        <w:rPr>
          <w:rFonts w:eastAsia="Times New Roman"/>
          <w:b/>
          <w:sz w:val="28"/>
          <w:szCs w:val="28"/>
          <w:lang w:eastAsia="ru-RU"/>
        </w:rPr>
        <w:t xml:space="preserve"> № 1</w:t>
      </w:r>
    </w:p>
    <w:p w:rsidR="000C0487" w:rsidRDefault="00F413E4" w:rsidP="000C048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1D2259">
        <w:rPr>
          <w:b/>
          <w:sz w:val="28"/>
          <w:szCs w:val="28"/>
        </w:rPr>
        <w:t>Методы диагностики познавательной сферы и психических свойств обучающихся</w:t>
      </w:r>
    </w:p>
    <w:p w:rsidR="00D6076F" w:rsidRDefault="00483FF4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94C0E" w:rsidRPr="00D6076F" w:rsidRDefault="008705C4" w:rsidP="00CC747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 работы:</w:t>
      </w:r>
      <w:r w:rsidR="00CC747A">
        <w:rPr>
          <w:rFonts w:eastAsia="Times New Roman"/>
          <w:sz w:val="28"/>
          <w:szCs w:val="28"/>
          <w:lang w:eastAsia="ru-RU"/>
        </w:rPr>
        <w:t xml:space="preserve"> </w:t>
      </w:r>
      <w:r w:rsidR="00D6076F">
        <w:rPr>
          <w:rFonts w:eastAsia="Times New Roman"/>
          <w:sz w:val="28"/>
          <w:szCs w:val="28"/>
          <w:lang w:eastAsia="ru-RU"/>
        </w:rPr>
        <w:t>ознакомиться с м</w:t>
      </w:r>
      <w:r w:rsidR="00D6076F" w:rsidRPr="00D6076F">
        <w:rPr>
          <w:rFonts w:eastAsia="Times New Roman"/>
          <w:sz w:val="28"/>
          <w:szCs w:val="28"/>
          <w:lang w:eastAsia="ru-RU"/>
        </w:rPr>
        <w:t>етод</w:t>
      </w:r>
      <w:r w:rsidR="00D6076F">
        <w:rPr>
          <w:rFonts w:eastAsia="Times New Roman"/>
          <w:sz w:val="28"/>
          <w:szCs w:val="28"/>
          <w:lang w:eastAsia="ru-RU"/>
        </w:rPr>
        <w:t>ами</w:t>
      </w:r>
      <w:r w:rsidR="00D6076F" w:rsidRPr="00D6076F">
        <w:rPr>
          <w:rFonts w:eastAsia="Times New Roman"/>
          <w:sz w:val="28"/>
          <w:szCs w:val="28"/>
          <w:lang w:eastAsia="ru-RU"/>
        </w:rPr>
        <w:t xml:space="preserve"> диагностики познавательной сферы и психических свойств обучающихся</w:t>
      </w:r>
      <w:r w:rsidR="00D6076F">
        <w:rPr>
          <w:rFonts w:eastAsia="Times New Roman"/>
          <w:sz w:val="28"/>
          <w:szCs w:val="28"/>
          <w:lang w:eastAsia="ru-RU"/>
        </w:rPr>
        <w:t>.</w:t>
      </w:r>
    </w:p>
    <w:p w:rsidR="00205EC5" w:rsidRDefault="00205EC5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36967" w:rsidRDefault="00436967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775CA">
        <w:rPr>
          <w:rFonts w:eastAsia="Times New Roman"/>
          <w:sz w:val="28"/>
          <w:szCs w:val="28"/>
          <w:lang w:eastAsia="ru-RU"/>
        </w:rPr>
        <w:t>1. Краткие теоретические сведения</w:t>
      </w:r>
    </w:p>
    <w:p w:rsidR="00D6076F" w:rsidRDefault="00D6076F" w:rsidP="00D6076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6076F" w:rsidRDefault="00D6076F" w:rsidP="00D607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Психические познавательные процессы являются частью познавательной сферы человека. Познавательные процессы – это динамическое отражение действительности в разнообразных формах психических явлений, либо течение психического явления, которое имеет начало, развитие и конец. Психические процессы могут вызываться как внешними раздражителями, так и раздражителями, которые идут от внутренней среды организма человека. </w:t>
      </w:r>
    </w:p>
    <w:p w:rsidR="009B61C4" w:rsidRDefault="00D6076F" w:rsidP="00D607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К психическим познавательным процессам можно отнести: восприятие, ощущение, представление, мышление, память и воображение. </w:t>
      </w:r>
      <w:r w:rsidR="009B61C4">
        <w:rPr>
          <w:rFonts w:eastAsia="Times New Roman"/>
          <w:sz w:val="28"/>
          <w:szCs w:val="28"/>
          <w:lang w:eastAsia="ru-RU"/>
        </w:rPr>
        <w:t>Обучающиеся высших учебных заведений</w:t>
      </w:r>
      <w:r w:rsidRPr="00D6076F">
        <w:rPr>
          <w:rFonts w:eastAsia="Times New Roman"/>
          <w:sz w:val="28"/>
          <w:szCs w:val="28"/>
          <w:lang w:eastAsia="ru-RU"/>
        </w:rPr>
        <w:t xml:space="preserve">, как отдельная возрастная, а также социально-психологическая категория, было выделено в психологической науке в 1960-х годах </w:t>
      </w:r>
      <w:proofErr w:type="spellStart"/>
      <w:r w:rsidRPr="00D6076F">
        <w:rPr>
          <w:rFonts w:eastAsia="Times New Roman"/>
          <w:sz w:val="28"/>
          <w:szCs w:val="28"/>
          <w:lang w:eastAsia="ru-RU"/>
        </w:rPr>
        <w:t>Б.Г.Ананьевым</w:t>
      </w:r>
      <w:proofErr w:type="spellEnd"/>
      <w:r w:rsidRPr="00D6076F">
        <w:rPr>
          <w:rFonts w:eastAsia="Times New Roman"/>
          <w:sz w:val="28"/>
          <w:szCs w:val="28"/>
          <w:lang w:eastAsia="ru-RU"/>
        </w:rPr>
        <w:t xml:space="preserve">, когда он исследовал психофизиологические функции взрослых людей. </w:t>
      </w:r>
    </w:p>
    <w:p w:rsidR="009B61C4" w:rsidRDefault="00D6076F" w:rsidP="00D607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Как возрастная категория, </w:t>
      </w:r>
      <w:r w:rsidR="009B61C4">
        <w:rPr>
          <w:rFonts w:eastAsia="Times New Roman"/>
          <w:sz w:val="28"/>
          <w:szCs w:val="28"/>
          <w:lang w:eastAsia="ru-RU"/>
        </w:rPr>
        <w:t xml:space="preserve">обучающихся высших учебных заведений </w:t>
      </w:r>
      <w:r w:rsidRPr="00D6076F">
        <w:rPr>
          <w:rFonts w:eastAsia="Times New Roman"/>
          <w:sz w:val="28"/>
          <w:szCs w:val="28"/>
          <w:lang w:eastAsia="ru-RU"/>
        </w:rPr>
        <w:t xml:space="preserve">можно соотносить с этапом развития взрослого человека, представляя собой некую переходную фазу от созревания к зрелости, то есть, подходящее под определение ранней зрелости. </w:t>
      </w:r>
    </w:p>
    <w:p w:rsidR="00436967" w:rsidRPr="00D6076F" w:rsidRDefault="00D6076F" w:rsidP="00D6076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В общем плане психологического развития, </w:t>
      </w:r>
      <w:r w:rsidR="009B61C4">
        <w:rPr>
          <w:rFonts w:eastAsia="Times New Roman"/>
          <w:sz w:val="28"/>
          <w:szCs w:val="28"/>
          <w:lang w:eastAsia="ru-RU"/>
        </w:rPr>
        <w:t xml:space="preserve">обучение в </w:t>
      </w:r>
      <w:r w:rsidR="009B61C4" w:rsidRPr="009B61C4">
        <w:rPr>
          <w:rFonts w:eastAsia="Times New Roman"/>
          <w:sz w:val="28"/>
          <w:szCs w:val="28"/>
          <w:lang w:eastAsia="ru-RU"/>
        </w:rPr>
        <w:t>высш</w:t>
      </w:r>
      <w:r w:rsidR="009B61C4">
        <w:rPr>
          <w:rFonts w:eastAsia="Times New Roman"/>
          <w:sz w:val="28"/>
          <w:szCs w:val="28"/>
          <w:lang w:eastAsia="ru-RU"/>
        </w:rPr>
        <w:t>ем</w:t>
      </w:r>
      <w:r w:rsidR="009B61C4" w:rsidRPr="009B61C4">
        <w:rPr>
          <w:rFonts w:eastAsia="Times New Roman"/>
          <w:sz w:val="28"/>
          <w:szCs w:val="28"/>
          <w:lang w:eastAsia="ru-RU"/>
        </w:rPr>
        <w:t xml:space="preserve"> учебн</w:t>
      </w:r>
      <w:r w:rsidR="009B61C4">
        <w:rPr>
          <w:rFonts w:eastAsia="Times New Roman"/>
          <w:sz w:val="28"/>
          <w:szCs w:val="28"/>
          <w:lang w:eastAsia="ru-RU"/>
        </w:rPr>
        <w:t>ом</w:t>
      </w:r>
      <w:r w:rsidR="009B61C4" w:rsidRPr="009B61C4">
        <w:rPr>
          <w:rFonts w:eastAsia="Times New Roman"/>
          <w:sz w:val="28"/>
          <w:szCs w:val="28"/>
          <w:lang w:eastAsia="ru-RU"/>
        </w:rPr>
        <w:t xml:space="preserve"> заведени</w:t>
      </w:r>
      <w:r w:rsidR="009B61C4">
        <w:rPr>
          <w:rFonts w:eastAsia="Times New Roman"/>
          <w:sz w:val="28"/>
          <w:szCs w:val="28"/>
          <w:lang w:eastAsia="ru-RU"/>
        </w:rPr>
        <w:t>и</w:t>
      </w:r>
      <w:r w:rsidRPr="009B61C4">
        <w:rPr>
          <w:rFonts w:eastAsia="Times New Roman"/>
          <w:sz w:val="28"/>
          <w:szCs w:val="28"/>
          <w:lang w:eastAsia="ru-RU"/>
        </w:rPr>
        <w:t xml:space="preserve"> </w:t>
      </w:r>
      <w:r w:rsidRPr="00D6076F">
        <w:rPr>
          <w:rFonts w:eastAsia="Times New Roman"/>
          <w:sz w:val="28"/>
          <w:szCs w:val="28"/>
          <w:lang w:eastAsia="ru-RU"/>
        </w:rPr>
        <w:t xml:space="preserve">– это период интенсивной социализации человека, а также развития высших психических функций, а также становления всей интеллектуальной системы и личности в целом. Основной деятельностью </w:t>
      </w:r>
      <w:r w:rsidR="009B61C4">
        <w:rPr>
          <w:rFonts w:eastAsia="Times New Roman"/>
          <w:sz w:val="28"/>
          <w:szCs w:val="28"/>
          <w:lang w:eastAsia="ru-RU"/>
        </w:rPr>
        <w:t>обучающихся</w:t>
      </w:r>
      <w:r w:rsidRPr="00D6076F">
        <w:rPr>
          <w:rFonts w:eastAsia="Times New Roman"/>
          <w:sz w:val="28"/>
          <w:szCs w:val="28"/>
          <w:lang w:eastAsia="ru-RU"/>
        </w:rPr>
        <w:t xml:space="preserve"> является процесс учения, либо накопления новых знаний, освоения новых навыков и умений, формирования определенного стиля мышления, которое является основой становления специалиста в определенной профессиональной деятельности.</w:t>
      </w:r>
    </w:p>
    <w:p w:rsidR="00205EC5" w:rsidRDefault="00205EC5" w:rsidP="008705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8705C4">
        <w:rPr>
          <w:rFonts w:eastAsia="Times New Roman"/>
          <w:sz w:val="28"/>
          <w:szCs w:val="28"/>
          <w:lang w:eastAsia="ru-RU"/>
        </w:rPr>
        <w:t xml:space="preserve">Порядок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8705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работы</w:t>
      </w:r>
      <w:r w:rsidRPr="008705C4">
        <w:rPr>
          <w:rFonts w:eastAsia="Times New Roman"/>
          <w:sz w:val="28"/>
          <w:szCs w:val="28"/>
          <w:lang w:eastAsia="ru-RU"/>
        </w:rPr>
        <w:t xml:space="preserve"> и содержание отчета</w:t>
      </w: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Порядок выполнения работы: 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На лекциях и практических занятиях изучается теоретический материал по заданной тематике;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Преподаватель объясняет порядок выполнения работ и правила оформления отчетов по результатам работ;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994C0E">
        <w:rPr>
          <w:sz w:val="28"/>
          <w:szCs w:val="28"/>
        </w:rPr>
        <w:t>Обучающиеся</w:t>
      </w:r>
      <w:proofErr w:type="gramEnd"/>
      <w:r w:rsidRPr="00994C0E">
        <w:rPr>
          <w:sz w:val="28"/>
          <w:szCs w:val="28"/>
        </w:rPr>
        <w:t xml:space="preserve"> получают задание на лабораторную работу;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самостоятельно знакомятся с разделом «Краткие теоретические сведения». Просматривают контрольные вопросы;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lastRenderedPageBreak/>
        <w:t xml:space="preserve">Перед лабораторной работой проводится опрос </w:t>
      </w:r>
      <w:proofErr w:type="gramStart"/>
      <w:r w:rsidRPr="00994C0E">
        <w:rPr>
          <w:sz w:val="28"/>
          <w:szCs w:val="28"/>
        </w:rPr>
        <w:t>обучающихся</w:t>
      </w:r>
      <w:proofErr w:type="gramEnd"/>
      <w:r w:rsidRPr="00994C0E">
        <w:rPr>
          <w:sz w:val="28"/>
          <w:szCs w:val="28"/>
        </w:rPr>
        <w:t xml:space="preserve"> с целью установить готовность обучающихся к самостоятельному выполнению работы;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Обучающиеся приступают к выполнению практической части работы согласно заданиям. Обучающийся должен внимательно прочитать задание и выполнить его;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>По окончанию выполнения задания обучающийся заполняет отчет по лабораторной работе; </w:t>
      </w:r>
    </w:p>
    <w:p w:rsidR="00994C0E" w:rsidRPr="00994C0E" w:rsidRDefault="00994C0E" w:rsidP="00994C0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4C0E">
        <w:rPr>
          <w:sz w:val="28"/>
          <w:szCs w:val="28"/>
        </w:rPr>
        <w:t xml:space="preserve">После оформления отчета </w:t>
      </w:r>
      <w:proofErr w:type="gramStart"/>
      <w:r w:rsidRPr="00994C0E">
        <w:rPr>
          <w:sz w:val="28"/>
          <w:szCs w:val="28"/>
        </w:rPr>
        <w:t>обучающийся</w:t>
      </w:r>
      <w:proofErr w:type="gramEnd"/>
      <w:r w:rsidRPr="00994C0E">
        <w:rPr>
          <w:sz w:val="28"/>
          <w:szCs w:val="28"/>
        </w:rPr>
        <w:t xml:space="preserve"> просматривает контрольные вопросы;</w:t>
      </w:r>
    </w:p>
    <w:p w:rsidR="00994C0E" w:rsidRDefault="00994C0E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994C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Содержание отчета: 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цель работы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задание на лабораторную работу для своего варианта</w:t>
      </w:r>
      <w:r>
        <w:rPr>
          <w:sz w:val="28"/>
          <w:szCs w:val="28"/>
        </w:rPr>
        <w:t>;</w:t>
      </w:r>
    </w:p>
    <w:p w:rsidR="00994C0E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алгоритм решаемого задания с необходимыми пояснениями</w:t>
      </w:r>
      <w:r>
        <w:rPr>
          <w:sz w:val="28"/>
          <w:szCs w:val="28"/>
        </w:rPr>
        <w:t>;</w:t>
      </w:r>
    </w:p>
    <w:p w:rsidR="00994C0E" w:rsidRPr="00E4765A" w:rsidRDefault="00994C0E" w:rsidP="00994C0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765A">
        <w:rPr>
          <w:sz w:val="28"/>
          <w:szCs w:val="28"/>
        </w:rPr>
        <w:t>выводы по работе.</w:t>
      </w:r>
    </w:p>
    <w:p w:rsidR="008705C4" w:rsidRPr="00897AC9" w:rsidRDefault="008705C4" w:rsidP="008705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705C4" w:rsidRDefault="008705C4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897AC9"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D6076F" w:rsidRDefault="00D6076F" w:rsidP="008705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6076F" w:rsidRPr="00D6076F" w:rsidRDefault="00D6076F" w:rsidP="00D6076F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1. Классификация методов диагностики познавательной и личностной сферы обучающихся. </w:t>
      </w:r>
    </w:p>
    <w:p w:rsidR="00D6076F" w:rsidRPr="00D6076F" w:rsidRDefault="00D6076F" w:rsidP="00D6076F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2. Эксперимент как метод психолого-педагогического исследования. </w:t>
      </w:r>
    </w:p>
    <w:p w:rsidR="00D6076F" w:rsidRPr="00D6076F" w:rsidRDefault="00D6076F" w:rsidP="00D6076F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3. Требования к методам психолого-педагогического исследования. </w:t>
      </w:r>
    </w:p>
    <w:p w:rsidR="00D6076F" w:rsidRPr="00D6076F" w:rsidRDefault="00D6076F" w:rsidP="00D6076F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4. Социометрические методы исследования. </w:t>
      </w:r>
    </w:p>
    <w:p w:rsidR="00D6076F" w:rsidRPr="00D6076F" w:rsidRDefault="00D6076F" w:rsidP="00D6076F">
      <w:pPr>
        <w:widowControl w:val="0"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076F">
        <w:rPr>
          <w:rFonts w:eastAsia="Times New Roman"/>
          <w:sz w:val="28"/>
          <w:szCs w:val="28"/>
          <w:lang w:eastAsia="ru-RU"/>
        </w:rPr>
        <w:t xml:space="preserve">5. Функции психодиагностического исследования. </w:t>
      </w:r>
    </w:p>
    <w:sectPr w:rsidR="00D6076F" w:rsidRPr="00D6076F" w:rsidSect="0040726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09" w:rsidRDefault="00477E09" w:rsidP="00407266">
      <w:r>
        <w:separator/>
      </w:r>
    </w:p>
  </w:endnote>
  <w:endnote w:type="continuationSeparator" w:id="0">
    <w:p w:rsidR="00477E09" w:rsidRDefault="00477E09" w:rsidP="004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09" w:rsidRDefault="00477E09" w:rsidP="00407266">
      <w:r>
        <w:separator/>
      </w:r>
    </w:p>
  </w:footnote>
  <w:footnote w:type="continuationSeparator" w:id="0">
    <w:p w:rsidR="00477E09" w:rsidRDefault="00477E09" w:rsidP="004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446535"/>
      <w:docPartObj>
        <w:docPartGallery w:val="Page Numbers (Top of Page)"/>
        <w:docPartUnique/>
      </w:docPartObj>
    </w:sdtPr>
    <w:sdtEndPr/>
    <w:sdtContent>
      <w:p w:rsidR="00407266" w:rsidRDefault="00407266" w:rsidP="004072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32"/>
    <w:multiLevelType w:val="hybridMultilevel"/>
    <w:tmpl w:val="18F8679A"/>
    <w:lvl w:ilvl="0" w:tplc="D004C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4">
    <w:nsid w:val="4835530C"/>
    <w:multiLevelType w:val="multilevel"/>
    <w:tmpl w:val="811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36ECC"/>
    <w:multiLevelType w:val="multilevel"/>
    <w:tmpl w:val="CCB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B655E"/>
    <w:multiLevelType w:val="hybridMultilevel"/>
    <w:tmpl w:val="D1540D22"/>
    <w:lvl w:ilvl="0" w:tplc="0220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5E"/>
    <w:rsid w:val="0001231F"/>
    <w:rsid w:val="00014DC8"/>
    <w:rsid w:val="000A4F51"/>
    <w:rsid w:val="000C0487"/>
    <w:rsid w:val="00110EDC"/>
    <w:rsid w:val="00141DCA"/>
    <w:rsid w:val="001D29C2"/>
    <w:rsid w:val="00205EC5"/>
    <w:rsid w:val="002841DF"/>
    <w:rsid w:val="002A4893"/>
    <w:rsid w:val="002F6CAA"/>
    <w:rsid w:val="0034125D"/>
    <w:rsid w:val="003A465E"/>
    <w:rsid w:val="00407266"/>
    <w:rsid w:val="00436967"/>
    <w:rsid w:val="00450ED7"/>
    <w:rsid w:val="004775CA"/>
    <w:rsid w:val="00477E09"/>
    <w:rsid w:val="00483FF4"/>
    <w:rsid w:val="004C5049"/>
    <w:rsid w:val="004F22FD"/>
    <w:rsid w:val="00553B2B"/>
    <w:rsid w:val="00581087"/>
    <w:rsid w:val="00664920"/>
    <w:rsid w:val="00680D69"/>
    <w:rsid w:val="00763D6D"/>
    <w:rsid w:val="007C728F"/>
    <w:rsid w:val="007E06AF"/>
    <w:rsid w:val="007F5CF3"/>
    <w:rsid w:val="0081466E"/>
    <w:rsid w:val="00843CA4"/>
    <w:rsid w:val="00866F4A"/>
    <w:rsid w:val="008705C4"/>
    <w:rsid w:val="00897AC9"/>
    <w:rsid w:val="00994C0E"/>
    <w:rsid w:val="009B61C4"/>
    <w:rsid w:val="009B6A57"/>
    <w:rsid w:val="009D3637"/>
    <w:rsid w:val="00A12AC0"/>
    <w:rsid w:val="00A41B6A"/>
    <w:rsid w:val="00AE56C8"/>
    <w:rsid w:val="00B75EB7"/>
    <w:rsid w:val="00C15C55"/>
    <w:rsid w:val="00C24310"/>
    <w:rsid w:val="00CA35DB"/>
    <w:rsid w:val="00CB3C08"/>
    <w:rsid w:val="00CC747A"/>
    <w:rsid w:val="00CE6A4D"/>
    <w:rsid w:val="00D14479"/>
    <w:rsid w:val="00D50CC3"/>
    <w:rsid w:val="00D6076F"/>
    <w:rsid w:val="00DB7BB9"/>
    <w:rsid w:val="00DE3440"/>
    <w:rsid w:val="00E628AD"/>
    <w:rsid w:val="00E772CC"/>
    <w:rsid w:val="00E81B3B"/>
    <w:rsid w:val="00F413E4"/>
    <w:rsid w:val="00F5527F"/>
    <w:rsid w:val="00F8798A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B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B2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994C0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94C0E"/>
    <w:pPr>
      <w:ind w:left="720"/>
    </w:pPr>
  </w:style>
  <w:style w:type="paragraph" w:styleId="a8">
    <w:name w:val="Normal (Web)"/>
    <w:basedOn w:val="a"/>
    <w:uiPriority w:val="99"/>
    <w:semiHidden/>
    <w:unhideWhenUsed/>
    <w:rsid w:val="00CE6A4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B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B2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Кристина Юрова</cp:lastModifiedBy>
  <cp:revision>35</cp:revision>
  <cp:lastPrinted>2020-01-31T11:30:00Z</cp:lastPrinted>
  <dcterms:created xsi:type="dcterms:W3CDTF">2018-04-13T07:48:00Z</dcterms:created>
  <dcterms:modified xsi:type="dcterms:W3CDTF">2020-10-06T07:38:00Z</dcterms:modified>
</cp:coreProperties>
</file>