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5E15" w:rsidRPr="000A67B6" w:rsidRDefault="00FC1EE9" w:rsidP="008E5E15">
      <w:pPr>
        <w:jc w:val="right"/>
        <w:rPr>
          <w:b/>
          <w:bCs/>
        </w:rPr>
      </w:pPr>
      <w:bookmarkStart w:id="0" w:name="_Toc385491869"/>
      <w:bookmarkStart w:id="1" w:name="_Toc385433580"/>
      <w:r>
        <w:rPr>
          <w:noProof/>
          <w:lang w:eastAsia="ru-RU"/>
        </w:rPr>
        <w:drawing>
          <wp:anchor distT="0" distB="0" distL="114300" distR="114300" simplePos="0" relativeHeight="251658240" behindDoc="1" locked="0" layoutInCell="1" allowOverlap="1">
            <wp:simplePos x="0" y="0"/>
            <wp:positionH relativeFrom="column">
              <wp:posOffset>2739390</wp:posOffset>
            </wp:positionH>
            <wp:positionV relativeFrom="paragraph">
              <wp:posOffset>-365125</wp:posOffset>
            </wp:positionV>
            <wp:extent cx="429260" cy="685800"/>
            <wp:effectExtent l="0" t="0" r="8890" b="0"/>
            <wp:wrapNone/>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lum contrast="6000"/>
                      <a:extLst>
                        <a:ext uri="{28A0092B-C50C-407E-A947-70E740481C1C}">
                          <a14:useLocalDpi xmlns:a14="http://schemas.microsoft.com/office/drawing/2010/main" val="0"/>
                        </a:ext>
                      </a:extLst>
                    </a:blip>
                    <a:srcRect/>
                    <a:stretch>
                      <a:fillRect/>
                    </a:stretch>
                  </pic:blipFill>
                  <pic:spPr bwMode="auto">
                    <a:xfrm>
                      <a:off x="0" y="0"/>
                      <a:ext cx="42926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5E15" w:rsidRPr="000A67B6">
        <w:rPr>
          <w:sz w:val="28"/>
          <w:szCs w:val="28"/>
        </w:rPr>
        <w:t xml:space="preserve"> </w:t>
      </w:r>
    </w:p>
    <w:p w:rsidR="008E5E15" w:rsidRPr="000A67B6" w:rsidRDefault="008E5E15" w:rsidP="008E5E15">
      <w:pPr>
        <w:jc w:val="center"/>
        <w:rPr>
          <w:b/>
          <w:bCs/>
        </w:rPr>
      </w:pPr>
    </w:p>
    <w:p w:rsidR="008E5E15" w:rsidRPr="000A67B6" w:rsidRDefault="008E5E15" w:rsidP="008E5E15">
      <w:pPr>
        <w:jc w:val="center"/>
        <w:rPr>
          <w:b/>
          <w:bCs/>
        </w:rPr>
      </w:pPr>
    </w:p>
    <w:p w:rsidR="008E5E15" w:rsidRPr="000A67B6" w:rsidRDefault="008E5E15" w:rsidP="008E5E15">
      <w:pPr>
        <w:jc w:val="center"/>
        <w:rPr>
          <w:b/>
          <w:bCs/>
        </w:rPr>
      </w:pPr>
      <w:r w:rsidRPr="000A67B6">
        <w:rPr>
          <w:b/>
          <w:bCs/>
        </w:rPr>
        <w:t>Автономная некоммерческая образовательная организация</w:t>
      </w:r>
    </w:p>
    <w:p w:rsidR="008E5E15" w:rsidRPr="000A67B6" w:rsidRDefault="008E5E15" w:rsidP="008E5E15">
      <w:pPr>
        <w:jc w:val="center"/>
        <w:rPr>
          <w:b/>
          <w:bCs/>
        </w:rPr>
      </w:pPr>
      <w:r w:rsidRPr="000A67B6">
        <w:rPr>
          <w:b/>
          <w:bCs/>
        </w:rPr>
        <w:t>высшего образования</w:t>
      </w:r>
    </w:p>
    <w:p w:rsidR="008E5E15" w:rsidRPr="000A67B6" w:rsidRDefault="008E5E15" w:rsidP="008E5E15">
      <w:pPr>
        <w:jc w:val="center"/>
        <w:rPr>
          <w:b/>
          <w:bCs/>
        </w:rPr>
      </w:pPr>
      <w:r w:rsidRPr="000A67B6">
        <w:rPr>
          <w:b/>
          <w:bCs/>
        </w:rPr>
        <w:t>«Воронежский экономико-правовой институт»</w:t>
      </w:r>
    </w:p>
    <w:p w:rsidR="008E5E15" w:rsidRPr="000A67B6" w:rsidRDefault="008E5E15" w:rsidP="008E5E15">
      <w:pPr>
        <w:jc w:val="center"/>
        <w:rPr>
          <w:b/>
          <w:bCs/>
        </w:rPr>
      </w:pPr>
      <w:r w:rsidRPr="000A67B6">
        <w:rPr>
          <w:b/>
          <w:bCs/>
        </w:rPr>
        <w:t>(АНОО ВО «ВЭПИ»)</w:t>
      </w:r>
    </w:p>
    <w:p w:rsidR="008E5E15" w:rsidRPr="000A67B6" w:rsidRDefault="00FC1EE9" w:rsidP="00535732">
      <w:pPr>
        <w:suppressAutoHyphens w:val="0"/>
        <w:ind w:left="5220"/>
        <w:rPr>
          <w:b/>
          <w:bCs/>
          <w:sz w:val="28"/>
          <w:szCs w:val="28"/>
          <w:lang w:eastAsia="ru-RU"/>
        </w:rPr>
      </w:pPr>
      <w:r>
        <w:rPr>
          <w:noProof/>
          <w:lang w:eastAsia="ru-RU"/>
        </w:rPr>
        <w:drawing>
          <wp:anchor distT="0" distB="0" distL="114300" distR="114300" simplePos="0" relativeHeight="251665408" behindDoc="1" locked="0" layoutInCell="1" allowOverlap="1">
            <wp:simplePos x="0" y="0"/>
            <wp:positionH relativeFrom="character">
              <wp:posOffset>1905</wp:posOffset>
            </wp:positionH>
            <wp:positionV relativeFrom="line">
              <wp:posOffset>-1905</wp:posOffset>
            </wp:positionV>
            <wp:extent cx="3086100" cy="1619250"/>
            <wp:effectExtent l="0" t="0" r="0" b="0"/>
            <wp:wrapTight wrapText="bothSides">
              <wp:wrapPolygon edited="0">
                <wp:start x="0" y="0"/>
                <wp:lineTo x="0" y="21346"/>
                <wp:lineTo x="21467" y="21346"/>
                <wp:lineTo x="21467"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1619250"/>
                    </a:xfrm>
                    <a:prstGeom prst="rect">
                      <a:avLst/>
                    </a:prstGeom>
                    <a:noFill/>
                  </pic:spPr>
                </pic:pic>
              </a:graphicData>
            </a:graphic>
            <wp14:sizeRelH relativeFrom="page">
              <wp14:pctWidth>0</wp14:pctWidth>
            </wp14:sizeRelH>
            <wp14:sizeRelV relativeFrom="page">
              <wp14:pctHeight>0</wp14:pctHeight>
            </wp14:sizeRelV>
          </wp:anchor>
        </w:drawing>
      </w:r>
      <w:bookmarkStart w:id="2" w:name="_GoBack"/>
      <w:bookmarkEnd w:id="2"/>
    </w:p>
    <w:p w:rsidR="008E5E15" w:rsidRPr="000A67B6" w:rsidRDefault="008E5E15" w:rsidP="008E5E15">
      <w:pPr>
        <w:tabs>
          <w:tab w:val="right" w:leader="underscore" w:pos="8505"/>
        </w:tabs>
        <w:suppressAutoHyphens w:val="0"/>
        <w:jc w:val="center"/>
        <w:rPr>
          <w:b/>
          <w:bCs/>
          <w:sz w:val="28"/>
          <w:szCs w:val="28"/>
          <w:lang w:eastAsia="ru-RU"/>
        </w:rPr>
      </w:pPr>
      <w:r w:rsidRPr="000A67B6">
        <w:rPr>
          <w:b/>
          <w:bCs/>
          <w:sz w:val="28"/>
          <w:szCs w:val="28"/>
          <w:lang w:eastAsia="ru-RU"/>
        </w:rPr>
        <w:t xml:space="preserve">УЧЕБНО-МЕТОДИЧЕСКИЙ КОМПЛЕКС </w:t>
      </w:r>
      <w:r w:rsidRPr="000A67B6">
        <w:rPr>
          <w:b/>
          <w:bCs/>
          <w:sz w:val="28"/>
          <w:szCs w:val="28"/>
          <w:lang w:eastAsia="ru-RU"/>
        </w:rPr>
        <w:br/>
        <w:t>ДИСЦИПЛИНЫ</w:t>
      </w:r>
      <w:r>
        <w:rPr>
          <w:b/>
          <w:bCs/>
          <w:sz w:val="28"/>
          <w:szCs w:val="28"/>
          <w:lang w:eastAsia="ru-RU"/>
        </w:rPr>
        <w:t xml:space="preserve"> (МОДУЛЯ)</w:t>
      </w:r>
    </w:p>
    <w:p w:rsidR="008E5E15" w:rsidRPr="000A67B6" w:rsidRDefault="008E5E15" w:rsidP="008E5E15">
      <w:pPr>
        <w:tabs>
          <w:tab w:val="right" w:leader="underscore" w:pos="8505"/>
        </w:tabs>
        <w:suppressAutoHyphens w:val="0"/>
        <w:jc w:val="center"/>
        <w:rPr>
          <w:b/>
          <w:bCs/>
          <w:sz w:val="28"/>
          <w:szCs w:val="28"/>
          <w:lang w:eastAsia="ru-RU"/>
        </w:rPr>
      </w:pPr>
    </w:p>
    <w:p w:rsidR="008E5E15" w:rsidRPr="000A67B6" w:rsidRDefault="008E5E15" w:rsidP="008E5E15">
      <w:pPr>
        <w:tabs>
          <w:tab w:val="center" w:pos="4678"/>
          <w:tab w:val="left" w:pos="9354"/>
        </w:tabs>
        <w:suppressAutoHyphens w:val="0"/>
        <w:rPr>
          <w:sz w:val="28"/>
          <w:szCs w:val="28"/>
          <w:u w:val="single"/>
          <w:lang w:eastAsia="ru-RU"/>
        </w:rPr>
      </w:pPr>
      <w:r w:rsidRPr="000A67B6">
        <w:rPr>
          <w:i/>
          <w:iCs/>
          <w:sz w:val="28"/>
          <w:szCs w:val="28"/>
          <w:u w:val="single"/>
          <w:lang w:eastAsia="ru-RU"/>
        </w:rPr>
        <w:tab/>
      </w:r>
      <w:r w:rsidRPr="000A67B6">
        <w:rPr>
          <w:sz w:val="28"/>
          <w:szCs w:val="28"/>
          <w:u w:val="single"/>
          <w:lang w:eastAsia="ru-RU"/>
        </w:rPr>
        <w:t>Б1.Б.05 Теория государства и права</w:t>
      </w:r>
      <w:r w:rsidRPr="000A67B6">
        <w:rPr>
          <w:sz w:val="28"/>
          <w:szCs w:val="28"/>
          <w:u w:val="single"/>
          <w:lang w:eastAsia="ru-RU"/>
        </w:rPr>
        <w:tab/>
      </w:r>
    </w:p>
    <w:p w:rsidR="008E5E15" w:rsidRPr="000A67B6" w:rsidRDefault="008E5E15" w:rsidP="008E5E15">
      <w:pPr>
        <w:suppressAutoHyphens w:val="0"/>
        <w:jc w:val="center"/>
        <w:rPr>
          <w:sz w:val="20"/>
          <w:szCs w:val="20"/>
          <w:lang w:eastAsia="ru-RU"/>
        </w:rPr>
      </w:pPr>
      <w:r w:rsidRPr="000A67B6">
        <w:rPr>
          <w:sz w:val="20"/>
          <w:szCs w:val="20"/>
          <w:lang w:eastAsia="ru-RU"/>
        </w:rPr>
        <w:t>(наименование дисциплины (модуля))</w:t>
      </w:r>
    </w:p>
    <w:p w:rsidR="008E5E15" w:rsidRPr="000A67B6" w:rsidRDefault="008E5E15" w:rsidP="008E5E15">
      <w:pPr>
        <w:suppressAutoHyphens w:val="0"/>
        <w:jc w:val="both"/>
        <w:rPr>
          <w:sz w:val="28"/>
          <w:szCs w:val="28"/>
          <w:u w:val="single"/>
          <w:lang w:eastAsia="ru-RU"/>
        </w:rPr>
      </w:pPr>
    </w:p>
    <w:p w:rsidR="008E5E15" w:rsidRPr="000A67B6" w:rsidRDefault="008E5E15" w:rsidP="008E5E15">
      <w:pPr>
        <w:tabs>
          <w:tab w:val="center" w:pos="4678"/>
          <w:tab w:val="left" w:pos="9354"/>
        </w:tabs>
        <w:suppressAutoHyphens w:val="0"/>
        <w:rPr>
          <w:sz w:val="28"/>
          <w:szCs w:val="28"/>
          <w:u w:val="single"/>
          <w:lang w:eastAsia="ru-RU"/>
        </w:rPr>
      </w:pPr>
      <w:r w:rsidRPr="000A67B6">
        <w:rPr>
          <w:sz w:val="28"/>
          <w:szCs w:val="28"/>
          <w:u w:val="single"/>
        </w:rPr>
        <w:tab/>
      </w:r>
      <w:r w:rsidRPr="000A67B6">
        <w:rPr>
          <w:sz w:val="28"/>
          <w:szCs w:val="28"/>
          <w:u w:val="single"/>
          <w:lang w:eastAsia="ru-RU"/>
        </w:rPr>
        <w:t>40.03.01 Юриспруденция</w:t>
      </w:r>
      <w:r w:rsidRPr="000A67B6">
        <w:rPr>
          <w:sz w:val="28"/>
          <w:szCs w:val="28"/>
          <w:u w:val="single"/>
          <w:lang w:eastAsia="ru-RU"/>
        </w:rPr>
        <w:tab/>
      </w:r>
    </w:p>
    <w:p w:rsidR="008E5E15" w:rsidRPr="000A67B6" w:rsidRDefault="008E5E15" w:rsidP="008E5E15">
      <w:pPr>
        <w:suppressAutoHyphens w:val="0"/>
        <w:jc w:val="center"/>
        <w:rPr>
          <w:sz w:val="20"/>
          <w:szCs w:val="20"/>
          <w:lang w:eastAsia="ru-RU"/>
        </w:rPr>
      </w:pPr>
      <w:r w:rsidRPr="000A67B6">
        <w:rPr>
          <w:sz w:val="20"/>
          <w:szCs w:val="20"/>
          <w:lang w:eastAsia="ru-RU"/>
        </w:rPr>
        <w:t>(код и наименование направления подготовки)</w:t>
      </w:r>
    </w:p>
    <w:p w:rsidR="008E5E15" w:rsidRPr="000A67B6" w:rsidRDefault="008E5E15" w:rsidP="008E5E15">
      <w:pPr>
        <w:suppressAutoHyphens w:val="0"/>
        <w:jc w:val="both"/>
        <w:rPr>
          <w:sz w:val="28"/>
          <w:szCs w:val="28"/>
          <w:lang w:eastAsia="ru-RU"/>
        </w:rPr>
      </w:pPr>
    </w:p>
    <w:p w:rsidR="008E5E15" w:rsidRPr="000A67B6" w:rsidRDefault="008E5E15" w:rsidP="008E5E15">
      <w:pPr>
        <w:tabs>
          <w:tab w:val="center" w:pos="6379"/>
          <w:tab w:val="left" w:pos="9354"/>
        </w:tabs>
        <w:suppressAutoHyphens w:val="0"/>
        <w:jc w:val="both"/>
        <w:rPr>
          <w:sz w:val="28"/>
          <w:szCs w:val="28"/>
          <w:u w:val="single"/>
          <w:lang w:eastAsia="ru-RU"/>
        </w:rPr>
      </w:pPr>
      <w:r w:rsidRPr="000A67B6">
        <w:rPr>
          <w:sz w:val="28"/>
          <w:szCs w:val="28"/>
          <w:lang w:eastAsia="ru-RU"/>
        </w:rPr>
        <w:t xml:space="preserve">Направленность (профиль) </w:t>
      </w:r>
      <w:r w:rsidRPr="000A67B6">
        <w:rPr>
          <w:sz w:val="28"/>
          <w:szCs w:val="28"/>
          <w:u w:val="single"/>
          <w:lang w:eastAsia="ru-RU"/>
        </w:rPr>
        <w:tab/>
      </w:r>
      <w:r w:rsidR="00875832">
        <w:rPr>
          <w:sz w:val="28"/>
          <w:szCs w:val="28"/>
          <w:u w:val="single"/>
          <w:lang w:eastAsia="ru-RU"/>
        </w:rPr>
        <w:t>Уголовно</w:t>
      </w:r>
      <w:r w:rsidRPr="000A67B6">
        <w:rPr>
          <w:sz w:val="28"/>
          <w:szCs w:val="28"/>
          <w:u w:val="single"/>
          <w:lang w:eastAsia="ru-RU"/>
        </w:rPr>
        <w:t>-правовая</w:t>
      </w:r>
      <w:r w:rsidRPr="000A67B6">
        <w:rPr>
          <w:sz w:val="28"/>
          <w:szCs w:val="28"/>
          <w:u w:val="single"/>
          <w:lang w:eastAsia="ru-RU"/>
        </w:rPr>
        <w:tab/>
      </w:r>
    </w:p>
    <w:p w:rsidR="008E5E15" w:rsidRPr="000A67B6" w:rsidRDefault="008E5E15" w:rsidP="008E5E15">
      <w:pPr>
        <w:tabs>
          <w:tab w:val="center" w:pos="6379"/>
        </w:tabs>
        <w:suppressAutoHyphens w:val="0"/>
        <w:rPr>
          <w:sz w:val="28"/>
          <w:szCs w:val="28"/>
          <w:lang w:eastAsia="ru-RU"/>
        </w:rPr>
      </w:pPr>
      <w:r w:rsidRPr="000A67B6">
        <w:rPr>
          <w:sz w:val="28"/>
          <w:szCs w:val="28"/>
          <w:lang w:eastAsia="ru-RU"/>
        </w:rPr>
        <w:tab/>
      </w:r>
      <w:r w:rsidRPr="000A67B6">
        <w:rPr>
          <w:sz w:val="20"/>
          <w:szCs w:val="20"/>
          <w:lang w:eastAsia="ru-RU"/>
        </w:rPr>
        <w:t>(наименование направленности (профиля))</w:t>
      </w:r>
    </w:p>
    <w:p w:rsidR="008E5E15" w:rsidRPr="000A67B6" w:rsidRDefault="008E5E15" w:rsidP="008E5E15">
      <w:pPr>
        <w:suppressAutoHyphens w:val="0"/>
        <w:jc w:val="both"/>
        <w:rPr>
          <w:sz w:val="28"/>
          <w:szCs w:val="28"/>
          <w:lang w:eastAsia="ru-RU"/>
        </w:rPr>
      </w:pPr>
    </w:p>
    <w:p w:rsidR="008E5E15" w:rsidRPr="000A67B6" w:rsidRDefault="008E5E15" w:rsidP="008E5E15">
      <w:pPr>
        <w:tabs>
          <w:tab w:val="center" w:pos="6379"/>
          <w:tab w:val="left" w:pos="9354"/>
        </w:tabs>
        <w:suppressAutoHyphens w:val="0"/>
        <w:jc w:val="both"/>
        <w:rPr>
          <w:sz w:val="28"/>
          <w:szCs w:val="28"/>
          <w:u w:val="single"/>
          <w:lang w:eastAsia="ru-RU"/>
        </w:rPr>
      </w:pPr>
      <w:r w:rsidRPr="000A67B6">
        <w:rPr>
          <w:sz w:val="28"/>
          <w:szCs w:val="28"/>
          <w:lang w:eastAsia="ru-RU"/>
        </w:rPr>
        <w:t xml:space="preserve">Квалификация выпускника </w:t>
      </w:r>
      <w:r w:rsidRPr="000A67B6">
        <w:rPr>
          <w:sz w:val="28"/>
          <w:szCs w:val="28"/>
          <w:u w:val="single"/>
          <w:lang w:eastAsia="ru-RU"/>
        </w:rPr>
        <w:tab/>
        <w:t>Бакалавр</w:t>
      </w:r>
      <w:r w:rsidRPr="000A67B6">
        <w:rPr>
          <w:sz w:val="28"/>
          <w:szCs w:val="28"/>
          <w:u w:val="single"/>
          <w:lang w:eastAsia="ru-RU"/>
        </w:rPr>
        <w:tab/>
      </w:r>
    </w:p>
    <w:p w:rsidR="008E5E15" w:rsidRPr="000A67B6" w:rsidRDefault="008E5E15" w:rsidP="008E5E15">
      <w:pPr>
        <w:tabs>
          <w:tab w:val="center" w:pos="6379"/>
        </w:tabs>
        <w:rPr>
          <w:sz w:val="28"/>
          <w:szCs w:val="28"/>
        </w:rPr>
      </w:pPr>
      <w:r w:rsidRPr="000A67B6">
        <w:rPr>
          <w:sz w:val="28"/>
          <w:szCs w:val="28"/>
        </w:rPr>
        <w:tab/>
      </w:r>
      <w:r w:rsidRPr="000A67B6">
        <w:rPr>
          <w:sz w:val="20"/>
          <w:szCs w:val="20"/>
        </w:rPr>
        <w:t>(наименование квалификации)</w:t>
      </w:r>
    </w:p>
    <w:p w:rsidR="008E5E15" w:rsidRPr="000A67B6" w:rsidRDefault="008E5E15" w:rsidP="008E5E15">
      <w:pPr>
        <w:suppressAutoHyphens w:val="0"/>
        <w:jc w:val="both"/>
        <w:rPr>
          <w:sz w:val="28"/>
          <w:szCs w:val="28"/>
          <w:lang w:eastAsia="ru-RU"/>
        </w:rPr>
      </w:pPr>
    </w:p>
    <w:p w:rsidR="008E5E15" w:rsidRPr="000A67B6" w:rsidRDefault="008E5E15" w:rsidP="008E5E15">
      <w:pPr>
        <w:tabs>
          <w:tab w:val="center" w:pos="5812"/>
          <w:tab w:val="left" w:pos="9354"/>
        </w:tabs>
        <w:suppressAutoHyphens w:val="0"/>
        <w:jc w:val="both"/>
        <w:rPr>
          <w:sz w:val="28"/>
          <w:szCs w:val="28"/>
          <w:u w:val="single"/>
          <w:lang w:eastAsia="ru-RU"/>
        </w:rPr>
      </w:pPr>
      <w:r w:rsidRPr="000A67B6">
        <w:rPr>
          <w:sz w:val="28"/>
          <w:szCs w:val="28"/>
          <w:lang w:eastAsia="ru-RU"/>
        </w:rPr>
        <w:t xml:space="preserve">Форма обучения </w:t>
      </w:r>
      <w:r w:rsidRPr="000A67B6">
        <w:rPr>
          <w:sz w:val="28"/>
          <w:szCs w:val="28"/>
          <w:u w:val="single"/>
          <w:lang w:eastAsia="ru-RU"/>
        </w:rPr>
        <w:tab/>
        <w:t>Очная, очно-заочная</w:t>
      </w:r>
      <w:r w:rsidRPr="000A67B6">
        <w:rPr>
          <w:sz w:val="28"/>
          <w:szCs w:val="28"/>
          <w:u w:val="single"/>
          <w:lang w:eastAsia="ru-RU"/>
        </w:rPr>
        <w:tab/>
      </w:r>
    </w:p>
    <w:p w:rsidR="008E5E15" w:rsidRPr="000A67B6" w:rsidRDefault="008E5E15" w:rsidP="008E5E15">
      <w:pPr>
        <w:tabs>
          <w:tab w:val="center" w:pos="5812"/>
        </w:tabs>
        <w:suppressAutoHyphens w:val="0"/>
        <w:rPr>
          <w:sz w:val="28"/>
          <w:szCs w:val="28"/>
          <w:lang w:eastAsia="ru-RU"/>
        </w:rPr>
      </w:pPr>
      <w:r w:rsidRPr="000A67B6">
        <w:rPr>
          <w:sz w:val="28"/>
          <w:szCs w:val="28"/>
          <w:lang w:eastAsia="ru-RU"/>
        </w:rPr>
        <w:tab/>
      </w:r>
      <w:r w:rsidRPr="000A67B6">
        <w:rPr>
          <w:sz w:val="20"/>
          <w:szCs w:val="20"/>
          <w:lang w:eastAsia="ru-RU"/>
        </w:rPr>
        <w:t>(очная, очно-заочная, заочная)</w:t>
      </w:r>
    </w:p>
    <w:p w:rsidR="008E5E15" w:rsidRPr="000A67B6" w:rsidRDefault="008E5E15" w:rsidP="008E5E15">
      <w:pPr>
        <w:suppressAutoHyphens w:val="0"/>
        <w:jc w:val="both"/>
        <w:rPr>
          <w:sz w:val="28"/>
          <w:szCs w:val="28"/>
          <w:lang w:eastAsia="ru-RU"/>
        </w:rPr>
      </w:pPr>
    </w:p>
    <w:p w:rsidR="008E5E15" w:rsidRPr="000A67B6" w:rsidRDefault="008E5E15" w:rsidP="008E5E15">
      <w:pPr>
        <w:suppressAutoHyphens w:val="0"/>
        <w:jc w:val="both"/>
        <w:rPr>
          <w:sz w:val="28"/>
          <w:szCs w:val="28"/>
          <w:lang w:eastAsia="ru-RU"/>
        </w:rPr>
      </w:pPr>
    </w:p>
    <w:p w:rsidR="008E5E15" w:rsidRPr="000A67B6" w:rsidRDefault="008E5E15" w:rsidP="008E5E15">
      <w:pPr>
        <w:suppressAutoHyphens w:val="0"/>
        <w:jc w:val="both"/>
        <w:rPr>
          <w:sz w:val="28"/>
          <w:szCs w:val="28"/>
          <w:lang w:eastAsia="ru-RU"/>
        </w:rPr>
      </w:pPr>
    </w:p>
    <w:p w:rsidR="008E5E15" w:rsidRPr="000A67B6" w:rsidRDefault="008E5E15" w:rsidP="008E5E15">
      <w:pPr>
        <w:suppressAutoHyphens w:val="0"/>
        <w:rPr>
          <w:sz w:val="28"/>
          <w:szCs w:val="28"/>
          <w:lang w:eastAsia="ru-RU"/>
        </w:rPr>
      </w:pPr>
    </w:p>
    <w:p w:rsidR="008E5E15" w:rsidRPr="000A67B6" w:rsidRDefault="008E5E15" w:rsidP="008E5E15">
      <w:pPr>
        <w:ind w:firstLine="709"/>
        <w:jc w:val="both"/>
        <w:rPr>
          <w:sz w:val="28"/>
          <w:szCs w:val="28"/>
        </w:rPr>
      </w:pPr>
      <w:r w:rsidRPr="000A67B6">
        <w:rPr>
          <w:sz w:val="28"/>
          <w:szCs w:val="28"/>
        </w:rPr>
        <w:t>Рекомендован к использованию Филиалами АНОО ВО «ВЭПИ».</w:t>
      </w:r>
    </w:p>
    <w:p w:rsidR="008E5E15" w:rsidRPr="000A67B6" w:rsidRDefault="008E5E15" w:rsidP="008E5E15">
      <w:pPr>
        <w:suppressAutoHyphens w:val="0"/>
        <w:rPr>
          <w:sz w:val="28"/>
          <w:szCs w:val="28"/>
          <w:lang w:eastAsia="ru-RU"/>
        </w:rPr>
      </w:pPr>
    </w:p>
    <w:p w:rsidR="008E5E15" w:rsidRPr="000A67B6" w:rsidRDefault="008E5E15" w:rsidP="008E5E15">
      <w:pPr>
        <w:tabs>
          <w:tab w:val="right" w:leader="underscore" w:pos="8505"/>
        </w:tabs>
        <w:suppressAutoHyphens w:val="0"/>
        <w:jc w:val="center"/>
        <w:rPr>
          <w:sz w:val="28"/>
          <w:szCs w:val="28"/>
          <w:lang w:eastAsia="ru-RU"/>
        </w:rPr>
      </w:pPr>
    </w:p>
    <w:p w:rsidR="008E5E15" w:rsidRPr="000A67B6" w:rsidRDefault="008E5E15" w:rsidP="008E5E15">
      <w:pPr>
        <w:tabs>
          <w:tab w:val="right" w:leader="underscore" w:pos="8505"/>
        </w:tabs>
        <w:suppressAutoHyphens w:val="0"/>
        <w:jc w:val="center"/>
        <w:rPr>
          <w:sz w:val="28"/>
          <w:szCs w:val="28"/>
          <w:lang w:eastAsia="ru-RU"/>
        </w:rPr>
      </w:pPr>
    </w:p>
    <w:p w:rsidR="008E5E15" w:rsidRPr="000A67B6" w:rsidRDefault="008E5E15" w:rsidP="008E5E15">
      <w:pPr>
        <w:tabs>
          <w:tab w:val="right" w:leader="underscore" w:pos="8505"/>
        </w:tabs>
        <w:suppressAutoHyphens w:val="0"/>
        <w:jc w:val="center"/>
        <w:rPr>
          <w:sz w:val="28"/>
          <w:szCs w:val="28"/>
          <w:lang w:eastAsia="ru-RU"/>
        </w:rPr>
      </w:pPr>
    </w:p>
    <w:p w:rsidR="008E5E15" w:rsidRPr="000A67B6" w:rsidRDefault="008E5E15" w:rsidP="008E5E15">
      <w:pPr>
        <w:tabs>
          <w:tab w:val="right" w:leader="underscore" w:pos="8505"/>
        </w:tabs>
        <w:suppressAutoHyphens w:val="0"/>
        <w:jc w:val="center"/>
        <w:rPr>
          <w:sz w:val="28"/>
          <w:szCs w:val="28"/>
          <w:lang w:eastAsia="ru-RU"/>
        </w:rPr>
      </w:pPr>
    </w:p>
    <w:p w:rsidR="008E5E15" w:rsidRPr="000A67B6" w:rsidRDefault="008E5E15" w:rsidP="008E5E15">
      <w:pPr>
        <w:tabs>
          <w:tab w:val="right" w:leader="underscore" w:pos="8505"/>
        </w:tabs>
        <w:suppressAutoHyphens w:val="0"/>
        <w:jc w:val="center"/>
        <w:rPr>
          <w:sz w:val="28"/>
          <w:szCs w:val="28"/>
          <w:lang w:eastAsia="ru-RU"/>
        </w:rPr>
      </w:pPr>
    </w:p>
    <w:p w:rsidR="008E5E15" w:rsidRPr="000A67B6" w:rsidRDefault="008E5E15" w:rsidP="008E5E15">
      <w:pPr>
        <w:tabs>
          <w:tab w:val="right" w:leader="underscore" w:pos="8505"/>
        </w:tabs>
        <w:suppressAutoHyphens w:val="0"/>
        <w:jc w:val="center"/>
        <w:rPr>
          <w:sz w:val="28"/>
          <w:szCs w:val="28"/>
          <w:lang w:eastAsia="ru-RU"/>
        </w:rPr>
      </w:pPr>
    </w:p>
    <w:p w:rsidR="008E5E15" w:rsidRPr="000A67B6" w:rsidRDefault="00497C5A" w:rsidP="008E5E15">
      <w:pPr>
        <w:tabs>
          <w:tab w:val="right" w:leader="underscore" w:pos="8505"/>
        </w:tabs>
        <w:suppressAutoHyphens w:val="0"/>
        <w:jc w:val="center"/>
        <w:rPr>
          <w:sz w:val="28"/>
          <w:szCs w:val="28"/>
          <w:lang w:eastAsia="ru-RU"/>
        </w:rPr>
      </w:pPr>
      <w:r>
        <w:rPr>
          <w:sz w:val="28"/>
          <w:szCs w:val="28"/>
          <w:lang w:eastAsia="ru-RU"/>
        </w:rPr>
        <w:t>Воронеж 2019</w:t>
      </w:r>
    </w:p>
    <w:p w:rsidR="008E5E15" w:rsidRPr="000A67B6" w:rsidRDefault="008E5E15" w:rsidP="008E5E15">
      <w:pPr>
        <w:suppressAutoHyphens w:val="0"/>
        <w:jc w:val="both"/>
        <w:rPr>
          <w:sz w:val="28"/>
          <w:szCs w:val="28"/>
        </w:rPr>
      </w:pPr>
    </w:p>
    <w:p w:rsidR="00A56928" w:rsidRDefault="00A56928" w:rsidP="00A56928">
      <w:pPr>
        <w:ind w:firstLine="709"/>
        <w:jc w:val="both"/>
        <w:rPr>
          <w:sz w:val="28"/>
          <w:szCs w:val="28"/>
        </w:rPr>
      </w:pPr>
      <w:r>
        <w:rPr>
          <w:sz w:val="28"/>
          <w:szCs w:val="28"/>
        </w:rPr>
        <w:lastRenderedPageBreak/>
        <w:t xml:space="preserve">Учебно-методический комплекс дисциплины (модуля) рассмотрен и одобрен на заседании кафедры </w:t>
      </w:r>
      <w:r w:rsidR="00497C5A">
        <w:rPr>
          <w:sz w:val="28"/>
          <w:szCs w:val="28"/>
        </w:rPr>
        <w:t>Теории и истории государства и права.</w:t>
      </w:r>
    </w:p>
    <w:p w:rsidR="008E5E15" w:rsidRPr="000F7E11" w:rsidRDefault="008E5E15" w:rsidP="008E5E15">
      <w:pPr>
        <w:ind w:firstLine="709"/>
        <w:jc w:val="both"/>
        <w:rPr>
          <w:b/>
          <w:bCs/>
          <w:lang w:eastAsia="ru-RU"/>
        </w:rPr>
      </w:pPr>
    </w:p>
    <w:p w:rsidR="00497C5A" w:rsidRDefault="00497C5A" w:rsidP="00497C5A">
      <w:pPr>
        <w:jc w:val="both"/>
        <w:rPr>
          <w:sz w:val="28"/>
          <w:szCs w:val="28"/>
        </w:rPr>
      </w:pPr>
      <w:r>
        <w:rPr>
          <w:sz w:val="28"/>
          <w:szCs w:val="28"/>
        </w:rPr>
        <w:t xml:space="preserve">Протокол  от   «11»  </w:t>
      </w:r>
      <w:r>
        <w:rPr>
          <w:sz w:val="28"/>
          <w:szCs w:val="28"/>
          <w:u w:val="single"/>
        </w:rPr>
        <w:t xml:space="preserve">      декабря      </w:t>
      </w:r>
      <w:r>
        <w:rPr>
          <w:sz w:val="28"/>
          <w:szCs w:val="28"/>
        </w:rPr>
        <w:t xml:space="preserve">  2019 г.     № 3</w:t>
      </w:r>
    </w:p>
    <w:p w:rsidR="00497C5A" w:rsidRDefault="00FC1EE9" w:rsidP="00497C5A">
      <w:pPr>
        <w:tabs>
          <w:tab w:val="left" w:pos="0"/>
        </w:tabs>
        <w:spacing w:before="240"/>
        <w:jc w:val="center"/>
        <w:rPr>
          <w:sz w:val="28"/>
          <w:szCs w:val="28"/>
        </w:rPr>
      </w:pPr>
      <w:r>
        <w:rPr>
          <w:noProof/>
          <w:lang w:eastAsia="ru-RU"/>
        </w:rPr>
        <w:drawing>
          <wp:anchor distT="0" distB="0" distL="114300" distR="114300" simplePos="0" relativeHeight="251663360" behindDoc="0" locked="0" layoutInCell="1" allowOverlap="1">
            <wp:simplePos x="0" y="0"/>
            <wp:positionH relativeFrom="column">
              <wp:posOffset>2482215</wp:posOffset>
            </wp:positionH>
            <wp:positionV relativeFrom="paragraph">
              <wp:posOffset>179070</wp:posOffset>
            </wp:positionV>
            <wp:extent cx="914400" cy="708025"/>
            <wp:effectExtent l="0" t="0" r="0" b="0"/>
            <wp:wrapNone/>
            <wp:docPr id="4" name="Рисунок 3" descr="Описание: Описание: Описание: Описание: Описание: Описание: 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Описание: Описание: Описание: Описание: Описание: Описание: Б1"/>
                    <pic:cNvPicPr>
                      <a:picLocks noChangeAspect="1" noChangeArrowheads="1"/>
                    </pic:cNvPicPr>
                  </pic:nvPicPr>
                  <pic:blipFill>
                    <a:blip r:embed="rId9">
                      <a:extLst>
                        <a:ext uri="{28A0092B-C50C-407E-A947-70E740481C1C}">
                          <a14:useLocalDpi xmlns:a14="http://schemas.microsoft.com/office/drawing/2010/main" val="0"/>
                        </a:ext>
                      </a:extLst>
                    </a:blip>
                    <a:srcRect l="43091" t="34233" r="44849" b="59250"/>
                    <a:stretch>
                      <a:fillRect/>
                    </a:stretch>
                  </pic:blipFill>
                  <pic:spPr bwMode="auto">
                    <a:xfrm>
                      <a:off x="0" y="0"/>
                      <a:ext cx="914400" cy="708025"/>
                    </a:xfrm>
                    <a:prstGeom prst="rect">
                      <a:avLst/>
                    </a:prstGeom>
                    <a:noFill/>
                  </pic:spPr>
                </pic:pic>
              </a:graphicData>
            </a:graphic>
            <wp14:sizeRelH relativeFrom="page">
              <wp14:pctWidth>0</wp14:pctWidth>
            </wp14:sizeRelH>
            <wp14:sizeRelV relativeFrom="page">
              <wp14:pctHeight>0</wp14:pctHeight>
            </wp14:sizeRelV>
          </wp:anchor>
        </w:drawing>
      </w:r>
    </w:p>
    <w:p w:rsidR="00497C5A" w:rsidRDefault="00497C5A" w:rsidP="00497C5A">
      <w:pPr>
        <w:tabs>
          <w:tab w:val="left" w:pos="7655"/>
        </w:tabs>
        <w:jc w:val="both"/>
        <w:rPr>
          <w:sz w:val="28"/>
          <w:szCs w:val="28"/>
        </w:rPr>
      </w:pPr>
      <w:r>
        <w:rPr>
          <w:sz w:val="28"/>
          <w:szCs w:val="28"/>
        </w:rPr>
        <w:t xml:space="preserve">Заведующий кафедрой                  </w:t>
      </w:r>
      <w:r w:rsidR="00FC1EE9">
        <w:rPr>
          <w:noProof/>
          <w:lang w:eastAsia="ru-RU"/>
        </w:rPr>
        <w:drawing>
          <wp:anchor distT="0" distB="0" distL="114300" distR="114300" simplePos="0" relativeHeight="251662336" behindDoc="0" locked="0" layoutInCell="1" allowOverlap="1">
            <wp:simplePos x="0" y="0"/>
            <wp:positionH relativeFrom="column">
              <wp:posOffset>9281795</wp:posOffset>
            </wp:positionH>
            <wp:positionV relativeFrom="paragraph">
              <wp:posOffset>4204335</wp:posOffset>
            </wp:positionV>
            <wp:extent cx="906780" cy="646430"/>
            <wp:effectExtent l="0" t="0" r="7620" b="1270"/>
            <wp:wrapNone/>
            <wp:docPr id="5" name="Рисунок 2" descr="Описание: Описание: Описание: Описание: Описание: Описание: Описание: 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Описание: Описание: Описание: Описание: Описание: Описание: Описание: Б1"/>
                    <pic:cNvPicPr>
                      <a:picLocks noChangeAspect="1" noChangeArrowheads="1"/>
                    </pic:cNvPicPr>
                  </pic:nvPicPr>
                  <pic:blipFill>
                    <a:blip r:embed="rId10">
                      <a:extLst>
                        <a:ext uri="{28A0092B-C50C-407E-A947-70E740481C1C}">
                          <a14:useLocalDpi xmlns:a14="http://schemas.microsoft.com/office/drawing/2010/main" val="0"/>
                        </a:ext>
                      </a:extLst>
                    </a:blip>
                    <a:srcRect l="45447" t="25377" r="42581" b="68581"/>
                    <a:stretch>
                      <a:fillRect/>
                    </a:stretch>
                  </pic:blipFill>
                  <pic:spPr bwMode="auto">
                    <a:xfrm>
                      <a:off x="0" y="0"/>
                      <a:ext cx="906780" cy="64643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 xml:space="preserve">                                            Ю.В. Лукьяненко</w:t>
      </w:r>
    </w:p>
    <w:p w:rsidR="008E5E15" w:rsidRPr="000F7E11" w:rsidRDefault="008E5E15" w:rsidP="008E5E15">
      <w:pPr>
        <w:ind w:firstLine="709"/>
        <w:jc w:val="both"/>
        <w:rPr>
          <w:b/>
          <w:bCs/>
          <w:lang w:eastAsia="ru-RU"/>
        </w:rPr>
      </w:pPr>
    </w:p>
    <w:p w:rsidR="008E5E15" w:rsidRPr="000F7E11" w:rsidRDefault="008E5E15" w:rsidP="008E5E15">
      <w:pPr>
        <w:ind w:firstLine="709"/>
        <w:jc w:val="both"/>
        <w:rPr>
          <w:b/>
          <w:bCs/>
          <w:lang w:eastAsia="ru-RU"/>
        </w:rPr>
      </w:pPr>
    </w:p>
    <w:p w:rsidR="008E5E15" w:rsidRPr="000F7E11" w:rsidRDefault="00FC1EE9" w:rsidP="008E5E15">
      <w:pPr>
        <w:ind w:firstLine="709"/>
        <w:jc w:val="both"/>
        <w:rPr>
          <w:b/>
          <w:bCs/>
          <w:lang w:eastAsia="ru-RU"/>
        </w:rPr>
      </w:pPr>
      <w:r>
        <w:rPr>
          <w:noProof/>
          <w:lang w:eastAsia="ru-RU"/>
        </w:rPr>
        <w:drawing>
          <wp:anchor distT="0" distB="0" distL="114300" distR="114300" simplePos="0" relativeHeight="251660288" behindDoc="0" locked="0" layoutInCell="1" allowOverlap="1">
            <wp:simplePos x="0" y="0"/>
            <wp:positionH relativeFrom="column">
              <wp:posOffset>-1080135</wp:posOffset>
            </wp:positionH>
            <wp:positionV relativeFrom="paragraph">
              <wp:posOffset>106680</wp:posOffset>
            </wp:positionV>
            <wp:extent cx="7574280" cy="8223885"/>
            <wp:effectExtent l="0" t="0" r="7620" b="5715"/>
            <wp:wrapNone/>
            <wp:docPr id="6" name="Рисунок 1" descr="Описание: Описание: Описание: Описание: 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Описание: Описание: Б1"/>
                    <pic:cNvPicPr>
                      <a:picLocks noChangeAspect="1" noChangeArrowheads="1"/>
                    </pic:cNvPicPr>
                  </pic:nvPicPr>
                  <pic:blipFill>
                    <a:blip r:embed="rId11">
                      <a:extLst>
                        <a:ext uri="{28A0092B-C50C-407E-A947-70E740481C1C}">
                          <a14:useLocalDpi xmlns:a14="http://schemas.microsoft.com/office/drawing/2010/main" val="0"/>
                        </a:ext>
                      </a:extLst>
                    </a:blip>
                    <a:srcRect t="23129" b="-2"/>
                    <a:stretch>
                      <a:fillRect/>
                    </a:stretch>
                  </pic:blipFill>
                  <pic:spPr bwMode="auto">
                    <a:xfrm>
                      <a:off x="0" y="0"/>
                      <a:ext cx="7574280" cy="8223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5E15" w:rsidRPr="000F7E11" w:rsidRDefault="008E5E15" w:rsidP="008E5E15">
      <w:pPr>
        <w:ind w:firstLine="709"/>
        <w:jc w:val="both"/>
        <w:rPr>
          <w:b/>
          <w:bCs/>
          <w:lang w:eastAsia="ru-RU"/>
        </w:rPr>
      </w:pPr>
    </w:p>
    <w:p w:rsidR="008E5E15" w:rsidRPr="000F7E11" w:rsidRDefault="008E5E15" w:rsidP="008E5E15">
      <w:pPr>
        <w:ind w:firstLine="709"/>
        <w:jc w:val="both"/>
        <w:rPr>
          <w:b/>
          <w:bCs/>
          <w:lang w:eastAsia="ru-RU"/>
        </w:rPr>
      </w:pPr>
    </w:p>
    <w:p w:rsidR="008E5E15" w:rsidRPr="000F7E11" w:rsidRDefault="008E5E15" w:rsidP="008E5E15">
      <w:pPr>
        <w:ind w:firstLine="709"/>
        <w:jc w:val="both"/>
        <w:rPr>
          <w:b/>
          <w:bCs/>
          <w:lang w:eastAsia="ru-RU"/>
        </w:rPr>
      </w:pPr>
    </w:p>
    <w:p w:rsidR="008E5E15" w:rsidRPr="000F7E11" w:rsidRDefault="008E5E15" w:rsidP="008E5E15">
      <w:pPr>
        <w:ind w:firstLine="709"/>
        <w:jc w:val="both"/>
        <w:rPr>
          <w:b/>
          <w:bCs/>
          <w:lang w:eastAsia="ru-RU"/>
        </w:rPr>
      </w:pPr>
    </w:p>
    <w:p w:rsidR="008E5E15" w:rsidRPr="000F7E11" w:rsidRDefault="008E5E15" w:rsidP="008E5E15">
      <w:pPr>
        <w:ind w:firstLine="709"/>
        <w:jc w:val="both"/>
        <w:rPr>
          <w:b/>
          <w:bCs/>
          <w:lang w:eastAsia="ru-RU"/>
        </w:rPr>
      </w:pPr>
    </w:p>
    <w:p w:rsidR="008E5E15" w:rsidRPr="000F7E11" w:rsidRDefault="008E5E15" w:rsidP="008E5E15">
      <w:pPr>
        <w:ind w:firstLine="709"/>
        <w:jc w:val="both"/>
        <w:rPr>
          <w:b/>
          <w:bCs/>
          <w:lang w:eastAsia="ru-RU"/>
        </w:rPr>
      </w:pPr>
    </w:p>
    <w:p w:rsidR="008E5E15" w:rsidRPr="000F7E11" w:rsidRDefault="008E5E15" w:rsidP="008E5E15">
      <w:pPr>
        <w:ind w:firstLine="709"/>
        <w:jc w:val="both"/>
        <w:rPr>
          <w:b/>
          <w:bCs/>
          <w:lang w:eastAsia="ru-RU"/>
        </w:rPr>
      </w:pPr>
    </w:p>
    <w:p w:rsidR="008E5E15" w:rsidRPr="000F7E11" w:rsidRDefault="008E5E15" w:rsidP="008E5E15">
      <w:pPr>
        <w:ind w:firstLine="709"/>
        <w:jc w:val="both"/>
        <w:rPr>
          <w:b/>
          <w:bCs/>
          <w:lang w:eastAsia="ru-RU"/>
        </w:rPr>
      </w:pPr>
    </w:p>
    <w:p w:rsidR="008E5E15" w:rsidRPr="000F7E11" w:rsidRDefault="008E5E15" w:rsidP="008E5E15">
      <w:pPr>
        <w:ind w:firstLine="709"/>
        <w:jc w:val="both"/>
        <w:rPr>
          <w:b/>
          <w:bCs/>
          <w:lang w:eastAsia="ru-RU"/>
        </w:rPr>
      </w:pPr>
    </w:p>
    <w:p w:rsidR="008E5E15" w:rsidRPr="000F7E11" w:rsidRDefault="008E5E15" w:rsidP="008E5E15">
      <w:pPr>
        <w:ind w:firstLine="709"/>
        <w:jc w:val="both"/>
        <w:rPr>
          <w:b/>
          <w:bCs/>
          <w:lang w:eastAsia="ru-RU"/>
        </w:rPr>
      </w:pPr>
    </w:p>
    <w:p w:rsidR="008E5E15" w:rsidRPr="000F7E11" w:rsidRDefault="008E5E15" w:rsidP="008E5E15"/>
    <w:p w:rsidR="008E5E15" w:rsidRPr="000F7E11" w:rsidRDefault="008E5E15" w:rsidP="008E5E15">
      <w:pPr>
        <w:widowControl w:val="0"/>
        <w:suppressAutoHyphens w:val="0"/>
        <w:autoSpaceDE w:val="0"/>
        <w:autoSpaceDN w:val="0"/>
        <w:adjustRightInd w:val="0"/>
        <w:jc w:val="center"/>
        <w:rPr>
          <w:b/>
          <w:bCs/>
        </w:rPr>
        <w:sectPr w:rsidR="008E5E15" w:rsidRPr="000F7E11" w:rsidSect="00CD6FC2">
          <w:headerReference w:type="default" r:id="rId12"/>
          <w:headerReference w:type="first" r:id="rId13"/>
          <w:pgSz w:w="11906" w:h="16838"/>
          <w:pgMar w:top="1134" w:right="567" w:bottom="1134" w:left="1701" w:header="708" w:footer="708" w:gutter="0"/>
          <w:cols w:space="708"/>
          <w:titlePg/>
          <w:docGrid w:linePitch="360"/>
        </w:sectPr>
      </w:pPr>
    </w:p>
    <w:p w:rsidR="008E5E15" w:rsidRPr="00B96AFB" w:rsidRDefault="008E5E15" w:rsidP="008E5E15">
      <w:pPr>
        <w:widowControl w:val="0"/>
        <w:suppressAutoHyphens w:val="0"/>
        <w:autoSpaceDE w:val="0"/>
        <w:autoSpaceDN w:val="0"/>
        <w:adjustRightInd w:val="0"/>
        <w:jc w:val="center"/>
        <w:rPr>
          <w:b/>
          <w:bCs/>
          <w:sz w:val="28"/>
          <w:szCs w:val="28"/>
          <w:lang w:eastAsia="ru-RU"/>
        </w:rPr>
      </w:pPr>
      <w:r w:rsidRPr="00B96AFB">
        <w:rPr>
          <w:b/>
          <w:bCs/>
          <w:sz w:val="28"/>
          <w:szCs w:val="28"/>
          <w:lang w:eastAsia="ru-RU"/>
        </w:rPr>
        <w:lastRenderedPageBreak/>
        <w:t>1. Практические занятия по дисциплине (модулю)</w:t>
      </w:r>
    </w:p>
    <w:p w:rsidR="008E5E15" w:rsidRPr="00B96AFB" w:rsidRDefault="008E5E15" w:rsidP="008E5E15">
      <w:pPr>
        <w:widowControl w:val="0"/>
        <w:suppressAutoHyphens w:val="0"/>
        <w:autoSpaceDE w:val="0"/>
        <w:autoSpaceDN w:val="0"/>
        <w:adjustRightInd w:val="0"/>
        <w:jc w:val="center"/>
        <w:rPr>
          <w:b/>
          <w:bCs/>
          <w:caps/>
          <w:sz w:val="28"/>
          <w:szCs w:val="28"/>
          <w:lang w:eastAsia="ru-RU"/>
        </w:rPr>
      </w:pPr>
    </w:p>
    <w:p w:rsidR="008E5E15" w:rsidRPr="00B96AFB" w:rsidRDefault="008E5E15" w:rsidP="008E5E15">
      <w:pPr>
        <w:widowControl w:val="0"/>
        <w:suppressAutoHyphens w:val="0"/>
        <w:autoSpaceDE w:val="0"/>
        <w:autoSpaceDN w:val="0"/>
        <w:adjustRightInd w:val="0"/>
        <w:jc w:val="center"/>
        <w:rPr>
          <w:caps/>
          <w:sz w:val="28"/>
          <w:szCs w:val="28"/>
          <w:lang w:eastAsia="ru-RU"/>
        </w:rPr>
      </w:pPr>
    </w:p>
    <w:p w:rsidR="008E5E15" w:rsidRPr="00B96AFB" w:rsidRDefault="008E5E15" w:rsidP="008E5E15">
      <w:pPr>
        <w:suppressAutoHyphens w:val="0"/>
        <w:jc w:val="center"/>
        <w:rPr>
          <w:kern w:val="32"/>
          <w:sz w:val="28"/>
          <w:szCs w:val="28"/>
          <w:lang w:eastAsia="ru-RU"/>
        </w:rPr>
      </w:pPr>
      <w:r w:rsidRPr="00B96AFB">
        <w:rPr>
          <w:kern w:val="32"/>
          <w:sz w:val="28"/>
          <w:szCs w:val="28"/>
          <w:lang w:eastAsia="ru-RU"/>
        </w:rPr>
        <w:t>Раздел 1. Общие положения.</w:t>
      </w:r>
    </w:p>
    <w:p w:rsidR="008E5E15" w:rsidRPr="00B96AFB" w:rsidRDefault="008E5E15" w:rsidP="008E5E15">
      <w:pPr>
        <w:suppressAutoHyphens w:val="0"/>
        <w:jc w:val="center"/>
        <w:rPr>
          <w:kern w:val="32"/>
          <w:sz w:val="28"/>
          <w:szCs w:val="28"/>
          <w:lang w:eastAsia="ru-RU"/>
        </w:rPr>
      </w:pPr>
    </w:p>
    <w:p w:rsidR="008E5E15" w:rsidRPr="00B96AFB" w:rsidRDefault="008E5E15" w:rsidP="008E5E15">
      <w:pPr>
        <w:ind w:firstLine="709"/>
        <w:jc w:val="both"/>
        <w:rPr>
          <w:sz w:val="28"/>
          <w:szCs w:val="28"/>
        </w:rPr>
      </w:pPr>
      <w:r w:rsidRPr="00B96AFB">
        <w:rPr>
          <w:sz w:val="28"/>
          <w:szCs w:val="28"/>
        </w:rPr>
        <w:t>Тема 1. Предмет и методология теории государства и права - 2 ч – очная форма обучения, 2 ч</w:t>
      </w:r>
      <w:r w:rsidR="009C41AE">
        <w:rPr>
          <w:sz w:val="28"/>
          <w:szCs w:val="28"/>
        </w:rPr>
        <w:t xml:space="preserve"> – очно-заочная форма обучения</w:t>
      </w:r>
    </w:p>
    <w:p w:rsidR="008E5E15" w:rsidRPr="00B96AFB" w:rsidRDefault="008E5E15" w:rsidP="008E5E15">
      <w:pPr>
        <w:ind w:firstLine="709"/>
        <w:jc w:val="both"/>
        <w:rPr>
          <w:sz w:val="28"/>
          <w:szCs w:val="28"/>
        </w:rPr>
      </w:pPr>
      <w:r w:rsidRPr="00B96AFB">
        <w:rPr>
          <w:sz w:val="28"/>
          <w:szCs w:val="28"/>
        </w:rPr>
        <w:t xml:space="preserve">Теория государства и права как наука и учебная дисциплина. Предмет теории государства и права. Место и функции теории государства и права в системе социальных наук, изучающих государственно-правовые явления. </w:t>
      </w:r>
    </w:p>
    <w:p w:rsidR="008E5E15" w:rsidRPr="00B96AFB" w:rsidRDefault="008E5E15" w:rsidP="008E5E15">
      <w:pPr>
        <w:ind w:firstLine="709"/>
        <w:jc w:val="both"/>
        <w:rPr>
          <w:sz w:val="28"/>
          <w:szCs w:val="28"/>
        </w:rPr>
      </w:pPr>
      <w:r w:rsidRPr="00B96AFB">
        <w:rPr>
          <w:sz w:val="28"/>
          <w:szCs w:val="28"/>
        </w:rPr>
        <w:t>Структура учебного курса теории государства и права. Становление, развитие и современное состояние теории государства и права, закономерности исторического движения и функционирования государства и права.</w:t>
      </w:r>
    </w:p>
    <w:p w:rsidR="008E5E15" w:rsidRPr="00B96AFB" w:rsidRDefault="008E5E15" w:rsidP="008E5E15">
      <w:pPr>
        <w:ind w:firstLine="709"/>
        <w:jc w:val="both"/>
        <w:rPr>
          <w:sz w:val="28"/>
          <w:szCs w:val="28"/>
        </w:rPr>
      </w:pPr>
      <w:r w:rsidRPr="00B96AFB">
        <w:rPr>
          <w:sz w:val="28"/>
          <w:szCs w:val="28"/>
        </w:rPr>
        <w:t>Методологические основы научного понимания теории государства и права. Общие и частно-научные методы изучения государства и права. Конкретно-социологические исследования в правоведении и государствоведении.</w:t>
      </w:r>
    </w:p>
    <w:p w:rsidR="008E5E15" w:rsidRPr="00B96AFB" w:rsidRDefault="008E5E15" w:rsidP="008E5E15">
      <w:pPr>
        <w:ind w:firstLine="709"/>
        <w:jc w:val="both"/>
        <w:rPr>
          <w:sz w:val="28"/>
          <w:szCs w:val="28"/>
        </w:rPr>
      </w:pPr>
      <w:r w:rsidRPr="00B96AFB">
        <w:rPr>
          <w:sz w:val="28"/>
          <w:szCs w:val="28"/>
        </w:rPr>
        <w:t>Роль теории государства и права в формировании юристов на современном этапе исторического развития Российской Федерации</w:t>
      </w:r>
      <w:r w:rsidR="00E2468F" w:rsidRPr="00B96AFB">
        <w:rPr>
          <w:sz w:val="28"/>
          <w:szCs w:val="28"/>
        </w:rPr>
        <w:t>.</w:t>
      </w:r>
    </w:p>
    <w:p w:rsidR="00E2468F" w:rsidRPr="00B96AFB" w:rsidRDefault="00E2468F"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 xml:space="preserve"> Вопросы:</w:t>
      </w:r>
    </w:p>
    <w:p w:rsidR="008E5E15" w:rsidRPr="00B96AFB" w:rsidRDefault="008E5E15" w:rsidP="008E5E15">
      <w:pPr>
        <w:ind w:firstLine="709"/>
        <w:jc w:val="both"/>
        <w:rPr>
          <w:sz w:val="28"/>
          <w:szCs w:val="28"/>
        </w:rPr>
      </w:pPr>
      <w:r w:rsidRPr="00B96AFB">
        <w:rPr>
          <w:sz w:val="28"/>
          <w:szCs w:val="28"/>
        </w:rPr>
        <w:t xml:space="preserve">1. Теория государства и права как наука и учебная дисциплина. </w:t>
      </w:r>
    </w:p>
    <w:p w:rsidR="008E5E15" w:rsidRPr="00B96AFB" w:rsidRDefault="008E5E15" w:rsidP="008E5E15">
      <w:pPr>
        <w:ind w:firstLine="709"/>
        <w:jc w:val="both"/>
        <w:rPr>
          <w:sz w:val="28"/>
          <w:szCs w:val="28"/>
        </w:rPr>
      </w:pPr>
      <w:r w:rsidRPr="00B96AFB">
        <w:rPr>
          <w:sz w:val="28"/>
          <w:szCs w:val="28"/>
        </w:rPr>
        <w:t>2. Методология теории государства и права.</w:t>
      </w:r>
    </w:p>
    <w:p w:rsidR="008E5E15" w:rsidRPr="00B96AFB" w:rsidRDefault="008E5E15" w:rsidP="008E5E15">
      <w:pPr>
        <w:ind w:firstLine="709"/>
        <w:jc w:val="both"/>
        <w:rPr>
          <w:sz w:val="28"/>
          <w:szCs w:val="28"/>
        </w:rPr>
      </w:pPr>
      <w:r w:rsidRPr="00B96AFB">
        <w:rPr>
          <w:sz w:val="28"/>
          <w:szCs w:val="28"/>
        </w:rPr>
        <w:t>3. Принципы и функции теории государства и права.</w:t>
      </w:r>
    </w:p>
    <w:p w:rsidR="008E5E15" w:rsidRPr="00B96AFB" w:rsidRDefault="008E5E15" w:rsidP="008E5E15">
      <w:pPr>
        <w:ind w:firstLine="709"/>
        <w:jc w:val="both"/>
        <w:rPr>
          <w:sz w:val="28"/>
          <w:szCs w:val="28"/>
        </w:rPr>
      </w:pPr>
      <w:r w:rsidRPr="00B96AFB">
        <w:rPr>
          <w:sz w:val="28"/>
          <w:szCs w:val="28"/>
        </w:rPr>
        <w:t>4. Место теории государства и права в системе гуманитарных и юридических наук.</w:t>
      </w:r>
    </w:p>
    <w:p w:rsidR="00E2468F" w:rsidRPr="00B96AFB" w:rsidRDefault="00E2468F" w:rsidP="00CD6D0E">
      <w:pPr>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Место теории государства и права в системе социальных наук.</w:t>
      </w:r>
    </w:p>
    <w:p w:rsidR="008E5E15" w:rsidRPr="00B96AFB" w:rsidRDefault="008E5E15" w:rsidP="008E5E15">
      <w:pPr>
        <w:ind w:firstLine="709"/>
        <w:jc w:val="both"/>
        <w:rPr>
          <w:sz w:val="28"/>
          <w:szCs w:val="28"/>
        </w:rPr>
      </w:pPr>
      <w:r w:rsidRPr="00B96AFB">
        <w:rPr>
          <w:sz w:val="28"/>
          <w:szCs w:val="28"/>
        </w:rPr>
        <w:t>2.Теория государства и права как методологическая основа юриспруденции.</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Тема 2. Происхождение государства и права</w:t>
      </w:r>
      <w:r w:rsidRPr="00B96AFB">
        <w:rPr>
          <w:b/>
          <w:bCs/>
          <w:sz w:val="28"/>
          <w:szCs w:val="28"/>
        </w:rPr>
        <w:t xml:space="preserve"> </w:t>
      </w:r>
      <w:r w:rsidR="0059728F">
        <w:rPr>
          <w:sz w:val="28"/>
          <w:szCs w:val="28"/>
        </w:rPr>
        <w:t>- 3 ч</w:t>
      </w:r>
      <w:r w:rsidRPr="00B96AFB">
        <w:rPr>
          <w:sz w:val="28"/>
          <w:szCs w:val="28"/>
        </w:rPr>
        <w:t xml:space="preserve"> – оч</w:t>
      </w:r>
      <w:r w:rsidR="0059728F">
        <w:rPr>
          <w:sz w:val="28"/>
          <w:szCs w:val="28"/>
        </w:rPr>
        <w:t>ная форма обучения, 2 ч</w:t>
      </w:r>
      <w:r w:rsidR="009C41AE">
        <w:rPr>
          <w:sz w:val="28"/>
          <w:szCs w:val="28"/>
        </w:rPr>
        <w:t xml:space="preserve"> – очно-заочная форма обучения</w:t>
      </w:r>
    </w:p>
    <w:p w:rsidR="00E2468F" w:rsidRPr="00B96AFB" w:rsidRDefault="00E2468F"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 xml:space="preserve">Общественная власть и социальные нормы в условиях </w:t>
      </w:r>
      <w:r w:rsidR="00B77A53" w:rsidRPr="00B96AFB">
        <w:rPr>
          <w:sz w:val="28"/>
          <w:szCs w:val="28"/>
        </w:rPr>
        <w:t>первобытнообщинного</w:t>
      </w:r>
      <w:r w:rsidRPr="00B96AFB">
        <w:rPr>
          <w:sz w:val="28"/>
          <w:szCs w:val="28"/>
        </w:rPr>
        <w:t xml:space="preserve"> строя.</w:t>
      </w:r>
    </w:p>
    <w:p w:rsidR="008E5E15" w:rsidRPr="00B96AFB" w:rsidRDefault="008E5E15" w:rsidP="008E5E15">
      <w:pPr>
        <w:ind w:firstLine="709"/>
        <w:jc w:val="both"/>
        <w:rPr>
          <w:sz w:val="28"/>
          <w:szCs w:val="28"/>
        </w:rPr>
      </w:pPr>
      <w:r w:rsidRPr="00B96AFB">
        <w:rPr>
          <w:sz w:val="28"/>
          <w:szCs w:val="28"/>
        </w:rPr>
        <w:t xml:space="preserve"> Современные подходы к пониманию причин происхождения государства и права. Эволюция человеческого общества и предпосылки появления государства. Неолитическая революция и переход к производящей экономике. Разделение труда и возникновение социальной дифференциации. Формирование институтов публичной власти. Факторы, влияющие на возникновение государства и права. </w:t>
      </w:r>
    </w:p>
    <w:p w:rsidR="008E5E15" w:rsidRPr="00B96AFB" w:rsidRDefault="008E5E15" w:rsidP="008E5E15">
      <w:pPr>
        <w:ind w:firstLine="709"/>
        <w:jc w:val="both"/>
        <w:rPr>
          <w:sz w:val="28"/>
          <w:szCs w:val="28"/>
        </w:rPr>
      </w:pPr>
      <w:r w:rsidRPr="00B96AFB">
        <w:rPr>
          <w:sz w:val="28"/>
          <w:szCs w:val="28"/>
        </w:rPr>
        <w:t xml:space="preserve">Понятие государства. Основные признаки государства, отличающие его от родоплеменной организации общества. </w:t>
      </w:r>
    </w:p>
    <w:p w:rsidR="008E5E15" w:rsidRPr="00B96AFB" w:rsidRDefault="008E5E15" w:rsidP="008E5E15">
      <w:pPr>
        <w:ind w:firstLine="709"/>
        <w:jc w:val="both"/>
        <w:rPr>
          <w:sz w:val="28"/>
          <w:szCs w:val="28"/>
        </w:rPr>
      </w:pPr>
      <w:r w:rsidRPr="00B96AFB">
        <w:rPr>
          <w:sz w:val="28"/>
          <w:szCs w:val="28"/>
        </w:rPr>
        <w:lastRenderedPageBreak/>
        <w:t xml:space="preserve">Методологические предпосылки исследования проблем происхождения права. Переход к нормам раннеклассовых обществ. </w:t>
      </w:r>
    </w:p>
    <w:p w:rsidR="008E5E15" w:rsidRPr="00B96AFB" w:rsidRDefault="008E5E15" w:rsidP="008E5E15">
      <w:pPr>
        <w:ind w:firstLine="709"/>
        <w:jc w:val="both"/>
        <w:rPr>
          <w:sz w:val="28"/>
          <w:szCs w:val="28"/>
        </w:rPr>
      </w:pPr>
      <w:r w:rsidRPr="00B96AFB">
        <w:rPr>
          <w:sz w:val="28"/>
          <w:szCs w:val="28"/>
        </w:rPr>
        <w:t>Общие закономерности и особенности возникновения права у различных народов мира. Признаки и функции права в раннеклассовых обществах.</w:t>
      </w:r>
    </w:p>
    <w:p w:rsidR="008E5E15" w:rsidRPr="00B96AFB" w:rsidRDefault="008E5E15" w:rsidP="008E5E15">
      <w:pPr>
        <w:ind w:firstLine="709"/>
        <w:jc w:val="both"/>
        <w:rPr>
          <w:sz w:val="28"/>
          <w:szCs w:val="28"/>
        </w:rPr>
      </w:pPr>
      <w:r w:rsidRPr="00B96AFB">
        <w:rPr>
          <w:sz w:val="28"/>
          <w:szCs w:val="28"/>
        </w:rPr>
        <w:t>Характеристика основных теорий происхождения права (марксистская, теологическая, патриархальная, договорная, психологическая и т.д.</w:t>
      </w:r>
    </w:p>
    <w:p w:rsidR="00B77A53" w:rsidRPr="00B96AFB" w:rsidRDefault="00B77A53"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 xml:space="preserve"> Вопросы:</w:t>
      </w:r>
    </w:p>
    <w:p w:rsidR="008E5E15" w:rsidRPr="00B96AFB" w:rsidRDefault="008E5E15" w:rsidP="008E5E15">
      <w:pPr>
        <w:ind w:firstLine="709"/>
        <w:jc w:val="both"/>
        <w:rPr>
          <w:sz w:val="28"/>
          <w:szCs w:val="28"/>
        </w:rPr>
      </w:pPr>
      <w:r w:rsidRPr="00B96AFB">
        <w:rPr>
          <w:sz w:val="28"/>
          <w:szCs w:val="28"/>
        </w:rPr>
        <w:t xml:space="preserve">1. Основные теории происхождения государства и права. </w:t>
      </w:r>
    </w:p>
    <w:p w:rsidR="008E5E15" w:rsidRPr="00B96AFB" w:rsidRDefault="008E5E15" w:rsidP="008E5E15">
      <w:pPr>
        <w:ind w:firstLine="709"/>
        <w:jc w:val="both"/>
        <w:rPr>
          <w:sz w:val="28"/>
          <w:szCs w:val="28"/>
        </w:rPr>
      </w:pPr>
      <w:r w:rsidRPr="00B96AFB">
        <w:rPr>
          <w:sz w:val="28"/>
          <w:szCs w:val="28"/>
        </w:rPr>
        <w:t xml:space="preserve">2. Общая характеристика социальной власти и норм догосударственного периода. </w:t>
      </w:r>
    </w:p>
    <w:p w:rsidR="008E5E15" w:rsidRPr="00B96AFB" w:rsidRDefault="008E5E15" w:rsidP="008E5E15">
      <w:pPr>
        <w:ind w:firstLine="709"/>
        <w:jc w:val="both"/>
        <w:rPr>
          <w:sz w:val="28"/>
          <w:szCs w:val="28"/>
        </w:rPr>
      </w:pPr>
      <w:r w:rsidRPr="00B96AFB">
        <w:rPr>
          <w:sz w:val="28"/>
          <w:szCs w:val="28"/>
        </w:rPr>
        <w:t xml:space="preserve">3. Современный взгляд на причины возникновения государства и права. </w:t>
      </w:r>
    </w:p>
    <w:p w:rsidR="008E5E15" w:rsidRPr="00B96AFB" w:rsidRDefault="008E5E15" w:rsidP="008E5E15">
      <w:pPr>
        <w:ind w:firstLine="709"/>
        <w:jc w:val="both"/>
        <w:rPr>
          <w:sz w:val="28"/>
          <w:szCs w:val="28"/>
        </w:rPr>
      </w:pPr>
      <w:r w:rsidRPr="00B96AFB">
        <w:rPr>
          <w:sz w:val="28"/>
          <w:szCs w:val="28"/>
        </w:rPr>
        <w:t>4. Формы возникновения государства у различных народов мира.</w:t>
      </w:r>
    </w:p>
    <w:p w:rsidR="00B77A53" w:rsidRPr="00B96AFB" w:rsidRDefault="00B77A53" w:rsidP="00CD6D0E">
      <w:pPr>
        <w:jc w:val="both"/>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Социальная организация первобытного общества.</w:t>
      </w:r>
    </w:p>
    <w:p w:rsidR="008E5E15" w:rsidRPr="00B96AFB" w:rsidRDefault="008E5E15" w:rsidP="008E5E15">
      <w:pPr>
        <w:ind w:firstLine="709"/>
        <w:jc w:val="both"/>
        <w:rPr>
          <w:sz w:val="28"/>
          <w:szCs w:val="28"/>
        </w:rPr>
      </w:pPr>
      <w:r w:rsidRPr="00B96AFB">
        <w:rPr>
          <w:sz w:val="28"/>
          <w:szCs w:val="28"/>
        </w:rPr>
        <w:t>2. Разложение первобытнообщинного строя и возникновение государства.</w:t>
      </w:r>
    </w:p>
    <w:p w:rsidR="008E5E15" w:rsidRPr="00B96AFB" w:rsidRDefault="008E5E15" w:rsidP="008E5E15">
      <w:pPr>
        <w:ind w:firstLine="709"/>
        <w:jc w:val="both"/>
        <w:rPr>
          <w:sz w:val="28"/>
          <w:szCs w:val="28"/>
        </w:rPr>
      </w:pPr>
      <w:r w:rsidRPr="00B96AFB">
        <w:rPr>
          <w:sz w:val="28"/>
          <w:szCs w:val="28"/>
        </w:rPr>
        <w:t>3. «Азиатский способ производства».</w:t>
      </w:r>
    </w:p>
    <w:p w:rsidR="008E5E15" w:rsidRPr="00B96AFB" w:rsidRDefault="008E5E15" w:rsidP="008E5E15">
      <w:pPr>
        <w:ind w:firstLine="709"/>
        <w:jc w:val="both"/>
        <w:rPr>
          <w:sz w:val="28"/>
          <w:szCs w:val="28"/>
        </w:rPr>
      </w:pPr>
      <w:r w:rsidRPr="00B96AFB">
        <w:rPr>
          <w:sz w:val="28"/>
          <w:szCs w:val="28"/>
        </w:rPr>
        <w:t>4. Классический путь происхождения государства.</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Тема 3</w:t>
      </w:r>
      <w:r w:rsidR="00EC699B">
        <w:rPr>
          <w:sz w:val="28"/>
          <w:szCs w:val="28"/>
        </w:rPr>
        <w:t>. Сущность и типы государств - 4</w:t>
      </w:r>
      <w:r w:rsidRPr="00B96AFB">
        <w:rPr>
          <w:sz w:val="28"/>
          <w:szCs w:val="28"/>
        </w:rPr>
        <w:t xml:space="preserve"> ч – очная форма обучения, 2 ч</w:t>
      </w:r>
      <w:r w:rsidR="009C41AE">
        <w:rPr>
          <w:sz w:val="28"/>
          <w:szCs w:val="28"/>
        </w:rPr>
        <w:t xml:space="preserve"> – очно-заочная форма обучения</w:t>
      </w:r>
    </w:p>
    <w:p w:rsidR="008E5E15" w:rsidRPr="00B96AFB" w:rsidRDefault="008E5E15" w:rsidP="008E5E15">
      <w:pPr>
        <w:ind w:firstLine="709"/>
        <w:jc w:val="both"/>
        <w:rPr>
          <w:sz w:val="28"/>
          <w:szCs w:val="28"/>
        </w:rPr>
      </w:pPr>
      <w:r w:rsidRPr="00B96AFB">
        <w:rPr>
          <w:sz w:val="28"/>
          <w:szCs w:val="28"/>
        </w:rPr>
        <w:t>Сущность государства. Обще-социальное и классовое в сущности государства. Социальная ценность государственной формы организации общества.  Государственный суверенитет.</w:t>
      </w:r>
    </w:p>
    <w:p w:rsidR="008E5E15" w:rsidRPr="00B96AFB" w:rsidRDefault="008E5E15" w:rsidP="008E5E15">
      <w:pPr>
        <w:ind w:firstLine="709"/>
        <w:jc w:val="both"/>
        <w:rPr>
          <w:sz w:val="28"/>
          <w:szCs w:val="28"/>
        </w:rPr>
      </w:pPr>
      <w:r w:rsidRPr="00B96AFB">
        <w:rPr>
          <w:sz w:val="28"/>
          <w:szCs w:val="28"/>
        </w:rPr>
        <w:t>Типология государства. Соотношение формационного и цивилизационного подходов в квалификации государства. Понятие типа государства и факторы, определяющие тип государства. Смена типов государства. Формы перехода от одного типа государства к другому.</w:t>
      </w:r>
    </w:p>
    <w:p w:rsidR="00B77A53" w:rsidRPr="00B96AFB" w:rsidRDefault="00B77A53"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numPr>
          <w:ilvl w:val="0"/>
          <w:numId w:val="12"/>
        </w:numPr>
        <w:tabs>
          <w:tab w:val="left" w:pos="-1418"/>
          <w:tab w:val="left" w:pos="360"/>
          <w:tab w:val="num" w:pos="720"/>
          <w:tab w:val="left" w:pos="851"/>
        </w:tabs>
        <w:suppressAutoHyphens w:val="0"/>
        <w:overflowPunct w:val="0"/>
        <w:autoSpaceDE w:val="0"/>
        <w:autoSpaceDN w:val="0"/>
        <w:adjustRightInd w:val="0"/>
        <w:ind w:left="0" w:firstLine="709"/>
        <w:jc w:val="both"/>
        <w:rPr>
          <w:sz w:val="28"/>
          <w:szCs w:val="28"/>
        </w:rPr>
      </w:pPr>
      <w:r w:rsidRPr="00B96AFB">
        <w:rPr>
          <w:sz w:val="28"/>
          <w:szCs w:val="28"/>
        </w:rPr>
        <w:t>Природа и социальное назначение государства.</w:t>
      </w:r>
    </w:p>
    <w:p w:rsidR="008E5E15" w:rsidRPr="00B96AFB" w:rsidRDefault="008E5E15" w:rsidP="008E5E15">
      <w:pPr>
        <w:numPr>
          <w:ilvl w:val="0"/>
          <w:numId w:val="12"/>
        </w:numPr>
        <w:tabs>
          <w:tab w:val="left" w:pos="-1418"/>
          <w:tab w:val="left" w:pos="360"/>
          <w:tab w:val="num" w:pos="720"/>
          <w:tab w:val="left" w:pos="851"/>
        </w:tabs>
        <w:suppressAutoHyphens w:val="0"/>
        <w:overflowPunct w:val="0"/>
        <w:autoSpaceDE w:val="0"/>
        <w:autoSpaceDN w:val="0"/>
        <w:adjustRightInd w:val="0"/>
        <w:ind w:left="0" w:firstLine="709"/>
        <w:jc w:val="both"/>
        <w:rPr>
          <w:sz w:val="28"/>
          <w:szCs w:val="28"/>
        </w:rPr>
      </w:pPr>
      <w:r w:rsidRPr="00B96AFB">
        <w:rPr>
          <w:sz w:val="28"/>
          <w:szCs w:val="28"/>
        </w:rPr>
        <w:t>Формационный и цивилизационный подходы к типологии государства:</w:t>
      </w:r>
    </w:p>
    <w:p w:rsidR="008E5E15" w:rsidRPr="00B96AFB" w:rsidRDefault="008E5E15" w:rsidP="008E5E15">
      <w:pPr>
        <w:numPr>
          <w:ilvl w:val="0"/>
          <w:numId w:val="12"/>
        </w:numPr>
        <w:tabs>
          <w:tab w:val="left" w:pos="-1418"/>
          <w:tab w:val="left" w:pos="360"/>
          <w:tab w:val="left" w:pos="851"/>
          <w:tab w:val="num" w:pos="1905"/>
        </w:tabs>
        <w:suppressAutoHyphens w:val="0"/>
        <w:overflowPunct w:val="0"/>
        <w:autoSpaceDE w:val="0"/>
        <w:autoSpaceDN w:val="0"/>
        <w:adjustRightInd w:val="0"/>
        <w:ind w:left="0" w:firstLine="709"/>
        <w:jc w:val="both"/>
        <w:rPr>
          <w:sz w:val="28"/>
          <w:szCs w:val="28"/>
        </w:rPr>
      </w:pPr>
      <w:r w:rsidRPr="00B96AFB">
        <w:rPr>
          <w:sz w:val="28"/>
          <w:szCs w:val="28"/>
        </w:rPr>
        <w:t>Формационный подход.</w:t>
      </w:r>
    </w:p>
    <w:p w:rsidR="008E5E15" w:rsidRPr="00B96AFB" w:rsidRDefault="008E5E15" w:rsidP="008E5E15">
      <w:pPr>
        <w:numPr>
          <w:ilvl w:val="0"/>
          <w:numId w:val="12"/>
        </w:numPr>
        <w:tabs>
          <w:tab w:val="left" w:pos="-1418"/>
          <w:tab w:val="left" w:pos="360"/>
          <w:tab w:val="left" w:pos="851"/>
          <w:tab w:val="num" w:pos="1905"/>
        </w:tabs>
        <w:suppressAutoHyphens w:val="0"/>
        <w:overflowPunct w:val="0"/>
        <w:autoSpaceDE w:val="0"/>
        <w:autoSpaceDN w:val="0"/>
        <w:adjustRightInd w:val="0"/>
        <w:ind w:left="0" w:firstLine="709"/>
        <w:jc w:val="both"/>
        <w:rPr>
          <w:sz w:val="28"/>
          <w:szCs w:val="28"/>
        </w:rPr>
      </w:pPr>
      <w:r w:rsidRPr="00B96AFB">
        <w:rPr>
          <w:sz w:val="28"/>
          <w:szCs w:val="28"/>
        </w:rPr>
        <w:t>Сущность цивилизационного подхода.</w:t>
      </w:r>
    </w:p>
    <w:p w:rsidR="00B77A53" w:rsidRPr="00B96AFB" w:rsidRDefault="008E5E15" w:rsidP="00B77A53">
      <w:pPr>
        <w:pStyle w:val="a9"/>
        <w:numPr>
          <w:ilvl w:val="0"/>
          <w:numId w:val="12"/>
        </w:numPr>
        <w:tabs>
          <w:tab w:val="left" w:pos="-1418"/>
          <w:tab w:val="left" w:pos="540"/>
          <w:tab w:val="num" w:pos="720"/>
          <w:tab w:val="left" w:pos="851"/>
        </w:tabs>
        <w:suppressAutoHyphens w:val="0"/>
        <w:overflowPunct w:val="0"/>
        <w:autoSpaceDE w:val="0"/>
        <w:autoSpaceDN w:val="0"/>
        <w:adjustRightInd w:val="0"/>
        <w:jc w:val="both"/>
        <w:rPr>
          <w:sz w:val="28"/>
          <w:szCs w:val="28"/>
        </w:rPr>
      </w:pPr>
      <w:r w:rsidRPr="00B96AFB">
        <w:rPr>
          <w:sz w:val="28"/>
          <w:szCs w:val="28"/>
        </w:rPr>
        <w:t>Соотношение формационного и цивилизационного подхода.</w:t>
      </w: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Понятие и характеристика сущности государства.</w:t>
      </w:r>
    </w:p>
    <w:p w:rsidR="008E5E15" w:rsidRPr="00B96AFB" w:rsidRDefault="008E5E15" w:rsidP="008E5E15">
      <w:pPr>
        <w:ind w:firstLine="709"/>
        <w:jc w:val="both"/>
        <w:rPr>
          <w:sz w:val="28"/>
          <w:szCs w:val="28"/>
        </w:rPr>
      </w:pPr>
      <w:r w:rsidRPr="00B96AFB">
        <w:rPr>
          <w:sz w:val="28"/>
          <w:szCs w:val="28"/>
        </w:rPr>
        <w:t>2.Типология государства. Характеристика формационного и цивилизационного подходов к типологии государства.</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Тема 4. Функции государства - 4 ч – очная форма обучения, 2 ч</w:t>
      </w:r>
      <w:r w:rsidR="009C41AE">
        <w:rPr>
          <w:sz w:val="28"/>
          <w:szCs w:val="28"/>
        </w:rPr>
        <w:t xml:space="preserve"> – очно-заочная форма обучения</w:t>
      </w:r>
    </w:p>
    <w:p w:rsidR="008E5E15" w:rsidRPr="00B96AFB" w:rsidRDefault="008E5E15" w:rsidP="008E5E15">
      <w:pPr>
        <w:ind w:firstLine="709"/>
        <w:jc w:val="both"/>
        <w:rPr>
          <w:sz w:val="28"/>
          <w:szCs w:val="28"/>
        </w:rPr>
      </w:pPr>
      <w:r w:rsidRPr="00B96AFB">
        <w:rPr>
          <w:sz w:val="28"/>
          <w:szCs w:val="28"/>
        </w:rPr>
        <w:lastRenderedPageBreak/>
        <w:t>Понятие функций государства. Цель, задачи, функции государства, их соотношение. Классификация и эволюция функций государства.</w:t>
      </w:r>
    </w:p>
    <w:p w:rsidR="008E5E15" w:rsidRPr="00B96AFB" w:rsidRDefault="008E5E15" w:rsidP="008E5E15">
      <w:pPr>
        <w:ind w:firstLine="709"/>
        <w:jc w:val="both"/>
        <w:rPr>
          <w:sz w:val="28"/>
          <w:szCs w:val="28"/>
        </w:rPr>
      </w:pPr>
      <w:r w:rsidRPr="00B96AFB">
        <w:rPr>
          <w:sz w:val="28"/>
          <w:szCs w:val="28"/>
        </w:rPr>
        <w:t xml:space="preserve">Характеристика внутренних и внешних функций государства. </w:t>
      </w:r>
    </w:p>
    <w:p w:rsidR="008E5E15" w:rsidRPr="00B96AFB" w:rsidRDefault="008E5E15" w:rsidP="008E5E15">
      <w:pPr>
        <w:ind w:firstLine="709"/>
        <w:jc w:val="both"/>
        <w:rPr>
          <w:sz w:val="28"/>
          <w:szCs w:val="28"/>
        </w:rPr>
      </w:pPr>
      <w:r w:rsidRPr="00B96AFB">
        <w:rPr>
          <w:sz w:val="28"/>
          <w:szCs w:val="28"/>
        </w:rPr>
        <w:t xml:space="preserve">Правовые формы осуществления функций государства. </w:t>
      </w:r>
    </w:p>
    <w:p w:rsidR="00BD73C0" w:rsidRPr="00B96AFB" w:rsidRDefault="00BD73C0" w:rsidP="008E5E15">
      <w:pPr>
        <w:ind w:firstLine="709"/>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ind w:firstLine="709"/>
        <w:jc w:val="both"/>
        <w:rPr>
          <w:sz w:val="28"/>
          <w:szCs w:val="28"/>
        </w:rPr>
      </w:pPr>
      <w:r w:rsidRPr="00B96AFB">
        <w:rPr>
          <w:sz w:val="28"/>
          <w:szCs w:val="28"/>
        </w:rPr>
        <w:t>1. Понятие и классификация функций государства.</w:t>
      </w:r>
    </w:p>
    <w:p w:rsidR="008E5E15" w:rsidRPr="00B96AFB" w:rsidRDefault="008E5E15" w:rsidP="008E5E15">
      <w:pPr>
        <w:ind w:firstLine="709"/>
        <w:jc w:val="both"/>
        <w:rPr>
          <w:sz w:val="28"/>
          <w:szCs w:val="28"/>
        </w:rPr>
      </w:pPr>
      <w:r w:rsidRPr="00B96AFB">
        <w:rPr>
          <w:sz w:val="28"/>
          <w:szCs w:val="28"/>
        </w:rPr>
        <w:t>2. Динамика функций государства. Влияние глобализации на содержание и классификацию функций государства.</w:t>
      </w:r>
    </w:p>
    <w:p w:rsidR="008E5E15" w:rsidRPr="00B96AFB" w:rsidRDefault="008E5E15" w:rsidP="008E5E15">
      <w:pPr>
        <w:ind w:firstLine="709"/>
        <w:jc w:val="both"/>
        <w:rPr>
          <w:sz w:val="28"/>
          <w:szCs w:val="28"/>
        </w:rPr>
      </w:pPr>
      <w:r w:rsidRPr="00B96AFB">
        <w:rPr>
          <w:sz w:val="28"/>
          <w:szCs w:val="28"/>
        </w:rPr>
        <w:t>3. Формы и методы осуществления функций государства.</w:t>
      </w:r>
    </w:p>
    <w:p w:rsidR="008E5E15" w:rsidRPr="00B96AFB" w:rsidRDefault="008E5E15" w:rsidP="008E5E15">
      <w:pPr>
        <w:ind w:firstLine="709"/>
        <w:jc w:val="both"/>
        <w:rPr>
          <w:sz w:val="28"/>
          <w:szCs w:val="28"/>
        </w:rPr>
      </w:pPr>
      <w:r w:rsidRPr="00B96AFB">
        <w:rPr>
          <w:sz w:val="28"/>
          <w:szCs w:val="28"/>
        </w:rPr>
        <w:t>4. Роль права в осуществлении задач и функций государства.</w:t>
      </w:r>
    </w:p>
    <w:p w:rsidR="00BD73C0" w:rsidRPr="00B96AFB" w:rsidRDefault="00BD73C0" w:rsidP="00CD6D0E">
      <w:pPr>
        <w:jc w:val="both"/>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Дискуссия по вопросу о понятии «функция государства».</w:t>
      </w:r>
    </w:p>
    <w:p w:rsidR="008E5E15" w:rsidRPr="00B96AFB" w:rsidRDefault="008E5E15" w:rsidP="008E5E15">
      <w:pPr>
        <w:ind w:firstLine="709"/>
        <w:jc w:val="both"/>
        <w:rPr>
          <w:sz w:val="28"/>
          <w:szCs w:val="28"/>
        </w:rPr>
      </w:pPr>
      <w:r w:rsidRPr="00B96AFB">
        <w:rPr>
          <w:sz w:val="28"/>
          <w:szCs w:val="28"/>
        </w:rPr>
        <w:t>2. О правомерности деления функций государства на «основные» и «неосновные».</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Тема 5. Форма государства</w:t>
      </w:r>
      <w:r w:rsidRPr="00B96AFB">
        <w:rPr>
          <w:sz w:val="28"/>
          <w:szCs w:val="28"/>
          <w:u w:val="single"/>
        </w:rPr>
        <w:t xml:space="preserve"> -</w:t>
      </w:r>
      <w:r w:rsidRPr="00B96AFB">
        <w:rPr>
          <w:sz w:val="28"/>
          <w:szCs w:val="28"/>
        </w:rPr>
        <w:t xml:space="preserve"> 4 ч – очная форма обучения, 4 ч</w:t>
      </w:r>
      <w:r w:rsidR="009C41AE">
        <w:rPr>
          <w:sz w:val="28"/>
          <w:szCs w:val="28"/>
        </w:rPr>
        <w:t xml:space="preserve"> – очно-заочная форма обучения</w:t>
      </w:r>
    </w:p>
    <w:p w:rsidR="008E5E15" w:rsidRPr="00B96AFB" w:rsidRDefault="008E5E15" w:rsidP="008E5E15">
      <w:pPr>
        <w:ind w:firstLine="709"/>
        <w:jc w:val="both"/>
        <w:rPr>
          <w:sz w:val="28"/>
          <w:szCs w:val="28"/>
        </w:rPr>
      </w:pPr>
      <w:r w:rsidRPr="00B96AFB">
        <w:rPr>
          <w:sz w:val="28"/>
          <w:szCs w:val="28"/>
        </w:rPr>
        <w:t>Понятие и элементы формы государства. Многообразие форм государства. Факторы, определяющие форму государства. Изменения формы государства в зависимости от исторического типа государства. Прогрессивные и регрессивные изменения формы государства в рамках одного типа государства.</w:t>
      </w:r>
    </w:p>
    <w:p w:rsidR="008E5E15" w:rsidRPr="00B96AFB" w:rsidRDefault="008E5E15" w:rsidP="008E5E15">
      <w:pPr>
        <w:ind w:firstLine="709"/>
        <w:jc w:val="both"/>
        <w:rPr>
          <w:sz w:val="28"/>
          <w:szCs w:val="28"/>
        </w:rPr>
      </w:pPr>
      <w:r w:rsidRPr="00B96AFB">
        <w:rPr>
          <w:sz w:val="28"/>
          <w:szCs w:val="28"/>
        </w:rPr>
        <w:t xml:space="preserve">Понятие формы государственного правления. Ее виды. Монархии и республики и их разновидности. </w:t>
      </w:r>
    </w:p>
    <w:p w:rsidR="008E5E15" w:rsidRPr="00B96AFB" w:rsidRDefault="008E5E15" w:rsidP="008E5E15">
      <w:pPr>
        <w:ind w:firstLine="709"/>
        <w:jc w:val="both"/>
        <w:rPr>
          <w:sz w:val="28"/>
          <w:szCs w:val="28"/>
        </w:rPr>
      </w:pPr>
      <w:r w:rsidRPr="00B96AFB">
        <w:rPr>
          <w:sz w:val="28"/>
          <w:szCs w:val="28"/>
        </w:rPr>
        <w:t>Понятие формы государственного устройства. Виды форм государственного устройства. Унитарное государство. Федерация. Конфедерация и иные формы межгосударственного устройства.</w:t>
      </w:r>
    </w:p>
    <w:p w:rsidR="008E5E15" w:rsidRPr="00B96AFB" w:rsidRDefault="008E5E15" w:rsidP="008E5E15">
      <w:pPr>
        <w:ind w:firstLine="709"/>
        <w:jc w:val="both"/>
        <w:rPr>
          <w:sz w:val="28"/>
          <w:szCs w:val="28"/>
        </w:rPr>
      </w:pPr>
      <w:r w:rsidRPr="00B96AFB">
        <w:rPr>
          <w:sz w:val="28"/>
          <w:szCs w:val="28"/>
        </w:rPr>
        <w:t xml:space="preserve">Политический режим. Виды политических режимов в различных типах государства. Авторитарные и демократические политические режимы.    </w:t>
      </w:r>
    </w:p>
    <w:p w:rsidR="008E5E15" w:rsidRPr="00B96AFB" w:rsidRDefault="008E5E15" w:rsidP="008E5E15">
      <w:pPr>
        <w:ind w:firstLine="709"/>
        <w:jc w:val="both"/>
        <w:rPr>
          <w:sz w:val="28"/>
          <w:szCs w:val="28"/>
        </w:rPr>
      </w:pPr>
      <w:r w:rsidRPr="00B96AFB">
        <w:rPr>
          <w:sz w:val="28"/>
          <w:szCs w:val="28"/>
        </w:rPr>
        <w:t>Особенности формы Российского государства на современном этапе.</w:t>
      </w:r>
    </w:p>
    <w:p w:rsidR="00BD73C0" w:rsidRPr="00B96AFB" w:rsidRDefault="00BD73C0"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numPr>
          <w:ilvl w:val="0"/>
          <w:numId w:val="13"/>
        </w:numPr>
        <w:tabs>
          <w:tab w:val="left" w:pos="360"/>
          <w:tab w:val="num" w:pos="720"/>
          <w:tab w:val="left" w:pos="851"/>
        </w:tabs>
        <w:suppressAutoHyphens w:val="0"/>
        <w:ind w:left="0" w:firstLine="709"/>
        <w:jc w:val="both"/>
        <w:rPr>
          <w:sz w:val="28"/>
          <w:szCs w:val="28"/>
        </w:rPr>
      </w:pPr>
      <w:r w:rsidRPr="00B96AFB">
        <w:rPr>
          <w:sz w:val="28"/>
          <w:szCs w:val="28"/>
        </w:rPr>
        <w:t>Форма правления.</w:t>
      </w:r>
    </w:p>
    <w:p w:rsidR="008E5E15" w:rsidRPr="00B96AFB" w:rsidRDefault="008E5E15" w:rsidP="008E5E15">
      <w:pPr>
        <w:numPr>
          <w:ilvl w:val="0"/>
          <w:numId w:val="13"/>
        </w:numPr>
        <w:tabs>
          <w:tab w:val="left" w:pos="360"/>
          <w:tab w:val="num" w:pos="720"/>
          <w:tab w:val="left" w:pos="851"/>
        </w:tabs>
        <w:suppressAutoHyphens w:val="0"/>
        <w:ind w:left="0" w:firstLine="709"/>
        <w:jc w:val="both"/>
        <w:rPr>
          <w:sz w:val="28"/>
          <w:szCs w:val="28"/>
        </w:rPr>
      </w:pPr>
      <w:r w:rsidRPr="00B96AFB">
        <w:rPr>
          <w:sz w:val="28"/>
          <w:szCs w:val="28"/>
        </w:rPr>
        <w:t>Форма государственного устройства.</w:t>
      </w:r>
    </w:p>
    <w:p w:rsidR="008E5E15" w:rsidRPr="00B96AFB" w:rsidRDefault="008E5E15" w:rsidP="008E5E15">
      <w:pPr>
        <w:numPr>
          <w:ilvl w:val="0"/>
          <w:numId w:val="13"/>
        </w:numPr>
        <w:tabs>
          <w:tab w:val="left" w:pos="360"/>
          <w:tab w:val="num" w:pos="720"/>
          <w:tab w:val="left" w:pos="851"/>
        </w:tabs>
        <w:suppressAutoHyphens w:val="0"/>
        <w:ind w:left="0" w:firstLine="709"/>
        <w:jc w:val="both"/>
        <w:rPr>
          <w:sz w:val="28"/>
          <w:szCs w:val="28"/>
        </w:rPr>
      </w:pPr>
      <w:r w:rsidRPr="00B96AFB">
        <w:rPr>
          <w:sz w:val="28"/>
          <w:szCs w:val="28"/>
        </w:rPr>
        <w:t>Государственный (политический) режим.</w:t>
      </w:r>
    </w:p>
    <w:p w:rsidR="008E5E15" w:rsidRPr="00B96AFB" w:rsidRDefault="008E5E15" w:rsidP="008E5E15">
      <w:pPr>
        <w:numPr>
          <w:ilvl w:val="0"/>
          <w:numId w:val="13"/>
        </w:numPr>
        <w:tabs>
          <w:tab w:val="left" w:pos="360"/>
          <w:tab w:val="num" w:pos="720"/>
          <w:tab w:val="left" w:pos="851"/>
        </w:tabs>
        <w:suppressAutoHyphens w:val="0"/>
        <w:ind w:left="0" w:firstLine="709"/>
        <w:jc w:val="both"/>
        <w:rPr>
          <w:sz w:val="28"/>
          <w:szCs w:val="28"/>
        </w:rPr>
      </w:pPr>
      <w:r w:rsidRPr="00B96AFB">
        <w:rPr>
          <w:sz w:val="28"/>
          <w:szCs w:val="28"/>
        </w:rPr>
        <w:t>Особенности формы современного Российского государства.</w:t>
      </w:r>
    </w:p>
    <w:p w:rsidR="00B77A53" w:rsidRPr="00B96AFB" w:rsidRDefault="00B77A53" w:rsidP="00CD6D0E">
      <w:pPr>
        <w:tabs>
          <w:tab w:val="left" w:pos="360"/>
          <w:tab w:val="left" w:pos="851"/>
        </w:tabs>
        <w:suppressAutoHyphens w:val="0"/>
        <w:jc w:val="both"/>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«Нетипичные» формы правления в современном мире.</w:t>
      </w:r>
    </w:p>
    <w:p w:rsidR="008E5E15" w:rsidRPr="00B96AFB" w:rsidRDefault="008E5E15" w:rsidP="008E5E15">
      <w:pPr>
        <w:ind w:firstLine="709"/>
        <w:jc w:val="both"/>
        <w:rPr>
          <w:sz w:val="28"/>
          <w:szCs w:val="28"/>
        </w:rPr>
      </w:pPr>
      <w:r w:rsidRPr="00B96AFB">
        <w:rPr>
          <w:sz w:val="28"/>
          <w:szCs w:val="28"/>
        </w:rPr>
        <w:t>2. Соотношение типа и формы государства.</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Тема 6. Государство и власть. Механизм государства - 4 ч – очная форма обучения, 2 ч</w:t>
      </w:r>
      <w:r w:rsidR="009C41AE">
        <w:rPr>
          <w:sz w:val="28"/>
          <w:szCs w:val="28"/>
        </w:rPr>
        <w:t xml:space="preserve"> – очно-заочная форма обучения</w:t>
      </w:r>
    </w:p>
    <w:p w:rsidR="008E5E15" w:rsidRPr="00B96AFB" w:rsidRDefault="008E5E15" w:rsidP="008E5E15">
      <w:pPr>
        <w:ind w:firstLine="709"/>
        <w:rPr>
          <w:sz w:val="28"/>
          <w:szCs w:val="28"/>
        </w:rPr>
      </w:pPr>
      <w:r w:rsidRPr="00B96AFB">
        <w:rPr>
          <w:sz w:val="28"/>
          <w:szCs w:val="28"/>
        </w:rPr>
        <w:lastRenderedPageBreak/>
        <w:t>Понятие власти. Характерные признаки социальной власти.</w:t>
      </w:r>
    </w:p>
    <w:p w:rsidR="008E5E15" w:rsidRPr="00B96AFB" w:rsidRDefault="008E5E15" w:rsidP="008E5E15">
      <w:pPr>
        <w:ind w:firstLine="709"/>
        <w:rPr>
          <w:sz w:val="28"/>
          <w:szCs w:val="28"/>
        </w:rPr>
      </w:pPr>
      <w:r w:rsidRPr="00B96AFB">
        <w:rPr>
          <w:sz w:val="28"/>
          <w:szCs w:val="28"/>
        </w:rPr>
        <w:t>Государственная власть как разновидность социальной власти: понятие, особенности, сущность.</w:t>
      </w:r>
    </w:p>
    <w:p w:rsidR="008E5E15" w:rsidRPr="00B96AFB" w:rsidRDefault="008E5E15" w:rsidP="008E5E15">
      <w:pPr>
        <w:ind w:firstLine="709"/>
        <w:jc w:val="both"/>
        <w:rPr>
          <w:sz w:val="28"/>
          <w:szCs w:val="28"/>
        </w:rPr>
      </w:pPr>
      <w:r w:rsidRPr="00B96AFB">
        <w:rPr>
          <w:sz w:val="28"/>
          <w:szCs w:val="28"/>
        </w:rPr>
        <w:t xml:space="preserve">Понятие механизма (аппарата) государства и его предназначение. Функции механизма государства. </w:t>
      </w:r>
    </w:p>
    <w:p w:rsidR="008E5E15" w:rsidRPr="00B96AFB" w:rsidRDefault="008E5E15" w:rsidP="008E5E15">
      <w:pPr>
        <w:ind w:firstLine="709"/>
        <w:jc w:val="both"/>
        <w:rPr>
          <w:sz w:val="28"/>
          <w:szCs w:val="28"/>
        </w:rPr>
      </w:pPr>
      <w:r w:rsidRPr="00B96AFB">
        <w:rPr>
          <w:sz w:val="28"/>
          <w:szCs w:val="28"/>
        </w:rPr>
        <w:t xml:space="preserve">Принципы организации и деятельности государственного аппарата.    Особенности структуры механизма (аппарата) федеративного государства. </w:t>
      </w:r>
    </w:p>
    <w:p w:rsidR="008E5E15" w:rsidRPr="00B96AFB" w:rsidRDefault="008E5E15" w:rsidP="008E5E15">
      <w:pPr>
        <w:ind w:firstLine="709"/>
        <w:jc w:val="both"/>
        <w:rPr>
          <w:sz w:val="28"/>
          <w:szCs w:val="28"/>
        </w:rPr>
      </w:pPr>
      <w:r w:rsidRPr="00B96AFB">
        <w:rPr>
          <w:sz w:val="28"/>
          <w:szCs w:val="28"/>
        </w:rPr>
        <w:t>Изменения в механизме Российского государства в условиях перехода к рыночной экономике.</w:t>
      </w:r>
    </w:p>
    <w:p w:rsidR="008E5E15" w:rsidRPr="00B96AFB" w:rsidRDefault="008E5E15" w:rsidP="008E5E15">
      <w:pPr>
        <w:ind w:firstLine="709"/>
        <w:jc w:val="both"/>
        <w:rPr>
          <w:sz w:val="28"/>
          <w:szCs w:val="28"/>
        </w:rPr>
      </w:pPr>
      <w:r w:rsidRPr="00B96AFB">
        <w:rPr>
          <w:sz w:val="28"/>
          <w:szCs w:val="28"/>
        </w:rPr>
        <w:t>Органы государства: понятие и их классификация. Представительные органы государства. Органы местного самоуправления. Особенности представительных органов власти в Российской федерации. Органы власти субъектов Российской федерации.</w:t>
      </w:r>
    </w:p>
    <w:p w:rsidR="008E5E15" w:rsidRPr="00B96AFB" w:rsidRDefault="008E5E15" w:rsidP="008E5E15">
      <w:pPr>
        <w:ind w:firstLine="709"/>
        <w:jc w:val="both"/>
        <w:rPr>
          <w:sz w:val="28"/>
          <w:szCs w:val="28"/>
        </w:rPr>
      </w:pPr>
      <w:r w:rsidRPr="00B96AFB">
        <w:rPr>
          <w:sz w:val="28"/>
          <w:szCs w:val="28"/>
        </w:rPr>
        <w:t>Глава государства. Президент. Правительство. Государственные учреждения. Административный аппарат.</w:t>
      </w:r>
    </w:p>
    <w:p w:rsidR="008E5E15" w:rsidRPr="00B96AFB" w:rsidRDefault="008E5E15" w:rsidP="008E5E15">
      <w:pPr>
        <w:ind w:firstLine="709"/>
        <w:jc w:val="both"/>
        <w:rPr>
          <w:sz w:val="28"/>
          <w:szCs w:val="28"/>
        </w:rPr>
      </w:pPr>
      <w:r w:rsidRPr="00B96AFB">
        <w:rPr>
          <w:sz w:val="28"/>
          <w:szCs w:val="28"/>
        </w:rPr>
        <w:t>Суд и судебная система. Судебная система Российской Федерации Органы прокуратуры в механизме государства</w:t>
      </w:r>
      <w:r w:rsidR="00B77A53" w:rsidRPr="00B96AFB">
        <w:rPr>
          <w:sz w:val="28"/>
          <w:szCs w:val="28"/>
        </w:rPr>
        <w:t>.</w:t>
      </w:r>
    </w:p>
    <w:p w:rsidR="00B77A53" w:rsidRPr="00B96AFB" w:rsidRDefault="00B77A53"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Вопросы:</w:t>
      </w:r>
    </w:p>
    <w:p w:rsidR="008E5E15" w:rsidRPr="00B96AFB" w:rsidRDefault="008E5E15" w:rsidP="008E5E15">
      <w:pPr>
        <w:ind w:firstLine="709"/>
        <w:jc w:val="both"/>
        <w:rPr>
          <w:sz w:val="28"/>
          <w:szCs w:val="28"/>
        </w:rPr>
      </w:pPr>
      <w:r w:rsidRPr="00B96AFB">
        <w:rPr>
          <w:sz w:val="28"/>
          <w:szCs w:val="28"/>
        </w:rPr>
        <w:t>1. Государственная власть как особая разновидность социальной власти: понятие и признаки.</w:t>
      </w:r>
    </w:p>
    <w:p w:rsidR="008E5E15" w:rsidRPr="00B96AFB" w:rsidRDefault="008E5E15" w:rsidP="008E5E15">
      <w:pPr>
        <w:ind w:firstLine="709"/>
        <w:jc w:val="both"/>
        <w:rPr>
          <w:sz w:val="28"/>
          <w:szCs w:val="28"/>
        </w:rPr>
      </w:pPr>
      <w:r w:rsidRPr="00B96AFB">
        <w:rPr>
          <w:sz w:val="28"/>
          <w:szCs w:val="28"/>
        </w:rPr>
        <w:t>2. Соотношение понятий «государственная власть» и «политическая власть».</w:t>
      </w:r>
    </w:p>
    <w:p w:rsidR="008E5E15" w:rsidRPr="00B96AFB" w:rsidRDefault="008E5E15" w:rsidP="008E5E15">
      <w:pPr>
        <w:ind w:firstLine="709"/>
        <w:jc w:val="both"/>
        <w:rPr>
          <w:sz w:val="28"/>
          <w:szCs w:val="28"/>
        </w:rPr>
      </w:pPr>
      <w:r w:rsidRPr="00B96AFB">
        <w:rPr>
          <w:sz w:val="28"/>
          <w:szCs w:val="28"/>
        </w:rPr>
        <w:t>3. Понятие и структура механизма государства. Соотношение понятий «механизм государства» и «аппарат государства».</w:t>
      </w:r>
    </w:p>
    <w:p w:rsidR="008E5E15" w:rsidRPr="00B96AFB" w:rsidRDefault="008E5E15" w:rsidP="008E5E15">
      <w:pPr>
        <w:ind w:firstLine="709"/>
        <w:jc w:val="both"/>
        <w:rPr>
          <w:sz w:val="28"/>
          <w:szCs w:val="28"/>
        </w:rPr>
      </w:pPr>
      <w:r w:rsidRPr="00B96AFB">
        <w:rPr>
          <w:sz w:val="28"/>
          <w:szCs w:val="28"/>
        </w:rPr>
        <w:t>4. Понятие и виды государственных органов.</w:t>
      </w:r>
    </w:p>
    <w:p w:rsidR="008E5E15" w:rsidRPr="00B96AFB" w:rsidRDefault="008E5E15" w:rsidP="008E5E15">
      <w:pPr>
        <w:ind w:firstLine="709"/>
        <w:jc w:val="both"/>
        <w:rPr>
          <w:sz w:val="28"/>
          <w:szCs w:val="28"/>
        </w:rPr>
      </w:pPr>
      <w:r w:rsidRPr="00B96AFB">
        <w:rPr>
          <w:sz w:val="28"/>
          <w:szCs w:val="28"/>
        </w:rPr>
        <w:t>5. Основные принципы организации и деятельности механизма государства.</w:t>
      </w:r>
    </w:p>
    <w:p w:rsidR="00B77A53" w:rsidRPr="00B96AFB" w:rsidRDefault="00B77A53" w:rsidP="00CD6D0E">
      <w:pPr>
        <w:jc w:val="both"/>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Государственная власть как правовая категория.</w:t>
      </w:r>
    </w:p>
    <w:p w:rsidR="008E5E15" w:rsidRPr="00B96AFB" w:rsidRDefault="008E5E15" w:rsidP="008E5E15">
      <w:pPr>
        <w:ind w:firstLine="709"/>
        <w:jc w:val="both"/>
        <w:rPr>
          <w:sz w:val="28"/>
          <w:szCs w:val="28"/>
        </w:rPr>
      </w:pPr>
      <w:r w:rsidRPr="00B96AFB">
        <w:rPr>
          <w:sz w:val="28"/>
          <w:szCs w:val="28"/>
        </w:rPr>
        <w:t>2. Государственная и политическая власть: единство и различие.</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 xml:space="preserve">Тема 7. Государство в политической системе общества - </w:t>
      </w:r>
      <w:r w:rsidR="00EC699B">
        <w:rPr>
          <w:sz w:val="28"/>
          <w:szCs w:val="28"/>
        </w:rPr>
        <w:t>4 ч – очная форма обучения, 2</w:t>
      </w:r>
      <w:r w:rsidR="0059728F">
        <w:rPr>
          <w:sz w:val="28"/>
          <w:szCs w:val="28"/>
        </w:rPr>
        <w:t xml:space="preserve"> ч</w:t>
      </w:r>
      <w:r w:rsidR="009C41AE">
        <w:rPr>
          <w:sz w:val="28"/>
          <w:szCs w:val="28"/>
        </w:rPr>
        <w:t xml:space="preserve"> – очно-заочная форма обучения</w:t>
      </w:r>
    </w:p>
    <w:p w:rsidR="008E5E15" w:rsidRPr="00B96AFB" w:rsidRDefault="008E5E15" w:rsidP="008E5E15">
      <w:pPr>
        <w:ind w:firstLine="709"/>
        <w:jc w:val="both"/>
        <w:rPr>
          <w:sz w:val="28"/>
          <w:szCs w:val="28"/>
        </w:rPr>
      </w:pPr>
      <w:r w:rsidRPr="00B96AFB">
        <w:rPr>
          <w:sz w:val="28"/>
          <w:szCs w:val="28"/>
        </w:rPr>
        <w:t>Понятие и структура политической системы общества. Ее основные субъекты: государство, политические партии, движения и т.д. Взаимодействие государства с иными элементами политической системы общества. Государство и церковь в политической системе общества.</w:t>
      </w:r>
    </w:p>
    <w:p w:rsidR="008E5E15" w:rsidRPr="00B96AFB" w:rsidRDefault="008E5E15" w:rsidP="008E5E15">
      <w:pPr>
        <w:ind w:firstLine="709"/>
        <w:jc w:val="both"/>
        <w:rPr>
          <w:sz w:val="28"/>
          <w:szCs w:val="28"/>
        </w:rPr>
      </w:pPr>
      <w:r w:rsidRPr="00B96AFB">
        <w:rPr>
          <w:sz w:val="28"/>
          <w:szCs w:val="28"/>
        </w:rPr>
        <w:t>Критерии классификации и виды политических систем современного общества.</w:t>
      </w:r>
    </w:p>
    <w:p w:rsidR="008E5E15" w:rsidRPr="00B96AFB" w:rsidRDefault="008E5E15" w:rsidP="008E5E15">
      <w:pPr>
        <w:ind w:firstLine="709"/>
        <w:jc w:val="both"/>
        <w:rPr>
          <w:sz w:val="28"/>
          <w:szCs w:val="28"/>
        </w:rPr>
      </w:pPr>
      <w:r w:rsidRPr="00B96AFB">
        <w:rPr>
          <w:sz w:val="28"/>
          <w:szCs w:val="28"/>
        </w:rPr>
        <w:t>Проблема соотношения и взаимосвязи государства и права.</w:t>
      </w:r>
    </w:p>
    <w:p w:rsidR="008E5E15" w:rsidRPr="00B96AFB" w:rsidRDefault="008E5E15" w:rsidP="008E5E15">
      <w:pPr>
        <w:ind w:firstLine="709"/>
        <w:jc w:val="both"/>
        <w:rPr>
          <w:sz w:val="28"/>
          <w:szCs w:val="28"/>
        </w:rPr>
      </w:pPr>
      <w:r w:rsidRPr="00B96AFB">
        <w:rPr>
          <w:sz w:val="28"/>
          <w:szCs w:val="28"/>
        </w:rPr>
        <w:t>Место и роль государства в социальной регуляции. Формы воздействия государства на право и права на государство.</w:t>
      </w:r>
    </w:p>
    <w:p w:rsidR="008E5E15" w:rsidRPr="00B96AFB" w:rsidRDefault="008E5E15" w:rsidP="008E5E15">
      <w:pPr>
        <w:ind w:firstLine="709"/>
        <w:jc w:val="both"/>
        <w:rPr>
          <w:sz w:val="28"/>
          <w:szCs w:val="28"/>
        </w:rPr>
      </w:pPr>
      <w:r w:rsidRPr="00B96AFB">
        <w:rPr>
          <w:sz w:val="28"/>
          <w:szCs w:val="28"/>
        </w:rPr>
        <w:lastRenderedPageBreak/>
        <w:t xml:space="preserve">Понятие относительной самостоятельности государства. </w:t>
      </w:r>
    </w:p>
    <w:p w:rsidR="00B77A53" w:rsidRPr="00B96AFB" w:rsidRDefault="00B77A53"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suppressAutoHyphens w:val="0"/>
        <w:ind w:firstLine="709"/>
        <w:jc w:val="both"/>
        <w:rPr>
          <w:sz w:val="28"/>
          <w:szCs w:val="28"/>
        </w:rPr>
      </w:pPr>
      <w:r w:rsidRPr="00B96AFB">
        <w:rPr>
          <w:sz w:val="28"/>
          <w:szCs w:val="28"/>
        </w:rPr>
        <w:t>1. Понятие и структура политической системы общества.</w:t>
      </w:r>
    </w:p>
    <w:p w:rsidR="008E5E15" w:rsidRPr="00B96AFB" w:rsidRDefault="008E5E15" w:rsidP="008E5E15">
      <w:pPr>
        <w:suppressAutoHyphens w:val="0"/>
        <w:ind w:firstLine="709"/>
        <w:jc w:val="both"/>
        <w:rPr>
          <w:sz w:val="28"/>
          <w:szCs w:val="28"/>
        </w:rPr>
      </w:pPr>
      <w:r w:rsidRPr="00B96AFB">
        <w:rPr>
          <w:sz w:val="28"/>
          <w:szCs w:val="28"/>
        </w:rPr>
        <w:t>2. Виды политических систем по различным основаниям.</w:t>
      </w:r>
    </w:p>
    <w:p w:rsidR="008E5E15" w:rsidRPr="00B96AFB" w:rsidRDefault="008E5E15" w:rsidP="008E5E15">
      <w:pPr>
        <w:suppressAutoHyphens w:val="0"/>
        <w:ind w:firstLine="709"/>
        <w:jc w:val="both"/>
        <w:rPr>
          <w:sz w:val="28"/>
          <w:szCs w:val="28"/>
        </w:rPr>
      </w:pPr>
      <w:r w:rsidRPr="00B96AFB">
        <w:rPr>
          <w:sz w:val="28"/>
          <w:szCs w:val="28"/>
        </w:rPr>
        <w:t>3. Место и роль государства в политической системе общества. Новая точка зрения на место и роль государства в политической системе правового демократического государства.</w:t>
      </w:r>
    </w:p>
    <w:p w:rsidR="008E5E15" w:rsidRPr="00B96AFB" w:rsidRDefault="008E5E15" w:rsidP="008E5E15">
      <w:pPr>
        <w:ind w:firstLine="709"/>
      </w:pPr>
      <w:r w:rsidRPr="00B96AFB">
        <w:rPr>
          <w:sz w:val="28"/>
          <w:szCs w:val="28"/>
        </w:rPr>
        <w:t>4. Основные виды взаимоотношений государства и церкви. Место и роль церкви в эволюции политической системы современного российского общества.</w:t>
      </w:r>
    </w:p>
    <w:p w:rsidR="008E5E15" w:rsidRPr="00B96AFB" w:rsidRDefault="008E5E15" w:rsidP="008E5E15">
      <w:pPr>
        <w:suppressAutoHyphens w:val="0"/>
        <w:ind w:firstLine="709"/>
        <w:jc w:val="both"/>
        <w:rPr>
          <w:sz w:val="28"/>
          <w:szCs w:val="28"/>
        </w:rPr>
      </w:pPr>
      <w:r w:rsidRPr="00B96AFB">
        <w:rPr>
          <w:sz w:val="28"/>
          <w:szCs w:val="28"/>
        </w:rPr>
        <w:t>5. Взаимодействие государства с иными элементами политической системы общества.</w:t>
      </w:r>
    </w:p>
    <w:p w:rsidR="008E5E15" w:rsidRPr="00B96AFB" w:rsidRDefault="008E5E15" w:rsidP="00CD6D0E">
      <w:pPr>
        <w:jc w:val="both"/>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Новая концепция места и роли государства в политической системе современного демократического общества.</w:t>
      </w:r>
    </w:p>
    <w:p w:rsidR="008E5E15" w:rsidRPr="00B96AFB" w:rsidRDefault="008E5E15" w:rsidP="008E5E15">
      <w:pPr>
        <w:ind w:firstLine="709"/>
        <w:jc w:val="both"/>
        <w:rPr>
          <w:sz w:val="28"/>
          <w:szCs w:val="28"/>
        </w:rPr>
      </w:pPr>
      <w:r w:rsidRPr="00B96AFB">
        <w:rPr>
          <w:sz w:val="28"/>
          <w:szCs w:val="28"/>
        </w:rPr>
        <w:t>2. Русская православная церковь и государство в политической системе современной России</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 xml:space="preserve">Тема 8. Государство и гражданское общество - </w:t>
      </w:r>
      <w:r w:rsidR="00EC699B">
        <w:rPr>
          <w:sz w:val="28"/>
          <w:szCs w:val="28"/>
        </w:rPr>
        <w:t>4 ч – очная форма обучения, 2</w:t>
      </w:r>
      <w:r w:rsidRPr="00B96AFB">
        <w:rPr>
          <w:sz w:val="28"/>
          <w:szCs w:val="28"/>
        </w:rPr>
        <w:t xml:space="preserve"> ч</w:t>
      </w:r>
      <w:r w:rsidR="009C41AE">
        <w:rPr>
          <w:sz w:val="28"/>
          <w:szCs w:val="28"/>
        </w:rPr>
        <w:t xml:space="preserve"> – очно-заочная форма обучения</w:t>
      </w:r>
    </w:p>
    <w:p w:rsidR="008E5E15" w:rsidRPr="00B96AFB" w:rsidRDefault="008E5E15" w:rsidP="008E5E15">
      <w:pPr>
        <w:ind w:firstLine="709"/>
        <w:jc w:val="both"/>
        <w:rPr>
          <w:sz w:val="28"/>
          <w:szCs w:val="28"/>
        </w:rPr>
      </w:pPr>
      <w:r w:rsidRPr="00B96AFB">
        <w:rPr>
          <w:sz w:val="28"/>
          <w:szCs w:val="28"/>
        </w:rPr>
        <w:t xml:space="preserve"> История развития концепции гражданского общества. Идея «общественного договора» как основа диалога государства с гражданским обществом</w:t>
      </w:r>
      <w:r w:rsidRPr="00B96AFB">
        <w:t xml:space="preserve">. </w:t>
      </w:r>
      <w:r w:rsidRPr="00B96AFB">
        <w:rPr>
          <w:sz w:val="28"/>
          <w:szCs w:val="28"/>
        </w:rPr>
        <w:t xml:space="preserve"> Проблема определения понятия «гражданское общество».</w:t>
      </w:r>
    </w:p>
    <w:p w:rsidR="008E5E15" w:rsidRPr="00B96AFB" w:rsidRDefault="008E5E15" w:rsidP="008E5E15">
      <w:pPr>
        <w:ind w:firstLine="709"/>
        <w:jc w:val="both"/>
        <w:rPr>
          <w:sz w:val="28"/>
          <w:szCs w:val="28"/>
        </w:rPr>
      </w:pPr>
      <w:r w:rsidRPr="00B96AFB">
        <w:rPr>
          <w:sz w:val="28"/>
          <w:szCs w:val="28"/>
        </w:rPr>
        <w:t>Правовые основы формирования гражданского общества в современной России.</w:t>
      </w:r>
    </w:p>
    <w:p w:rsidR="008E5E15" w:rsidRPr="00B96AFB" w:rsidRDefault="008E5E15" w:rsidP="008E5E15">
      <w:pPr>
        <w:ind w:firstLine="709"/>
        <w:jc w:val="both"/>
        <w:rPr>
          <w:sz w:val="28"/>
          <w:szCs w:val="28"/>
        </w:rPr>
      </w:pPr>
      <w:r w:rsidRPr="00B96AFB">
        <w:rPr>
          <w:sz w:val="28"/>
          <w:szCs w:val="28"/>
        </w:rPr>
        <w:t>Роль институтов гражданского общества в формировании правовой политики современной России.</w:t>
      </w:r>
    </w:p>
    <w:p w:rsidR="008E5E15" w:rsidRPr="00B96AFB" w:rsidRDefault="008E5E15" w:rsidP="008E5E15">
      <w:pPr>
        <w:ind w:firstLine="709"/>
        <w:jc w:val="both"/>
        <w:rPr>
          <w:sz w:val="28"/>
          <w:szCs w:val="28"/>
        </w:rPr>
      </w:pPr>
      <w:r w:rsidRPr="00B96AFB">
        <w:rPr>
          <w:sz w:val="28"/>
          <w:szCs w:val="28"/>
        </w:rPr>
        <w:t xml:space="preserve"> Структура гражданского общества. Диалектика взаимоотношений гражданского общества и государства. Роль гражданского общества в современном государстве.</w:t>
      </w:r>
    </w:p>
    <w:p w:rsidR="00B77A53" w:rsidRPr="00B96AFB" w:rsidRDefault="00B77A53"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 xml:space="preserve"> Вопросы:</w:t>
      </w:r>
    </w:p>
    <w:p w:rsidR="008E5E15" w:rsidRPr="00B96AFB" w:rsidRDefault="008E5E15" w:rsidP="008E5E15">
      <w:pPr>
        <w:ind w:firstLine="709"/>
        <w:rPr>
          <w:sz w:val="28"/>
          <w:szCs w:val="28"/>
        </w:rPr>
      </w:pPr>
      <w:r w:rsidRPr="00B96AFB">
        <w:rPr>
          <w:sz w:val="28"/>
          <w:szCs w:val="28"/>
        </w:rPr>
        <w:t>1. Становление и развитие теории гражданского общества.</w:t>
      </w:r>
    </w:p>
    <w:p w:rsidR="008E5E15" w:rsidRPr="00B96AFB" w:rsidRDefault="008E5E15" w:rsidP="008E5E15">
      <w:pPr>
        <w:ind w:firstLine="709"/>
        <w:rPr>
          <w:sz w:val="28"/>
          <w:szCs w:val="28"/>
        </w:rPr>
      </w:pPr>
      <w:r w:rsidRPr="00B96AFB">
        <w:rPr>
          <w:sz w:val="28"/>
          <w:szCs w:val="28"/>
        </w:rPr>
        <w:t>2. Гражданское общество как система негосударственного управления.</w:t>
      </w:r>
    </w:p>
    <w:p w:rsidR="008E5E15" w:rsidRPr="00B96AFB" w:rsidRDefault="008E5E15" w:rsidP="008E5E15">
      <w:pPr>
        <w:ind w:firstLine="709"/>
        <w:rPr>
          <w:sz w:val="28"/>
          <w:szCs w:val="28"/>
        </w:rPr>
      </w:pPr>
      <w:r w:rsidRPr="00B96AFB">
        <w:rPr>
          <w:sz w:val="28"/>
          <w:szCs w:val="28"/>
        </w:rPr>
        <w:t>3. Проблемы и перспективы формирования гражданского общества в Российской Федерации. Основные этапы развития гражданского общества в России.</w:t>
      </w:r>
    </w:p>
    <w:p w:rsidR="008E5E15" w:rsidRPr="00B96AFB" w:rsidRDefault="008E5E15" w:rsidP="008E5E15">
      <w:pPr>
        <w:ind w:firstLine="709"/>
        <w:rPr>
          <w:sz w:val="28"/>
          <w:szCs w:val="28"/>
        </w:rPr>
      </w:pPr>
      <w:r w:rsidRPr="00B96AFB">
        <w:rPr>
          <w:sz w:val="28"/>
          <w:szCs w:val="28"/>
        </w:rPr>
        <w:t>4. Соотношение гражданского общества и государства.</w:t>
      </w:r>
    </w:p>
    <w:p w:rsidR="00B77A53" w:rsidRPr="00B96AFB" w:rsidRDefault="00B77A53" w:rsidP="008E5E15">
      <w:pPr>
        <w:ind w:firstLine="709"/>
        <w:rPr>
          <w:sz w:val="28"/>
          <w:szCs w:val="28"/>
        </w:rPr>
      </w:pPr>
    </w:p>
    <w:p w:rsidR="00B77A53" w:rsidRPr="00B96AFB" w:rsidRDefault="00CD6D0E" w:rsidP="008E5E15">
      <w:pPr>
        <w:ind w:firstLine="709"/>
        <w:rPr>
          <w:color w:val="000000"/>
          <w:sz w:val="28"/>
          <w:szCs w:val="28"/>
        </w:rPr>
      </w:pPr>
      <w:r w:rsidRPr="00B96AFB">
        <w:rPr>
          <w:color w:val="000000"/>
          <w:sz w:val="28"/>
          <w:szCs w:val="28"/>
        </w:rPr>
        <w:t>Занятия в интерактивной форме проводятся в форме круглого стола.</w:t>
      </w:r>
    </w:p>
    <w:p w:rsidR="00B96AFB" w:rsidRPr="00B96AFB" w:rsidRDefault="00B96AFB" w:rsidP="00B96AFB">
      <w:pPr>
        <w:ind w:firstLine="709"/>
        <w:jc w:val="both"/>
        <w:rPr>
          <w:sz w:val="28"/>
          <w:szCs w:val="28"/>
        </w:rPr>
      </w:pPr>
      <w:r w:rsidRPr="00B96AFB">
        <w:rPr>
          <w:sz w:val="28"/>
          <w:szCs w:val="28"/>
        </w:rPr>
        <w:t xml:space="preserve">Круглый стол «Государство и гражданское общество» </w:t>
      </w:r>
    </w:p>
    <w:p w:rsidR="00B96AFB" w:rsidRPr="00B96AFB" w:rsidRDefault="00B96AFB" w:rsidP="00B96AFB">
      <w:pPr>
        <w:ind w:firstLine="709"/>
        <w:jc w:val="both"/>
        <w:rPr>
          <w:b/>
          <w:bCs/>
          <w:sz w:val="28"/>
          <w:szCs w:val="28"/>
        </w:rPr>
      </w:pPr>
    </w:p>
    <w:p w:rsidR="00B96AFB" w:rsidRPr="00B96AFB" w:rsidRDefault="00B96AFB" w:rsidP="00B96AFB">
      <w:pPr>
        <w:ind w:firstLine="709"/>
        <w:jc w:val="both"/>
        <w:rPr>
          <w:sz w:val="28"/>
          <w:szCs w:val="28"/>
        </w:rPr>
      </w:pPr>
      <w:r w:rsidRPr="00B96AFB">
        <w:rPr>
          <w:sz w:val="28"/>
          <w:szCs w:val="28"/>
        </w:rPr>
        <w:lastRenderedPageBreak/>
        <w:t>История развития концепции гражданского общества. Идея «общественного договора» как основа диалога государства с гражданским обществом</w:t>
      </w:r>
      <w:r w:rsidRPr="00B96AFB">
        <w:t xml:space="preserve">. </w:t>
      </w:r>
      <w:r w:rsidRPr="00B96AFB">
        <w:rPr>
          <w:sz w:val="28"/>
          <w:szCs w:val="28"/>
        </w:rPr>
        <w:t xml:space="preserve"> Проблема определения понятия «гражданское общество».</w:t>
      </w:r>
    </w:p>
    <w:p w:rsidR="00B96AFB" w:rsidRPr="00B96AFB" w:rsidRDefault="00B96AFB" w:rsidP="00B96AFB">
      <w:pPr>
        <w:ind w:firstLine="709"/>
        <w:jc w:val="both"/>
        <w:rPr>
          <w:sz w:val="28"/>
          <w:szCs w:val="28"/>
        </w:rPr>
      </w:pPr>
      <w:r w:rsidRPr="00B96AFB">
        <w:rPr>
          <w:sz w:val="28"/>
          <w:szCs w:val="28"/>
        </w:rPr>
        <w:t>Правовые основы формирования гражданского общества в современной России.</w:t>
      </w:r>
    </w:p>
    <w:p w:rsidR="00B96AFB" w:rsidRPr="00B96AFB" w:rsidRDefault="00B96AFB" w:rsidP="00B96AFB">
      <w:pPr>
        <w:ind w:firstLine="709"/>
        <w:jc w:val="both"/>
        <w:rPr>
          <w:sz w:val="28"/>
          <w:szCs w:val="28"/>
        </w:rPr>
      </w:pPr>
      <w:r w:rsidRPr="00B96AFB">
        <w:rPr>
          <w:sz w:val="28"/>
          <w:szCs w:val="28"/>
        </w:rPr>
        <w:t>Роль институтов гражданского общества в формировании правовой политики современной России</w:t>
      </w:r>
    </w:p>
    <w:p w:rsidR="00B96AFB" w:rsidRPr="00B96AFB" w:rsidRDefault="00B96AFB" w:rsidP="00B96AFB">
      <w:pPr>
        <w:ind w:firstLine="709"/>
        <w:jc w:val="both"/>
        <w:rPr>
          <w:sz w:val="28"/>
          <w:szCs w:val="28"/>
        </w:rPr>
      </w:pPr>
      <w:r w:rsidRPr="00B96AFB">
        <w:rPr>
          <w:sz w:val="28"/>
          <w:szCs w:val="28"/>
        </w:rPr>
        <w:t xml:space="preserve"> Структура гражданского общества. Диалектика взаимоотношений гражданского общества и государства. Роль гражданского общества в современном государстве.</w:t>
      </w:r>
    </w:p>
    <w:p w:rsidR="00CD6D0E" w:rsidRPr="00B96AFB" w:rsidRDefault="00CD6D0E" w:rsidP="008E5E15">
      <w:pPr>
        <w:ind w:firstLine="709"/>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Становление и развитие теории гражданского общества.</w:t>
      </w:r>
    </w:p>
    <w:p w:rsidR="008E5E15" w:rsidRPr="00B96AFB" w:rsidRDefault="008E5E15" w:rsidP="008E5E15">
      <w:pPr>
        <w:ind w:firstLine="709"/>
        <w:jc w:val="both"/>
        <w:rPr>
          <w:sz w:val="28"/>
          <w:szCs w:val="28"/>
        </w:rPr>
      </w:pPr>
      <w:r w:rsidRPr="00B96AFB">
        <w:rPr>
          <w:sz w:val="28"/>
          <w:szCs w:val="28"/>
        </w:rPr>
        <w:t>2. Гражданское общество и государство: проблемы взаимоотношения и перспективы взаимодействия.</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Тема 9. Правовое и социальное государство -</w:t>
      </w:r>
      <w:r w:rsidRPr="00B96AFB">
        <w:rPr>
          <w:b/>
          <w:bCs/>
          <w:sz w:val="28"/>
          <w:szCs w:val="28"/>
        </w:rPr>
        <w:t xml:space="preserve"> </w:t>
      </w:r>
      <w:r w:rsidRPr="00B96AFB">
        <w:rPr>
          <w:sz w:val="28"/>
          <w:szCs w:val="28"/>
        </w:rPr>
        <w:t>4 ч – очная форма обучения, 2 ч – очно-заочная форма обучения</w:t>
      </w:r>
    </w:p>
    <w:p w:rsidR="008E5E15" w:rsidRPr="00B96AFB" w:rsidRDefault="008E5E15" w:rsidP="008E5E15">
      <w:pPr>
        <w:ind w:firstLine="709"/>
        <w:jc w:val="both"/>
        <w:rPr>
          <w:sz w:val="28"/>
          <w:szCs w:val="28"/>
        </w:rPr>
      </w:pPr>
      <w:r w:rsidRPr="00B96AFB">
        <w:rPr>
          <w:sz w:val="28"/>
          <w:szCs w:val="28"/>
        </w:rPr>
        <w:t>Возникновение и развитие идеи правового государства. Понятие правового государства. Признаки и характерные черты правового государства. Правовое государство как форма организации политической власти и качественное состояние государственности. Правовое государство и личность.</w:t>
      </w:r>
    </w:p>
    <w:p w:rsidR="008E5E15" w:rsidRPr="00B96AFB" w:rsidRDefault="008E5E15" w:rsidP="008E5E15">
      <w:pPr>
        <w:ind w:firstLine="709"/>
        <w:jc w:val="both"/>
        <w:rPr>
          <w:sz w:val="28"/>
          <w:szCs w:val="28"/>
        </w:rPr>
      </w:pPr>
      <w:r w:rsidRPr="00B96AFB">
        <w:rPr>
          <w:sz w:val="28"/>
          <w:szCs w:val="28"/>
        </w:rPr>
        <w:t>Проблемы формирования правового государства в современном российском обществе.</w:t>
      </w:r>
    </w:p>
    <w:p w:rsidR="008E5E15" w:rsidRPr="00B96AFB" w:rsidRDefault="008E5E15" w:rsidP="008E5E15">
      <w:pPr>
        <w:ind w:firstLine="709"/>
        <w:jc w:val="both"/>
        <w:rPr>
          <w:sz w:val="28"/>
          <w:szCs w:val="28"/>
        </w:rPr>
      </w:pPr>
      <w:r w:rsidRPr="00B96AFB">
        <w:rPr>
          <w:sz w:val="28"/>
          <w:szCs w:val="28"/>
        </w:rPr>
        <w:t>Социальное государство как новая стадия развития правового государства. Идея социального государства и ее противники. Проблемы становления социального государства в России и реализации конституционного права граждан на социальное обеспечение.</w:t>
      </w:r>
    </w:p>
    <w:p w:rsidR="007B6DD8" w:rsidRPr="00B96AFB" w:rsidRDefault="007B6DD8"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tabs>
          <w:tab w:val="left" w:pos="-1418"/>
          <w:tab w:val="num" w:pos="900"/>
        </w:tabs>
        <w:suppressAutoHyphens w:val="0"/>
        <w:overflowPunct w:val="0"/>
        <w:autoSpaceDE w:val="0"/>
        <w:autoSpaceDN w:val="0"/>
        <w:adjustRightInd w:val="0"/>
        <w:ind w:firstLine="709"/>
        <w:jc w:val="both"/>
        <w:rPr>
          <w:sz w:val="28"/>
          <w:szCs w:val="28"/>
        </w:rPr>
      </w:pPr>
      <w:r w:rsidRPr="00B96AFB">
        <w:rPr>
          <w:sz w:val="28"/>
          <w:szCs w:val="28"/>
        </w:rPr>
        <w:t>1. Возникновение и развитие идеи правового государства. Понятие и признаки правового государства.</w:t>
      </w:r>
    </w:p>
    <w:p w:rsidR="008E5E15" w:rsidRPr="00B96AFB" w:rsidRDefault="008E5E15" w:rsidP="008E5E15">
      <w:pPr>
        <w:ind w:firstLine="709"/>
        <w:rPr>
          <w:sz w:val="28"/>
          <w:szCs w:val="28"/>
        </w:rPr>
      </w:pPr>
      <w:r w:rsidRPr="00B96AFB">
        <w:rPr>
          <w:sz w:val="28"/>
          <w:szCs w:val="28"/>
        </w:rPr>
        <w:t>2. Экономические основы правового государства.</w:t>
      </w:r>
    </w:p>
    <w:p w:rsidR="008E5E15" w:rsidRPr="00B96AFB" w:rsidRDefault="008E5E15" w:rsidP="008E5E15">
      <w:pPr>
        <w:ind w:firstLine="709"/>
        <w:rPr>
          <w:sz w:val="28"/>
          <w:szCs w:val="28"/>
        </w:rPr>
      </w:pPr>
      <w:r w:rsidRPr="00B96AFB">
        <w:rPr>
          <w:sz w:val="28"/>
          <w:szCs w:val="28"/>
        </w:rPr>
        <w:t>3. Социальные основы правового государства.</w:t>
      </w:r>
    </w:p>
    <w:p w:rsidR="008E5E15" w:rsidRPr="00B96AFB" w:rsidRDefault="008E5E15" w:rsidP="008E5E15">
      <w:pPr>
        <w:ind w:firstLine="709"/>
        <w:rPr>
          <w:sz w:val="28"/>
          <w:szCs w:val="28"/>
        </w:rPr>
      </w:pPr>
      <w:r w:rsidRPr="00B96AFB">
        <w:rPr>
          <w:sz w:val="28"/>
          <w:szCs w:val="28"/>
        </w:rPr>
        <w:t>4. Нравственные основы правового государства.</w:t>
      </w:r>
    </w:p>
    <w:p w:rsidR="008E5E15" w:rsidRPr="00B96AFB" w:rsidRDefault="008E5E15" w:rsidP="008E5E15">
      <w:pPr>
        <w:ind w:firstLine="709"/>
        <w:rPr>
          <w:sz w:val="28"/>
          <w:szCs w:val="28"/>
        </w:rPr>
      </w:pPr>
      <w:r w:rsidRPr="00B96AFB">
        <w:rPr>
          <w:sz w:val="28"/>
          <w:szCs w:val="28"/>
        </w:rPr>
        <w:t xml:space="preserve">5. Проблемы формирования правового государства в современной России.   </w:t>
      </w:r>
    </w:p>
    <w:p w:rsidR="008E5E15" w:rsidRPr="00B96AFB" w:rsidRDefault="008E5E15" w:rsidP="008E5E15">
      <w:pPr>
        <w:tabs>
          <w:tab w:val="left" w:pos="-1418"/>
          <w:tab w:val="num" w:pos="900"/>
        </w:tabs>
        <w:suppressAutoHyphens w:val="0"/>
        <w:overflowPunct w:val="0"/>
        <w:autoSpaceDE w:val="0"/>
        <w:autoSpaceDN w:val="0"/>
        <w:adjustRightInd w:val="0"/>
        <w:ind w:firstLine="709"/>
        <w:jc w:val="both"/>
        <w:rPr>
          <w:sz w:val="28"/>
          <w:szCs w:val="28"/>
        </w:rPr>
      </w:pPr>
      <w:r w:rsidRPr="00B96AFB">
        <w:rPr>
          <w:sz w:val="28"/>
          <w:szCs w:val="28"/>
        </w:rPr>
        <w:t>6. Формирование идеи социальной государственности.</w:t>
      </w:r>
    </w:p>
    <w:p w:rsidR="008E5E15" w:rsidRPr="00B96AFB" w:rsidRDefault="008E5E15" w:rsidP="008E5E15">
      <w:pPr>
        <w:tabs>
          <w:tab w:val="left" w:pos="-1418"/>
          <w:tab w:val="num" w:pos="900"/>
        </w:tabs>
        <w:suppressAutoHyphens w:val="0"/>
        <w:overflowPunct w:val="0"/>
        <w:autoSpaceDE w:val="0"/>
        <w:autoSpaceDN w:val="0"/>
        <w:adjustRightInd w:val="0"/>
        <w:ind w:firstLine="709"/>
        <w:jc w:val="both"/>
        <w:rPr>
          <w:sz w:val="28"/>
          <w:szCs w:val="28"/>
        </w:rPr>
      </w:pPr>
      <w:r w:rsidRPr="00B96AFB">
        <w:rPr>
          <w:sz w:val="28"/>
          <w:szCs w:val="28"/>
        </w:rPr>
        <w:t xml:space="preserve">7. Понятие и признаки социального государства. </w:t>
      </w:r>
    </w:p>
    <w:p w:rsidR="008E5E15" w:rsidRPr="00B96AFB" w:rsidRDefault="008E5E15" w:rsidP="008E5E15">
      <w:pPr>
        <w:tabs>
          <w:tab w:val="left" w:pos="-1418"/>
          <w:tab w:val="num" w:pos="900"/>
        </w:tabs>
        <w:suppressAutoHyphens w:val="0"/>
        <w:overflowPunct w:val="0"/>
        <w:autoSpaceDE w:val="0"/>
        <w:autoSpaceDN w:val="0"/>
        <w:adjustRightInd w:val="0"/>
        <w:ind w:firstLine="709"/>
        <w:jc w:val="both"/>
        <w:rPr>
          <w:sz w:val="28"/>
          <w:szCs w:val="28"/>
        </w:rPr>
      </w:pPr>
      <w:r w:rsidRPr="00B96AFB">
        <w:rPr>
          <w:sz w:val="28"/>
          <w:szCs w:val="28"/>
        </w:rPr>
        <w:t xml:space="preserve">8. Социальное государство с точки зрения формального права. </w:t>
      </w:r>
    </w:p>
    <w:p w:rsidR="008E5E15" w:rsidRPr="00B96AFB" w:rsidRDefault="008E5E15" w:rsidP="008E5E15">
      <w:pPr>
        <w:tabs>
          <w:tab w:val="left" w:pos="-1418"/>
          <w:tab w:val="num" w:pos="900"/>
        </w:tabs>
        <w:suppressAutoHyphens w:val="0"/>
        <w:overflowPunct w:val="0"/>
        <w:autoSpaceDE w:val="0"/>
        <w:autoSpaceDN w:val="0"/>
        <w:adjustRightInd w:val="0"/>
        <w:ind w:firstLine="709"/>
        <w:jc w:val="both"/>
        <w:rPr>
          <w:sz w:val="28"/>
          <w:szCs w:val="28"/>
        </w:rPr>
      </w:pPr>
      <w:r w:rsidRPr="00B96AFB">
        <w:rPr>
          <w:sz w:val="28"/>
          <w:szCs w:val="28"/>
        </w:rPr>
        <w:t>9. Проблемы и перспективы формирования социального государства в Российской Федерации.</w:t>
      </w:r>
    </w:p>
    <w:p w:rsidR="007B6DD8" w:rsidRPr="00B96AFB" w:rsidRDefault="007B6DD8" w:rsidP="00CD6D0E">
      <w:pPr>
        <w:tabs>
          <w:tab w:val="left" w:pos="-1418"/>
          <w:tab w:val="num" w:pos="900"/>
        </w:tabs>
        <w:suppressAutoHyphens w:val="0"/>
        <w:overflowPunct w:val="0"/>
        <w:autoSpaceDE w:val="0"/>
        <w:autoSpaceDN w:val="0"/>
        <w:adjustRightInd w:val="0"/>
        <w:jc w:val="both"/>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lastRenderedPageBreak/>
        <w:t>1. Проблемы формирования правового государства в современном российском обществе.</w:t>
      </w:r>
    </w:p>
    <w:p w:rsidR="008E5E15" w:rsidRPr="00B96AFB" w:rsidRDefault="008E5E15" w:rsidP="008E5E15">
      <w:pPr>
        <w:ind w:firstLine="709"/>
        <w:jc w:val="both"/>
        <w:rPr>
          <w:sz w:val="28"/>
          <w:szCs w:val="28"/>
        </w:rPr>
      </w:pPr>
      <w:r w:rsidRPr="00B96AFB">
        <w:rPr>
          <w:sz w:val="28"/>
          <w:szCs w:val="28"/>
        </w:rPr>
        <w:t>2. Итоги, проблемы и перспективы социального государства в России.</w:t>
      </w:r>
    </w:p>
    <w:p w:rsidR="008E5E15" w:rsidRPr="00B96AFB" w:rsidRDefault="008E5E15" w:rsidP="008E5E15">
      <w:pPr>
        <w:ind w:firstLine="709"/>
        <w:jc w:val="center"/>
        <w:rPr>
          <w:sz w:val="28"/>
          <w:szCs w:val="28"/>
        </w:rPr>
      </w:pPr>
    </w:p>
    <w:p w:rsidR="008E5E15" w:rsidRPr="00B96AFB" w:rsidRDefault="008E5E15" w:rsidP="008E5E15">
      <w:pPr>
        <w:ind w:firstLine="709"/>
        <w:jc w:val="center"/>
        <w:rPr>
          <w:sz w:val="28"/>
          <w:szCs w:val="28"/>
        </w:rPr>
      </w:pPr>
      <w:r w:rsidRPr="00B96AFB">
        <w:rPr>
          <w:sz w:val="28"/>
          <w:szCs w:val="28"/>
        </w:rPr>
        <w:t>Раздел 2. Теория права</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Тема 10. Сущность, принципы и функции права - 4 ч – очная форма обучения, 2 ч</w:t>
      </w:r>
      <w:r w:rsidR="0059728F">
        <w:rPr>
          <w:sz w:val="28"/>
          <w:szCs w:val="28"/>
        </w:rPr>
        <w:t xml:space="preserve"> – очно-заочная форма обучения</w:t>
      </w:r>
      <w:r w:rsidR="009C41AE">
        <w:rPr>
          <w:sz w:val="28"/>
          <w:szCs w:val="28"/>
        </w:rPr>
        <w:t>.</w:t>
      </w:r>
    </w:p>
    <w:p w:rsidR="008E5E15" w:rsidRPr="00B96AFB" w:rsidRDefault="008E5E15" w:rsidP="008E5E15">
      <w:pPr>
        <w:ind w:firstLine="709"/>
        <w:jc w:val="both"/>
        <w:rPr>
          <w:sz w:val="28"/>
          <w:szCs w:val="28"/>
        </w:rPr>
      </w:pPr>
      <w:r w:rsidRPr="00B96AFB">
        <w:rPr>
          <w:sz w:val="28"/>
          <w:szCs w:val="28"/>
        </w:rPr>
        <w:t xml:space="preserve">Понятие и определение права. Правопонимание: разные подходы. Основные концепции права: легистские (позитивистские), естественно-правовые, либертарно-юридическая. </w:t>
      </w:r>
    </w:p>
    <w:p w:rsidR="008E5E15" w:rsidRPr="00B96AFB" w:rsidRDefault="008E5E15" w:rsidP="008E5E15">
      <w:pPr>
        <w:ind w:firstLine="709"/>
        <w:jc w:val="both"/>
        <w:rPr>
          <w:sz w:val="28"/>
          <w:szCs w:val="28"/>
        </w:rPr>
      </w:pPr>
      <w:r w:rsidRPr="00B96AFB">
        <w:rPr>
          <w:sz w:val="28"/>
          <w:szCs w:val="28"/>
        </w:rPr>
        <w:t>Признаки права: нормативность, волевой характер, формальная определенность, системность, охрана государством.</w:t>
      </w:r>
    </w:p>
    <w:p w:rsidR="008E5E15" w:rsidRPr="00B96AFB" w:rsidRDefault="008E5E15" w:rsidP="008E5E15">
      <w:pPr>
        <w:ind w:firstLine="709"/>
        <w:jc w:val="both"/>
        <w:rPr>
          <w:sz w:val="28"/>
          <w:szCs w:val="28"/>
        </w:rPr>
      </w:pPr>
      <w:r w:rsidRPr="00B96AFB">
        <w:rPr>
          <w:sz w:val="28"/>
          <w:szCs w:val="28"/>
        </w:rPr>
        <w:t xml:space="preserve">Принципы права. Виды принципов права. Общеправовые, межотраслевые, отраслевые принципы права. </w:t>
      </w:r>
    </w:p>
    <w:p w:rsidR="008E5E15" w:rsidRPr="00B96AFB" w:rsidRDefault="008E5E15" w:rsidP="008E5E15">
      <w:pPr>
        <w:ind w:firstLine="709"/>
        <w:jc w:val="both"/>
        <w:rPr>
          <w:sz w:val="28"/>
          <w:szCs w:val="28"/>
        </w:rPr>
      </w:pPr>
      <w:r w:rsidRPr="00B96AFB">
        <w:rPr>
          <w:sz w:val="28"/>
          <w:szCs w:val="28"/>
        </w:rPr>
        <w:t>Понятие функции права. Система функций права.</w:t>
      </w:r>
    </w:p>
    <w:p w:rsidR="008E5E15" w:rsidRPr="00B96AFB" w:rsidRDefault="008E5E15" w:rsidP="008E5E15">
      <w:pPr>
        <w:ind w:firstLine="709"/>
        <w:jc w:val="both"/>
        <w:rPr>
          <w:sz w:val="28"/>
          <w:szCs w:val="28"/>
        </w:rPr>
      </w:pPr>
      <w:r w:rsidRPr="00B96AFB">
        <w:rPr>
          <w:sz w:val="28"/>
          <w:szCs w:val="28"/>
        </w:rPr>
        <w:t>Право и экономика. Право как средство воздействия на экономику общества: возможности и пределы. Соответствие права уровню экономического развития общества. Социально-экономические интересы в праве.</w:t>
      </w:r>
    </w:p>
    <w:p w:rsidR="008E5E15" w:rsidRPr="00B96AFB" w:rsidRDefault="008E5E15" w:rsidP="008E5E15">
      <w:pPr>
        <w:ind w:firstLine="709"/>
        <w:jc w:val="both"/>
        <w:rPr>
          <w:sz w:val="28"/>
          <w:szCs w:val="28"/>
        </w:rPr>
      </w:pPr>
      <w:r w:rsidRPr="00B96AFB">
        <w:rPr>
          <w:sz w:val="28"/>
          <w:szCs w:val="28"/>
        </w:rPr>
        <w:t>Правовое регулирование общественных отношений, его специфические черты, способы и уровни. Предмет и метод правового регулирования. Механизм правового регулирования и его структура. Типы и системы правового регулирования. Понятие правового режима.</w:t>
      </w:r>
    </w:p>
    <w:p w:rsidR="007B6DD8" w:rsidRPr="00B96AFB" w:rsidRDefault="007B6DD8"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suppressAutoHyphens w:val="0"/>
        <w:ind w:firstLine="709"/>
        <w:jc w:val="both"/>
        <w:rPr>
          <w:sz w:val="28"/>
          <w:szCs w:val="28"/>
        </w:rPr>
      </w:pPr>
      <w:r w:rsidRPr="00B96AFB">
        <w:rPr>
          <w:sz w:val="28"/>
          <w:szCs w:val="28"/>
        </w:rPr>
        <w:t>1. Теории правопонимания.</w:t>
      </w:r>
    </w:p>
    <w:p w:rsidR="008E5E15" w:rsidRPr="00B96AFB" w:rsidRDefault="008E5E15" w:rsidP="008E5E15">
      <w:pPr>
        <w:suppressAutoHyphens w:val="0"/>
        <w:ind w:firstLine="709"/>
        <w:jc w:val="both"/>
        <w:rPr>
          <w:sz w:val="28"/>
          <w:szCs w:val="28"/>
        </w:rPr>
      </w:pPr>
      <w:r w:rsidRPr="00B96AFB">
        <w:rPr>
          <w:sz w:val="28"/>
          <w:szCs w:val="28"/>
        </w:rPr>
        <w:t>2. Признаки, принципы и функции права.</w:t>
      </w:r>
    </w:p>
    <w:p w:rsidR="008E5E15" w:rsidRPr="00B96AFB" w:rsidRDefault="008E5E15" w:rsidP="008E5E15">
      <w:pPr>
        <w:suppressAutoHyphens w:val="0"/>
        <w:ind w:firstLine="709"/>
        <w:jc w:val="both"/>
        <w:rPr>
          <w:sz w:val="28"/>
          <w:szCs w:val="28"/>
        </w:rPr>
      </w:pPr>
      <w:r w:rsidRPr="00B96AFB">
        <w:rPr>
          <w:sz w:val="28"/>
          <w:szCs w:val="28"/>
        </w:rPr>
        <w:t>3. Проблемы реализации принципов права.</w:t>
      </w:r>
    </w:p>
    <w:p w:rsidR="008E5E15" w:rsidRPr="00B96AFB" w:rsidRDefault="008E5E15" w:rsidP="008E5E15">
      <w:pPr>
        <w:suppressAutoHyphens w:val="0"/>
        <w:ind w:firstLine="709"/>
        <w:jc w:val="both"/>
        <w:rPr>
          <w:sz w:val="28"/>
          <w:szCs w:val="28"/>
        </w:rPr>
      </w:pPr>
      <w:r w:rsidRPr="00B96AFB">
        <w:rPr>
          <w:sz w:val="28"/>
          <w:szCs w:val="28"/>
        </w:rPr>
        <w:t>4. Формы реализации функций права.</w:t>
      </w:r>
    </w:p>
    <w:p w:rsidR="008E5E15" w:rsidRPr="00B96AFB" w:rsidRDefault="008E5E15" w:rsidP="008E5E15">
      <w:pPr>
        <w:ind w:firstLine="709"/>
        <w:rPr>
          <w:sz w:val="28"/>
          <w:szCs w:val="28"/>
        </w:rPr>
      </w:pPr>
      <w:r w:rsidRPr="00B96AFB">
        <w:rPr>
          <w:sz w:val="28"/>
          <w:szCs w:val="28"/>
        </w:rPr>
        <w:t>5. Сущность права. Классовое и общесоциальное в сущности права.</w:t>
      </w:r>
    </w:p>
    <w:p w:rsidR="007B6DD8" w:rsidRPr="00B96AFB" w:rsidRDefault="007B6DD8" w:rsidP="008E5E15">
      <w:pPr>
        <w:ind w:firstLine="709"/>
        <w:rPr>
          <w:sz w:val="28"/>
          <w:szCs w:val="28"/>
        </w:rPr>
      </w:pPr>
    </w:p>
    <w:p w:rsidR="008E5E15" w:rsidRPr="00B96AFB" w:rsidRDefault="008E5E15" w:rsidP="00BD73C0">
      <w:pPr>
        <w:ind w:firstLine="709"/>
        <w:jc w:val="both"/>
        <w:rPr>
          <w:sz w:val="28"/>
          <w:szCs w:val="28"/>
        </w:rPr>
      </w:pPr>
      <w:r w:rsidRPr="00B96AFB">
        <w:rPr>
          <w:sz w:val="28"/>
          <w:szCs w:val="28"/>
        </w:rPr>
        <w:t>Темы докладов и научных сообщений:</w:t>
      </w:r>
    </w:p>
    <w:p w:rsidR="008E5E15" w:rsidRPr="00B96AFB" w:rsidRDefault="008E5E15" w:rsidP="00BD73C0">
      <w:pPr>
        <w:numPr>
          <w:ilvl w:val="0"/>
          <w:numId w:val="14"/>
        </w:numPr>
        <w:tabs>
          <w:tab w:val="left" w:pos="360"/>
        </w:tabs>
        <w:ind w:left="0" w:firstLine="709"/>
        <w:jc w:val="both"/>
        <w:rPr>
          <w:sz w:val="28"/>
          <w:szCs w:val="28"/>
        </w:rPr>
      </w:pPr>
      <w:r w:rsidRPr="00B96AFB">
        <w:rPr>
          <w:sz w:val="28"/>
          <w:szCs w:val="28"/>
        </w:rPr>
        <w:t>Социологическая школа права и ее основные положения.</w:t>
      </w:r>
    </w:p>
    <w:p w:rsidR="008E5E15" w:rsidRPr="00B96AFB" w:rsidRDefault="008E5E15" w:rsidP="00BD73C0">
      <w:pPr>
        <w:numPr>
          <w:ilvl w:val="0"/>
          <w:numId w:val="14"/>
        </w:numPr>
        <w:tabs>
          <w:tab w:val="left" w:pos="360"/>
        </w:tabs>
        <w:ind w:left="0" w:firstLine="709"/>
        <w:jc w:val="both"/>
        <w:rPr>
          <w:sz w:val="28"/>
          <w:szCs w:val="28"/>
        </w:rPr>
      </w:pPr>
      <w:r w:rsidRPr="00B96AFB">
        <w:rPr>
          <w:sz w:val="28"/>
          <w:szCs w:val="28"/>
        </w:rPr>
        <w:t>Философская школа права, ее основные положения.</w:t>
      </w:r>
    </w:p>
    <w:p w:rsidR="008E5E15" w:rsidRPr="00B96AFB" w:rsidRDefault="008E5E15" w:rsidP="00BD73C0">
      <w:pPr>
        <w:tabs>
          <w:tab w:val="left" w:pos="360"/>
        </w:tabs>
        <w:ind w:firstLine="709"/>
        <w:jc w:val="both"/>
        <w:rPr>
          <w:sz w:val="28"/>
          <w:szCs w:val="28"/>
        </w:rPr>
      </w:pPr>
      <w:r w:rsidRPr="00B96AFB">
        <w:rPr>
          <w:sz w:val="28"/>
          <w:szCs w:val="28"/>
        </w:rPr>
        <w:t>3. Нормативное понимание права.</w:t>
      </w:r>
    </w:p>
    <w:p w:rsidR="008E5E15" w:rsidRPr="00B96AFB" w:rsidRDefault="008E5E15" w:rsidP="00BD73C0">
      <w:pPr>
        <w:tabs>
          <w:tab w:val="left" w:pos="360"/>
        </w:tabs>
        <w:ind w:firstLine="709"/>
        <w:jc w:val="both"/>
        <w:rPr>
          <w:sz w:val="28"/>
          <w:szCs w:val="28"/>
        </w:rPr>
      </w:pPr>
      <w:r w:rsidRPr="00B96AFB">
        <w:rPr>
          <w:sz w:val="28"/>
          <w:szCs w:val="28"/>
        </w:rPr>
        <w:t>4. Гуманизм и справедливость как принципы права.</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Тема 11. Типы права, правовые системы и правовые семьи - 4 ч – очная форма обучени</w:t>
      </w:r>
      <w:r w:rsidR="00CE098A">
        <w:rPr>
          <w:sz w:val="28"/>
          <w:szCs w:val="28"/>
        </w:rPr>
        <w:t>я, 2</w:t>
      </w:r>
      <w:r w:rsidRPr="00B96AFB">
        <w:rPr>
          <w:sz w:val="28"/>
          <w:szCs w:val="28"/>
        </w:rPr>
        <w:t xml:space="preserve"> ч</w:t>
      </w:r>
      <w:r w:rsidR="009C41AE">
        <w:rPr>
          <w:sz w:val="28"/>
          <w:szCs w:val="28"/>
        </w:rPr>
        <w:t xml:space="preserve"> – очно-заочная форма обучения</w:t>
      </w:r>
    </w:p>
    <w:p w:rsidR="008E5E15" w:rsidRPr="00B96AFB" w:rsidRDefault="008E5E15" w:rsidP="008E5E15">
      <w:pPr>
        <w:ind w:firstLine="709"/>
        <w:rPr>
          <w:sz w:val="28"/>
          <w:szCs w:val="28"/>
        </w:rPr>
      </w:pPr>
      <w:r w:rsidRPr="00B96AFB">
        <w:rPr>
          <w:sz w:val="28"/>
          <w:szCs w:val="28"/>
        </w:rPr>
        <w:t xml:space="preserve">Понятие типа права. Различные взгляды на типологию права. </w:t>
      </w:r>
    </w:p>
    <w:p w:rsidR="008E5E15" w:rsidRPr="00B96AFB" w:rsidRDefault="008E5E15" w:rsidP="008E5E15">
      <w:pPr>
        <w:ind w:firstLine="709"/>
        <w:rPr>
          <w:sz w:val="28"/>
          <w:szCs w:val="28"/>
        </w:rPr>
      </w:pPr>
      <w:r w:rsidRPr="00B96AFB">
        <w:rPr>
          <w:sz w:val="28"/>
          <w:szCs w:val="28"/>
        </w:rPr>
        <w:t>Правовая система общества: понятие и структура. Классификация правовых систем.</w:t>
      </w:r>
    </w:p>
    <w:p w:rsidR="008E5E15" w:rsidRPr="00B96AFB" w:rsidRDefault="008E5E15" w:rsidP="008E5E15">
      <w:pPr>
        <w:ind w:firstLine="709"/>
        <w:rPr>
          <w:sz w:val="28"/>
          <w:szCs w:val="28"/>
        </w:rPr>
      </w:pPr>
      <w:r w:rsidRPr="00B96AFB">
        <w:rPr>
          <w:sz w:val="28"/>
          <w:szCs w:val="28"/>
        </w:rPr>
        <w:t>Основные правовые семьи народов мира.</w:t>
      </w:r>
    </w:p>
    <w:p w:rsidR="008E5E15" w:rsidRPr="00B96AFB" w:rsidRDefault="008E5E15" w:rsidP="008E5E15">
      <w:pPr>
        <w:ind w:firstLine="709"/>
        <w:rPr>
          <w:sz w:val="28"/>
          <w:szCs w:val="28"/>
        </w:rPr>
      </w:pPr>
      <w:r w:rsidRPr="00B96AFB">
        <w:rPr>
          <w:sz w:val="28"/>
          <w:szCs w:val="28"/>
        </w:rPr>
        <w:t>Романо-германская правовая семья.</w:t>
      </w:r>
    </w:p>
    <w:p w:rsidR="008E5E15" w:rsidRPr="00B96AFB" w:rsidRDefault="008E5E15" w:rsidP="008E5E15">
      <w:pPr>
        <w:ind w:firstLine="709"/>
        <w:rPr>
          <w:sz w:val="28"/>
          <w:szCs w:val="28"/>
        </w:rPr>
      </w:pPr>
      <w:r w:rsidRPr="00B96AFB">
        <w:rPr>
          <w:sz w:val="28"/>
          <w:szCs w:val="28"/>
        </w:rPr>
        <w:lastRenderedPageBreak/>
        <w:t>Англосаксонская правовая семья.</w:t>
      </w:r>
    </w:p>
    <w:p w:rsidR="008E5E15" w:rsidRPr="00B96AFB" w:rsidRDefault="008E5E15" w:rsidP="008E5E15">
      <w:pPr>
        <w:ind w:firstLine="709"/>
        <w:rPr>
          <w:sz w:val="28"/>
          <w:szCs w:val="28"/>
        </w:rPr>
      </w:pPr>
      <w:r w:rsidRPr="00B96AFB">
        <w:rPr>
          <w:sz w:val="28"/>
          <w:szCs w:val="28"/>
        </w:rPr>
        <w:t xml:space="preserve">Семья социалистического права. Советское право и его особенности. Семья религиозно-традиционного права. </w:t>
      </w:r>
    </w:p>
    <w:p w:rsidR="007B6DD8" w:rsidRPr="00B96AFB" w:rsidRDefault="007B6DD8" w:rsidP="008E5E15">
      <w:pPr>
        <w:ind w:firstLine="709"/>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ind w:firstLine="709"/>
        <w:rPr>
          <w:sz w:val="28"/>
          <w:szCs w:val="28"/>
        </w:rPr>
      </w:pPr>
      <w:r w:rsidRPr="00B96AFB">
        <w:rPr>
          <w:sz w:val="28"/>
          <w:szCs w:val="28"/>
        </w:rPr>
        <w:t>1. Понятие типа права. Основные точки зрения в вопросе о типологии права.</w:t>
      </w:r>
    </w:p>
    <w:p w:rsidR="008E5E15" w:rsidRPr="00B96AFB" w:rsidRDefault="008E5E15" w:rsidP="008E5E15">
      <w:pPr>
        <w:ind w:firstLine="709"/>
        <w:rPr>
          <w:sz w:val="28"/>
          <w:szCs w:val="28"/>
        </w:rPr>
      </w:pPr>
      <w:r w:rsidRPr="00B96AFB">
        <w:rPr>
          <w:sz w:val="28"/>
          <w:szCs w:val="28"/>
        </w:rPr>
        <w:t>2. Типология современного российского права.</w:t>
      </w:r>
    </w:p>
    <w:p w:rsidR="008E5E15" w:rsidRPr="00B96AFB" w:rsidRDefault="008E5E15" w:rsidP="008E5E15">
      <w:pPr>
        <w:ind w:firstLine="709"/>
        <w:rPr>
          <w:sz w:val="28"/>
          <w:szCs w:val="28"/>
        </w:rPr>
      </w:pPr>
      <w:r w:rsidRPr="00B96AFB">
        <w:rPr>
          <w:sz w:val="28"/>
          <w:szCs w:val="28"/>
        </w:rPr>
        <w:t>3. Понятие и структура правовой системы общества. Классификация правовых систем.</w:t>
      </w:r>
    </w:p>
    <w:p w:rsidR="008E5E15" w:rsidRPr="00B96AFB" w:rsidRDefault="008E5E15" w:rsidP="008E5E15">
      <w:pPr>
        <w:ind w:firstLine="709"/>
        <w:rPr>
          <w:sz w:val="28"/>
          <w:szCs w:val="28"/>
        </w:rPr>
      </w:pPr>
      <w:r w:rsidRPr="00B96AFB">
        <w:rPr>
          <w:sz w:val="28"/>
          <w:szCs w:val="28"/>
        </w:rPr>
        <w:t>4. Правовая система России в условиях глобализации.</w:t>
      </w:r>
    </w:p>
    <w:p w:rsidR="008E5E15" w:rsidRPr="00B96AFB" w:rsidRDefault="008E5E15" w:rsidP="008E5E15">
      <w:pPr>
        <w:ind w:firstLine="709"/>
        <w:rPr>
          <w:sz w:val="28"/>
          <w:szCs w:val="28"/>
        </w:rPr>
      </w:pPr>
      <w:r w:rsidRPr="00B96AFB">
        <w:rPr>
          <w:sz w:val="28"/>
          <w:szCs w:val="28"/>
        </w:rPr>
        <w:t>5. Эволюция правовых семей под влиянием процесса глобализации.</w:t>
      </w:r>
    </w:p>
    <w:p w:rsidR="008E5E15" w:rsidRPr="00B96AFB" w:rsidRDefault="008E5E15" w:rsidP="008E5E15">
      <w:pPr>
        <w:ind w:firstLine="709"/>
        <w:rPr>
          <w:sz w:val="28"/>
          <w:szCs w:val="28"/>
        </w:rPr>
      </w:pPr>
      <w:r w:rsidRPr="00B96AFB">
        <w:rPr>
          <w:sz w:val="28"/>
          <w:szCs w:val="28"/>
        </w:rPr>
        <w:t>6. Сближение романо-германского и англо-саксонского права.</w:t>
      </w:r>
    </w:p>
    <w:p w:rsidR="007B6DD8" w:rsidRPr="00B96AFB" w:rsidRDefault="007B6DD8" w:rsidP="00CD6D0E">
      <w:pPr>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Типология современного российского права на фоне правовой картины мира.</w:t>
      </w:r>
    </w:p>
    <w:p w:rsidR="008E5E15" w:rsidRPr="00B96AFB" w:rsidRDefault="008E5E15" w:rsidP="008E5E15">
      <w:pPr>
        <w:ind w:firstLine="709"/>
        <w:jc w:val="both"/>
        <w:rPr>
          <w:sz w:val="28"/>
          <w:szCs w:val="28"/>
        </w:rPr>
      </w:pPr>
      <w:r w:rsidRPr="00B96AFB">
        <w:rPr>
          <w:sz w:val="28"/>
          <w:szCs w:val="28"/>
        </w:rPr>
        <w:t>2. Проблемы взаимодействия правовых систем в условиях глобализации.</w:t>
      </w:r>
    </w:p>
    <w:p w:rsidR="008E5E15" w:rsidRPr="00B96AFB" w:rsidRDefault="008E5E15" w:rsidP="008E5E15">
      <w:pPr>
        <w:ind w:firstLine="709"/>
        <w:jc w:val="both"/>
        <w:rPr>
          <w:sz w:val="28"/>
          <w:szCs w:val="28"/>
        </w:rPr>
      </w:pPr>
      <w:r w:rsidRPr="00B96AFB">
        <w:rPr>
          <w:sz w:val="28"/>
          <w:szCs w:val="28"/>
        </w:rPr>
        <w:t xml:space="preserve">3. Правовая семья как объект сравнительного правоведения. </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Тема 12. Личность, право, государство - 4 ч – очная форма обучения, 2 ч</w:t>
      </w:r>
      <w:r w:rsidR="009C41AE">
        <w:rPr>
          <w:sz w:val="28"/>
          <w:szCs w:val="28"/>
        </w:rPr>
        <w:t xml:space="preserve"> – очно-заочная форма обучения</w:t>
      </w:r>
    </w:p>
    <w:p w:rsidR="008E5E15" w:rsidRPr="00B96AFB" w:rsidRDefault="008E5E15" w:rsidP="008E5E15">
      <w:pPr>
        <w:ind w:firstLine="709"/>
        <w:jc w:val="both"/>
        <w:rPr>
          <w:sz w:val="28"/>
          <w:szCs w:val="28"/>
        </w:rPr>
      </w:pPr>
      <w:r w:rsidRPr="00B96AFB">
        <w:rPr>
          <w:sz w:val="28"/>
          <w:szCs w:val="28"/>
        </w:rPr>
        <w:t>“Человек”, “личность”, “гражданин”: соотношений понятий.</w:t>
      </w:r>
    </w:p>
    <w:p w:rsidR="008E5E15" w:rsidRPr="00B96AFB" w:rsidRDefault="008E5E15" w:rsidP="008E5E15">
      <w:pPr>
        <w:ind w:firstLine="709"/>
        <w:jc w:val="both"/>
        <w:rPr>
          <w:sz w:val="28"/>
          <w:szCs w:val="28"/>
        </w:rPr>
      </w:pPr>
      <w:r w:rsidRPr="00B96AFB">
        <w:rPr>
          <w:sz w:val="28"/>
          <w:szCs w:val="28"/>
        </w:rPr>
        <w:t xml:space="preserve">Право и личность. Правовой статус личности: понятие, структура, виды. Основные права и свободы человека и гражданина: понятие и классификация. Права человека как принципы и нормы взаимоотношения личности с государством и обществом. Гарантии прав и свобод личности: понятие и виды. Конституционные гарантии обеспечения прав и свобод граждан в условиях формирования гражданского общества. </w:t>
      </w:r>
    </w:p>
    <w:p w:rsidR="008E5E15" w:rsidRPr="00B96AFB" w:rsidRDefault="008E5E15" w:rsidP="008E5E15">
      <w:pPr>
        <w:ind w:firstLine="709"/>
        <w:jc w:val="both"/>
        <w:rPr>
          <w:sz w:val="28"/>
          <w:szCs w:val="28"/>
        </w:rPr>
      </w:pPr>
      <w:r w:rsidRPr="00B96AFB">
        <w:rPr>
          <w:sz w:val="28"/>
          <w:szCs w:val="28"/>
        </w:rPr>
        <w:t>Соблюдение и защита прав и свобод человека и гражданина – обязанность государства. Совершенствование деятельности государства – необходимое условие обеспечения прав и свобод человека и гражданина.</w:t>
      </w:r>
    </w:p>
    <w:p w:rsidR="008E5E15" w:rsidRPr="00B96AFB" w:rsidRDefault="008E5E15" w:rsidP="008E5E15">
      <w:pPr>
        <w:ind w:firstLine="709"/>
        <w:jc w:val="both"/>
        <w:rPr>
          <w:sz w:val="28"/>
          <w:szCs w:val="28"/>
        </w:rPr>
      </w:pPr>
      <w:r w:rsidRPr="00B96AFB">
        <w:rPr>
          <w:sz w:val="28"/>
          <w:szCs w:val="28"/>
        </w:rPr>
        <w:t>Международная защита прав человека: понятие и механизмы реализации. Универсальные и региональные системы международно-правовой защиты нарушенных прав человека.</w:t>
      </w:r>
    </w:p>
    <w:p w:rsidR="008E5E15" w:rsidRPr="00B96AFB" w:rsidRDefault="008E5E15" w:rsidP="008E5E15">
      <w:pPr>
        <w:ind w:firstLine="709"/>
        <w:jc w:val="both"/>
        <w:rPr>
          <w:sz w:val="28"/>
          <w:szCs w:val="28"/>
        </w:rPr>
      </w:pPr>
      <w:r w:rsidRPr="00B96AFB">
        <w:rPr>
          <w:sz w:val="28"/>
          <w:szCs w:val="28"/>
        </w:rPr>
        <w:t xml:space="preserve">Соотношение и взаимосвязь права, государства и личности. </w:t>
      </w:r>
    </w:p>
    <w:p w:rsidR="007B6DD8" w:rsidRPr="00B96AFB" w:rsidRDefault="007B6DD8"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Вопросы:</w:t>
      </w:r>
    </w:p>
    <w:p w:rsidR="008E5E15" w:rsidRPr="00B96AFB" w:rsidRDefault="008E5E15" w:rsidP="008E5E15">
      <w:pPr>
        <w:ind w:firstLine="709"/>
        <w:rPr>
          <w:sz w:val="28"/>
          <w:szCs w:val="28"/>
        </w:rPr>
      </w:pPr>
      <w:r w:rsidRPr="00B96AFB">
        <w:rPr>
          <w:sz w:val="28"/>
          <w:szCs w:val="28"/>
        </w:rPr>
        <w:t>1. Взаимосвязь государства и личности.</w:t>
      </w:r>
    </w:p>
    <w:p w:rsidR="008E5E15" w:rsidRPr="00B96AFB" w:rsidRDefault="008E5E15" w:rsidP="008E5E15">
      <w:pPr>
        <w:ind w:firstLine="709"/>
        <w:rPr>
          <w:sz w:val="28"/>
          <w:szCs w:val="28"/>
        </w:rPr>
      </w:pPr>
      <w:r w:rsidRPr="00B96AFB">
        <w:rPr>
          <w:sz w:val="28"/>
          <w:szCs w:val="28"/>
        </w:rPr>
        <w:t>2. Соблюдение и защита прав и свобод человека и гражданина - обязанность государства.</w:t>
      </w:r>
    </w:p>
    <w:p w:rsidR="008E5E15" w:rsidRPr="00B96AFB" w:rsidRDefault="008E5E15" w:rsidP="008E5E15">
      <w:pPr>
        <w:ind w:firstLine="709"/>
        <w:rPr>
          <w:sz w:val="28"/>
          <w:szCs w:val="28"/>
        </w:rPr>
      </w:pPr>
      <w:r w:rsidRPr="00B96AFB">
        <w:rPr>
          <w:sz w:val="28"/>
          <w:szCs w:val="28"/>
        </w:rPr>
        <w:t>3. Понятие и структура правового статуса личности.</w:t>
      </w:r>
    </w:p>
    <w:p w:rsidR="008E5E15" w:rsidRPr="00B96AFB" w:rsidRDefault="008E5E15" w:rsidP="008E5E15">
      <w:pPr>
        <w:ind w:firstLine="709"/>
        <w:rPr>
          <w:sz w:val="28"/>
          <w:szCs w:val="28"/>
        </w:rPr>
      </w:pPr>
      <w:r w:rsidRPr="00B96AFB">
        <w:rPr>
          <w:sz w:val="28"/>
          <w:szCs w:val="28"/>
        </w:rPr>
        <w:t>4. Классификация правовых статусов личности.</w:t>
      </w:r>
    </w:p>
    <w:p w:rsidR="008E5E15" w:rsidRPr="00B96AFB" w:rsidRDefault="008E5E15" w:rsidP="008E5E15">
      <w:pPr>
        <w:ind w:firstLine="709"/>
        <w:rPr>
          <w:sz w:val="28"/>
          <w:szCs w:val="28"/>
        </w:rPr>
      </w:pPr>
      <w:r w:rsidRPr="00B96AFB">
        <w:rPr>
          <w:sz w:val="28"/>
          <w:szCs w:val="28"/>
        </w:rPr>
        <w:t>5. Эволюция правового статуса личности в российской правовой науке.</w:t>
      </w:r>
    </w:p>
    <w:p w:rsidR="008E5E15" w:rsidRPr="00B96AFB" w:rsidRDefault="008E5E15" w:rsidP="008E5E15">
      <w:pPr>
        <w:ind w:firstLine="709"/>
        <w:rPr>
          <w:sz w:val="28"/>
          <w:szCs w:val="28"/>
        </w:rPr>
      </w:pPr>
      <w:r w:rsidRPr="00B96AFB">
        <w:rPr>
          <w:sz w:val="28"/>
          <w:szCs w:val="28"/>
        </w:rPr>
        <w:lastRenderedPageBreak/>
        <w:t>6. Государственно-правовой механизм защиты прав и свобод граждан. Презумпция невиновности.</w:t>
      </w:r>
    </w:p>
    <w:p w:rsidR="008E5E15" w:rsidRPr="00B96AFB" w:rsidRDefault="008E5E15" w:rsidP="008E5E15">
      <w:pPr>
        <w:ind w:firstLine="709"/>
        <w:rPr>
          <w:sz w:val="28"/>
          <w:szCs w:val="28"/>
        </w:rPr>
      </w:pPr>
      <w:r w:rsidRPr="00B96AFB">
        <w:rPr>
          <w:sz w:val="28"/>
          <w:szCs w:val="28"/>
        </w:rPr>
        <w:t>7. Защита прав граждан от нарушений и произвола со стороны органов государственной власти или их должностных лиц.</w:t>
      </w:r>
    </w:p>
    <w:p w:rsidR="008E5E15" w:rsidRPr="00B96AFB" w:rsidRDefault="008E5E15" w:rsidP="008E5E15">
      <w:pPr>
        <w:ind w:firstLine="709"/>
        <w:rPr>
          <w:sz w:val="28"/>
          <w:szCs w:val="28"/>
        </w:rPr>
      </w:pPr>
      <w:r w:rsidRPr="00B96AFB">
        <w:rPr>
          <w:sz w:val="28"/>
          <w:szCs w:val="28"/>
        </w:rPr>
        <w:t>8. Конституционный Суд РФ как средство защиты прав и свобод человека и гражданина.</w:t>
      </w:r>
    </w:p>
    <w:p w:rsidR="007B6DD8" w:rsidRPr="00B96AFB" w:rsidRDefault="007B6DD8" w:rsidP="00CD6D0E">
      <w:pPr>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Конституционные права и свободы личности в контексте взаимодействия гражданского общества и правового государства.</w:t>
      </w:r>
    </w:p>
    <w:p w:rsidR="008E5E15" w:rsidRPr="00B96AFB" w:rsidRDefault="008E5E15" w:rsidP="008E5E15">
      <w:pPr>
        <w:ind w:firstLine="709"/>
        <w:jc w:val="both"/>
        <w:rPr>
          <w:sz w:val="28"/>
          <w:szCs w:val="28"/>
        </w:rPr>
      </w:pPr>
      <w:r w:rsidRPr="00B96AFB">
        <w:rPr>
          <w:sz w:val="28"/>
          <w:szCs w:val="28"/>
        </w:rPr>
        <w:t>2. Конституция Российской Федерации и современные концепции прав человека.</w:t>
      </w:r>
    </w:p>
    <w:p w:rsidR="008E5E15" w:rsidRPr="00B96AFB" w:rsidRDefault="008E5E15" w:rsidP="008E5E15">
      <w:pPr>
        <w:ind w:firstLine="709"/>
        <w:jc w:val="both"/>
        <w:rPr>
          <w:sz w:val="28"/>
          <w:szCs w:val="28"/>
        </w:rPr>
      </w:pPr>
      <w:r w:rsidRPr="00B96AFB">
        <w:rPr>
          <w:sz w:val="28"/>
          <w:szCs w:val="28"/>
        </w:rPr>
        <w:t xml:space="preserve">3. Социально-правовой механизм реализации и защиты прав и свобод личности в гражданском обществе. </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 xml:space="preserve">Тема 13. Право в системе нормативного регулирования общественных отношений - </w:t>
      </w:r>
      <w:r w:rsidR="00CE098A">
        <w:rPr>
          <w:sz w:val="28"/>
          <w:szCs w:val="28"/>
        </w:rPr>
        <w:t>4 ч – очная форма обучения, 2</w:t>
      </w:r>
      <w:r w:rsidRPr="00B96AFB">
        <w:rPr>
          <w:sz w:val="28"/>
          <w:szCs w:val="28"/>
        </w:rPr>
        <w:t xml:space="preserve"> ч</w:t>
      </w:r>
      <w:r w:rsidR="009C41AE">
        <w:rPr>
          <w:sz w:val="28"/>
          <w:szCs w:val="28"/>
        </w:rPr>
        <w:t xml:space="preserve"> – очно-заочная форма обучения</w:t>
      </w:r>
    </w:p>
    <w:p w:rsidR="008E5E15" w:rsidRPr="00B96AFB" w:rsidRDefault="008E5E15" w:rsidP="008E5E15">
      <w:pPr>
        <w:ind w:firstLine="709"/>
        <w:jc w:val="both"/>
        <w:rPr>
          <w:sz w:val="28"/>
          <w:szCs w:val="28"/>
        </w:rPr>
      </w:pPr>
      <w:r w:rsidRPr="00B96AFB">
        <w:rPr>
          <w:sz w:val="28"/>
          <w:szCs w:val="28"/>
        </w:rPr>
        <w:t>Понятие социальных норм. Система нормативного регулирования. Социальные и технические нормы, их соотношение.</w:t>
      </w:r>
    </w:p>
    <w:p w:rsidR="008E5E15" w:rsidRPr="00B96AFB" w:rsidRDefault="008E5E15" w:rsidP="008E5E15">
      <w:pPr>
        <w:ind w:firstLine="709"/>
        <w:jc w:val="both"/>
        <w:rPr>
          <w:sz w:val="28"/>
          <w:szCs w:val="28"/>
        </w:rPr>
      </w:pPr>
      <w:r w:rsidRPr="00B96AFB">
        <w:rPr>
          <w:sz w:val="28"/>
          <w:szCs w:val="28"/>
        </w:rPr>
        <w:t>Виды современных социальных норм: политические, правовые, моральные, нормы общественных объединений (корпоративные), обычаи, традиции, религиозные, эстетические, и иные нормы.</w:t>
      </w:r>
    </w:p>
    <w:p w:rsidR="008E5E15" w:rsidRPr="00B96AFB" w:rsidRDefault="008E5E15" w:rsidP="008E5E15">
      <w:pPr>
        <w:ind w:firstLine="709"/>
        <w:jc w:val="both"/>
        <w:rPr>
          <w:sz w:val="28"/>
          <w:szCs w:val="28"/>
        </w:rPr>
      </w:pPr>
      <w:r w:rsidRPr="00B96AFB">
        <w:rPr>
          <w:sz w:val="28"/>
          <w:szCs w:val="28"/>
        </w:rPr>
        <w:t>Соотношение права и морали: единство, различие, взаимодействие. Противоречия между правом и моралью и пути их преодоления. Общечеловеческое и классовое в нормах морали и права. Значение морали в повышении правовой культуры и формировании уважения к праву.</w:t>
      </w:r>
    </w:p>
    <w:p w:rsidR="008E5E15" w:rsidRPr="00B96AFB" w:rsidRDefault="008E5E15" w:rsidP="008E5E15">
      <w:pPr>
        <w:ind w:firstLine="709"/>
        <w:jc w:val="both"/>
        <w:rPr>
          <w:sz w:val="28"/>
          <w:szCs w:val="28"/>
        </w:rPr>
      </w:pPr>
      <w:r w:rsidRPr="00B96AFB">
        <w:rPr>
          <w:sz w:val="28"/>
          <w:szCs w:val="28"/>
        </w:rPr>
        <w:t>Нормы общественных объединений. Взаимодействие норм права и корпоративных норм.</w:t>
      </w:r>
    </w:p>
    <w:p w:rsidR="008E5E15" w:rsidRPr="00B96AFB" w:rsidRDefault="008E5E15" w:rsidP="008E5E15">
      <w:pPr>
        <w:ind w:firstLine="709"/>
        <w:jc w:val="both"/>
        <w:rPr>
          <w:sz w:val="28"/>
          <w:szCs w:val="28"/>
        </w:rPr>
      </w:pPr>
      <w:r w:rsidRPr="00B96AFB">
        <w:rPr>
          <w:sz w:val="28"/>
          <w:szCs w:val="28"/>
        </w:rPr>
        <w:t xml:space="preserve">Обычаи, традиции, деловые обыкновения. Их взаимодействие с нормами права. </w:t>
      </w:r>
    </w:p>
    <w:p w:rsidR="008E5E15" w:rsidRPr="00B96AFB" w:rsidRDefault="008E5E15" w:rsidP="008E5E15">
      <w:pPr>
        <w:ind w:firstLine="709"/>
        <w:jc w:val="both"/>
        <w:rPr>
          <w:sz w:val="28"/>
          <w:szCs w:val="28"/>
        </w:rPr>
      </w:pPr>
      <w:r w:rsidRPr="00B96AFB">
        <w:rPr>
          <w:sz w:val="28"/>
          <w:szCs w:val="28"/>
        </w:rPr>
        <w:t>Право и религиозные нормы. Правила общежития.</w:t>
      </w:r>
    </w:p>
    <w:p w:rsidR="007B6DD8" w:rsidRPr="00B96AFB" w:rsidRDefault="007B6DD8"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ind w:firstLine="709"/>
        <w:rPr>
          <w:sz w:val="28"/>
          <w:szCs w:val="28"/>
        </w:rPr>
      </w:pPr>
      <w:r w:rsidRPr="00B96AFB">
        <w:rPr>
          <w:sz w:val="28"/>
          <w:szCs w:val="28"/>
        </w:rPr>
        <w:t xml:space="preserve">1. Понятие социальных норм. </w:t>
      </w:r>
    </w:p>
    <w:p w:rsidR="008E5E15" w:rsidRPr="00B96AFB" w:rsidRDefault="008E5E15" w:rsidP="008E5E15">
      <w:pPr>
        <w:ind w:firstLine="709"/>
        <w:rPr>
          <w:sz w:val="28"/>
          <w:szCs w:val="28"/>
        </w:rPr>
      </w:pPr>
      <w:r w:rsidRPr="00B96AFB">
        <w:rPr>
          <w:sz w:val="28"/>
          <w:szCs w:val="28"/>
        </w:rPr>
        <w:t>2. Классификация (виды) современных социальных норм.</w:t>
      </w:r>
    </w:p>
    <w:p w:rsidR="008E5E15" w:rsidRPr="00B96AFB" w:rsidRDefault="008E5E15" w:rsidP="008E5E15">
      <w:pPr>
        <w:ind w:firstLine="709"/>
        <w:rPr>
          <w:sz w:val="28"/>
          <w:szCs w:val="28"/>
        </w:rPr>
      </w:pPr>
      <w:r w:rsidRPr="00B96AFB">
        <w:rPr>
          <w:sz w:val="28"/>
          <w:szCs w:val="28"/>
        </w:rPr>
        <w:t xml:space="preserve">3. Признаки, отличающие право от иных социальных норм. </w:t>
      </w:r>
    </w:p>
    <w:p w:rsidR="008E5E15" w:rsidRPr="00B96AFB" w:rsidRDefault="008E5E15" w:rsidP="008E5E15">
      <w:pPr>
        <w:ind w:firstLine="709"/>
        <w:rPr>
          <w:sz w:val="28"/>
          <w:szCs w:val="28"/>
        </w:rPr>
      </w:pPr>
      <w:r w:rsidRPr="00B96AFB">
        <w:rPr>
          <w:sz w:val="28"/>
          <w:szCs w:val="28"/>
        </w:rPr>
        <w:t>4. Понятие норм права и морали.</w:t>
      </w:r>
    </w:p>
    <w:p w:rsidR="008E5E15" w:rsidRPr="00B96AFB" w:rsidRDefault="008E5E15" w:rsidP="008E5E15">
      <w:pPr>
        <w:ind w:firstLine="709"/>
        <w:rPr>
          <w:sz w:val="28"/>
          <w:szCs w:val="28"/>
        </w:rPr>
      </w:pPr>
      <w:r w:rsidRPr="00B96AFB">
        <w:rPr>
          <w:sz w:val="28"/>
          <w:szCs w:val="28"/>
        </w:rPr>
        <w:t>5. Единство, различие, взаимодействие и противоречия между нормами права и морали.</w:t>
      </w:r>
    </w:p>
    <w:p w:rsidR="008E5E15" w:rsidRPr="00B96AFB" w:rsidRDefault="008E5E15" w:rsidP="008E5E15">
      <w:pPr>
        <w:ind w:firstLine="709"/>
        <w:rPr>
          <w:sz w:val="28"/>
          <w:szCs w:val="28"/>
        </w:rPr>
      </w:pPr>
      <w:r w:rsidRPr="00B96AFB">
        <w:rPr>
          <w:sz w:val="28"/>
          <w:szCs w:val="28"/>
        </w:rPr>
        <w:t>6. Значение морали в повышении правовой культуры и формировании уважения к праву.</w:t>
      </w:r>
    </w:p>
    <w:p w:rsidR="007B6DD8" w:rsidRPr="00B96AFB" w:rsidRDefault="007B6DD8" w:rsidP="00CD6D0E">
      <w:pPr>
        <w:jc w:val="both"/>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К вопросу о понимании социальной нормы.</w:t>
      </w:r>
    </w:p>
    <w:p w:rsidR="008E5E15" w:rsidRPr="00B96AFB" w:rsidRDefault="008E5E15" w:rsidP="008E5E15">
      <w:pPr>
        <w:ind w:firstLine="709"/>
        <w:jc w:val="both"/>
        <w:rPr>
          <w:sz w:val="28"/>
          <w:szCs w:val="28"/>
        </w:rPr>
      </w:pPr>
      <w:r w:rsidRPr="00B96AFB">
        <w:rPr>
          <w:sz w:val="28"/>
          <w:szCs w:val="28"/>
        </w:rPr>
        <w:lastRenderedPageBreak/>
        <w:t>2. Мораль и право в политике и управлении.</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Тема 14. Нормы права - 4 ч – очная форма обучения, 2 ч</w:t>
      </w:r>
      <w:r w:rsidR="009C41AE">
        <w:rPr>
          <w:sz w:val="28"/>
          <w:szCs w:val="28"/>
        </w:rPr>
        <w:t xml:space="preserve"> – очно-заочная форма обучения</w:t>
      </w:r>
    </w:p>
    <w:p w:rsidR="008E5E15" w:rsidRPr="00B96AFB" w:rsidRDefault="008E5E15" w:rsidP="008E5E15">
      <w:pPr>
        <w:ind w:firstLine="709"/>
        <w:jc w:val="both"/>
        <w:rPr>
          <w:sz w:val="28"/>
          <w:szCs w:val="28"/>
        </w:rPr>
      </w:pPr>
      <w:r w:rsidRPr="00B96AFB">
        <w:rPr>
          <w:sz w:val="28"/>
          <w:szCs w:val="28"/>
        </w:rPr>
        <w:t>Понятие и признаки нормы права. Общий характер правовых норм. Формальная определенность нормы права, общеобязательность, системность, неоднократность действия, неперсонифицированность адресата. Отличие юридических норм от индивидуальных правовых велений (предписаний). Отличие правовых норм от советов, призывов, обращений, рекомендаций, директив государственных органов, деклараций и т.п.</w:t>
      </w:r>
    </w:p>
    <w:p w:rsidR="008E5E15" w:rsidRPr="00B96AFB" w:rsidRDefault="008E5E15" w:rsidP="008E5E15">
      <w:pPr>
        <w:ind w:firstLine="709"/>
        <w:jc w:val="both"/>
        <w:rPr>
          <w:sz w:val="28"/>
          <w:szCs w:val="28"/>
        </w:rPr>
      </w:pPr>
      <w:r w:rsidRPr="00B96AFB">
        <w:rPr>
          <w:sz w:val="28"/>
          <w:szCs w:val="28"/>
        </w:rPr>
        <w:t>Структура нормы права. Логическая и юридическая структура правовой нормы. Гипотеза, диспозиция, санкция. Виды гипотез, диспозиций и санкций правовых норм. Связь норм права с государством. Возможность государственного принуждения в обеспечении реализации правовых норм. Содержание правовых норм. Позитивные обязывания, дозволения и запреты в содержании правовых норм.</w:t>
      </w:r>
    </w:p>
    <w:p w:rsidR="008E5E15" w:rsidRPr="00B96AFB" w:rsidRDefault="008E5E15" w:rsidP="008E5E15">
      <w:pPr>
        <w:ind w:firstLine="709"/>
        <w:jc w:val="both"/>
        <w:rPr>
          <w:sz w:val="28"/>
          <w:szCs w:val="28"/>
        </w:rPr>
      </w:pPr>
      <w:r w:rsidRPr="00B96AFB">
        <w:rPr>
          <w:sz w:val="28"/>
          <w:szCs w:val="28"/>
        </w:rPr>
        <w:t>Способы изложения правовых норм в статьях нормативных актов. Нормы права и статьи нормативно-правового акта.</w:t>
      </w:r>
    </w:p>
    <w:p w:rsidR="008E5E15" w:rsidRPr="00B96AFB" w:rsidRDefault="008E5E15" w:rsidP="008E5E15">
      <w:pPr>
        <w:ind w:firstLine="709"/>
        <w:jc w:val="both"/>
        <w:rPr>
          <w:sz w:val="28"/>
          <w:szCs w:val="28"/>
        </w:rPr>
      </w:pPr>
      <w:r w:rsidRPr="00B96AFB">
        <w:rPr>
          <w:sz w:val="28"/>
          <w:szCs w:val="28"/>
        </w:rPr>
        <w:t>Классификация норм права.</w:t>
      </w:r>
    </w:p>
    <w:p w:rsidR="007B6DD8" w:rsidRPr="00B96AFB" w:rsidRDefault="007B6DD8" w:rsidP="008E5E15">
      <w:pPr>
        <w:ind w:firstLine="709"/>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ind w:firstLine="709"/>
        <w:rPr>
          <w:sz w:val="28"/>
          <w:szCs w:val="28"/>
        </w:rPr>
      </w:pPr>
      <w:r w:rsidRPr="00B96AFB">
        <w:rPr>
          <w:sz w:val="28"/>
          <w:szCs w:val="28"/>
        </w:rPr>
        <w:t>1. Понятие правовых норм.</w:t>
      </w:r>
    </w:p>
    <w:p w:rsidR="008E5E15" w:rsidRPr="00B96AFB" w:rsidRDefault="008E5E15" w:rsidP="008E5E15">
      <w:pPr>
        <w:ind w:firstLine="709"/>
        <w:rPr>
          <w:sz w:val="28"/>
          <w:szCs w:val="28"/>
        </w:rPr>
      </w:pPr>
      <w:r w:rsidRPr="00B96AFB">
        <w:rPr>
          <w:sz w:val="28"/>
          <w:szCs w:val="28"/>
        </w:rPr>
        <w:t>2. Признаки правовых норм.</w:t>
      </w:r>
    </w:p>
    <w:p w:rsidR="008E5E15" w:rsidRPr="00B96AFB" w:rsidRDefault="008E5E15" w:rsidP="008E5E15">
      <w:pPr>
        <w:ind w:firstLine="709"/>
        <w:rPr>
          <w:sz w:val="28"/>
          <w:szCs w:val="28"/>
        </w:rPr>
      </w:pPr>
      <w:r w:rsidRPr="00B96AFB">
        <w:rPr>
          <w:sz w:val="28"/>
          <w:szCs w:val="28"/>
        </w:rPr>
        <w:t>3. Критерии классификации и виды норм права.</w:t>
      </w:r>
    </w:p>
    <w:p w:rsidR="008E5E15" w:rsidRPr="00B96AFB" w:rsidRDefault="008E5E15" w:rsidP="008E5E15">
      <w:pPr>
        <w:ind w:firstLine="709"/>
        <w:rPr>
          <w:sz w:val="28"/>
          <w:szCs w:val="28"/>
        </w:rPr>
      </w:pPr>
      <w:r w:rsidRPr="00B96AFB">
        <w:rPr>
          <w:sz w:val="28"/>
          <w:szCs w:val="28"/>
        </w:rPr>
        <w:t>4. Структуры правовой нормы (логическая и юридическая структура).</w:t>
      </w:r>
    </w:p>
    <w:p w:rsidR="008E5E15" w:rsidRPr="00B96AFB" w:rsidRDefault="008E5E15" w:rsidP="008E5E15">
      <w:pPr>
        <w:ind w:firstLine="709"/>
        <w:rPr>
          <w:sz w:val="28"/>
          <w:szCs w:val="28"/>
        </w:rPr>
      </w:pPr>
      <w:r w:rsidRPr="00B96AFB">
        <w:rPr>
          <w:sz w:val="28"/>
          <w:szCs w:val="28"/>
        </w:rPr>
        <w:t>5. Диспозиция, гипотеза, санкция и их виды.</w:t>
      </w:r>
    </w:p>
    <w:p w:rsidR="008E5E15" w:rsidRPr="00B96AFB" w:rsidRDefault="008E5E15" w:rsidP="008E5E15">
      <w:pPr>
        <w:ind w:firstLine="709"/>
        <w:rPr>
          <w:sz w:val="28"/>
          <w:szCs w:val="28"/>
        </w:rPr>
      </w:pPr>
      <w:r w:rsidRPr="00B96AFB">
        <w:rPr>
          <w:sz w:val="28"/>
          <w:szCs w:val="28"/>
        </w:rPr>
        <w:t>6. Нормы права и структура нормативно-правовых актов.</w:t>
      </w:r>
    </w:p>
    <w:p w:rsidR="008E5E15" w:rsidRPr="00B96AFB" w:rsidRDefault="008E5E15" w:rsidP="008E5E15">
      <w:pPr>
        <w:ind w:firstLine="709"/>
        <w:rPr>
          <w:sz w:val="28"/>
          <w:szCs w:val="28"/>
        </w:rPr>
      </w:pPr>
      <w:r w:rsidRPr="00B96AFB">
        <w:rPr>
          <w:sz w:val="28"/>
          <w:szCs w:val="28"/>
        </w:rPr>
        <w:t>7. Способы изложения правовых норм в статьях нормативных актов.</w:t>
      </w:r>
    </w:p>
    <w:p w:rsidR="007B6DD8" w:rsidRPr="00B96AFB" w:rsidRDefault="007B6DD8" w:rsidP="008E5E15">
      <w:pPr>
        <w:ind w:firstLine="709"/>
        <w:rPr>
          <w:sz w:val="28"/>
          <w:szCs w:val="28"/>
        </w:rPr>
      </w:pPr>
    </w:p>
    <w:p w:rsidR="007B6DD8" w:rsidRPr="00B96AFB" w:rsidRDefault="00CD6D0E" w:rsidP="008E5E15">
      <w:pPr>
        <w:ind w:firstLine="709"/>
        <w:rPr>
          <w:color w:val="000000"/>
          <w:sz w:val="28"/>
          <w:szCs w:val="28"/>
        </w:rPr>
      </w:pPr>
      <w:r w:rsidRPr="00B96AFB">
        <w:rPr>
          <w:color w:val="000000"/>
          <w:sz w:val="28"/>
          <w:szCs w:val="28"/>
        </w:rPr>
        <w:t>Занятия в интерактивной форме проводятся в форме круглого стола</w:t>
      </w:r>
    </w:p>
    <w:p w:rsidR="00B96AFB" w:rsidRPr="00B96AFB" w:rsidRDefault="00B96AFB" w:rsidP="008E5E15">
      <w:pPr>
        <w:ind w:firstLine="709"/>
        <w:rPr>
          <w:color w:val="000000"/>
          <w:sz w:val="28"/>
          <w:szCs w:val="28"/>
        </w:rPr>
      </w:pPr>
    </w:p>
    <w:p w:rsidR="00B96AFB" w:rsidRPr="00B96AFB" w:rsidRDefault="00B96AFB" w:rsidP="00B96AFB">
      <w:pPr>
        <w:ind w:firstLine="709"/>
        <w:jc w:val="both"/>
        <w:rPr>
          <w:sz w:val="28"/>
          <w:szCs w:val="28"/>
        </w:rPr>
      </w:pPr>
      <w:r w:rsidRPr="00B96AFB">
        <w:rPr>
          <w:sz w:val="28"/>
          <w:szCs w:val="28"/>
        </w:rPr>
        <w:t xml:space="preserve">Круглый стол «Нормы права» </w:t>
      </w:r>
    </w:p>
    <w:p w:rsidR="00B96AFB" w:rsidRPr="00B96AFB" w:rsidRDefault="00B96AFB" w:rsidP="00B96AFB">
      <w:pPr>
        <w:ind w:firstLine="709"/>
        <w:jc w:val="both"/>
        <w:rPr>
          <w:sz w:val="28"/>
          <w:szCs w:val="28"/>
        </w:rPr>
      </w:pPr>
    </w:p>
    <w:p w:rsidR="00B96AFB" w:rsidRPr="00B96AFB" w:rsidRDefault="00B96AFB" w:rsidP="00B96AFB">
      <w:pPr>
        <w:ind w:firstLine="709"/>
        <w:jc w:val="both"/>
        <w:rPr>
          <w:sz w:val="28"/>
          <w:szCs w:val="28"/>
        </w:rPr>
      </w:pPr>
      <w:r w:rsidRPr="00B96AFB">
        <w:rPr>
          <w:sz w:val="28"/>
          <w:szCs w:val="28"/>
        </w:rPr>
        <w:t>Понятие и признаки нормы права. Общий характер правовых норм. Формальная определенность нормы права, общеобязательность, системность, неоднократность действия, неперсонифицированность адресата. Отличие юридических норм от индивидуальных правовых велений (предписаний). Отличие правовых норм от советов, призывов, обращений, рекомендаций, директив государственных органов, деклараций и т.п.</w:t>
      </w:r>
    </w:p>
    <w:p w:rsidR="00B96AFB" w:rsidRPr="00B96AFB" w:rsidRDefault="00B96AFB" w:rsidP="00B96AFB">
      <w:pPr>
        <w:ind w:firstLine="709"/>
        <w:jc w:val="both"/>
        <w:rPr>
          <w:sz w:val="28"/>
          <w:szCs w:val="28"/>
        </w:rPr>
      </w:pPr>
      <w:r w:rsidRPr="00B96AFB">
        <w:rPr>
          <w:sz w:val="28"/>
          <w:szCs w:val="28"/>
        </w:rPr>
        <w:t xml:space="preserve">Структура нормы права. Логическая и юридическая структура правовой нормы. Гипотеза, диспозиция, санкция. Виды гипотез, диспозиций и санкций правовых норм. Связь норм права с государством. Возможность государственного принуждения в обеспечении реализации правовых норм. </w:t>
      </w:r>
      <w:r w:rsidRPr="00B96AFB">
        <w:rPr>
          <w:sz w:val="28"/>
          <w:szCs w:val="28"/>
        </w:rPr>
        <w:lastRenderedPageBreak/>
        <w:t>Содержание правовых норм. Позитивные обязывания, дозволения и запреты в содержании правовых норм.</w:t>
      </w:r>
    </w:p>
    <w:p w:rsidR="00B96AFB" w:rsidRPr="00B96AFB" w:rsidRDefault="00B96AFB" w:rsidP="00B96AFB">
      <w:pPr>
        <w:ind w:firstLine="709"/>
        <w:jc w:val="both"/>
        <w:rPr>
          <w:sz w:val="28"/>
          <w:szCs w:val="28"/>
        </w:rPr>
      </w:pPr>
      <w:r w:rsidRPr="00B96AFB">
        <w:rPr>
          <w:sz w:val="28"/>
          <w:szCs w:val="28"/>
        </w:rPr>
        <w:t>Способы изложения правовых норм в статьях нормативных актов. Нормы права и статьи нормативно-правового акта.</w:t>
      </w:r>
    </w:p>
    <w:p w:rsidR="00B96AFB" w:rsidRPr="00B96AFB" w:rsidRDefault="00B96AFB" w:rsidP="00B96AFB">
      <w:pPr>
        <w:ind w:firstLine="709"/>
        <w:jc w:val="both"/>
        <w:rPr>
          <w:sz w:val="28"/>
          <w:szCs w:val="28"/>
        </w:rPr>
      </w:pPr>
      <w:r w:rsidRPr="00B96AFB">
        <w:rPr>
          <w:sz w:val="28"/>
          <w:szCs w:val="28"/>
        </w:rPr>
        <w:t>Классификация норм права.</w:t>
      </w:r>
    </w:p>
    <w:p w:rsidR="00CD6D0E" w:rsidRPr="00B96AFB" w:rsidRDefault="00CD6D0E" w:rsidP="008E5E15">
      <w:pPr>
        <w:ind w:firstLine="709"/>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 xml:space="preserve"> 1. К вопросу о логической структуре российской правовой нормы</w:t>
      </w:r>
    </w:p>
    <w:p w:rsidR="008E5E15" w:rsidRPr="00B96AFB" w:rsidRDefault="008E5E15" w:rsidP="008E5E15">
      <w:pPr>
        <w:ind w:firstLine="709"/>
        <w:jc w:val="both"/>
        <w:rPr>
          <w:sz w:val="28"/>
          <w:szCs w:val="28"/>
        </w:rPr>
      </w:pPr>
      <w:r w:rsidRPr="00B96AFB">
        <w:rPr>
          <w:sz w:val="28"/>
          <w:szCs w:val="28"/>
        </w:rPr>
        <w:t xml:space="preserve"> 2. Некоторые вопросы теории нормы права.</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 xml:space="preserve">Тема 15. Формы (источники) права - </w:t>
      </w:r>
      <w:r w:rsidR="00CE098A">
        <w:rPr>
          <w:sz w:val="28"/>
          <w:szCs w:val="28"/>
        </w:rPr>
        <w:t>3 ч– очная форма обучения, 2</w:t>
      </w:r>
      <w:r w:rsidRPr="00B96AFB">
        <w:rPr>
          <w:sz w:val="28"/>
          <w:szCs w:val="28"/>
        </w:rPr>
        <w:t xml:space="preserve"> ч</w:t>
      </w:r>
      <w:r w:rsidR="009C41AE">
        <w:rPr>
          <w:sz w:val="28"/>
          <w:szCs w:val="28"/>
        </w:rPr>
        <w:t xml:space="preserve"> – очно-заочная форма обучения</w:t>
      </w:r>
    </w:p>
    <w:p w:rsidR="008E5E15" w:rsidRPr="00B96AFB" w:rsidRDefault="008E5E15" w:rsidP="008E5E15">
      <w:pPr>
        <w:ind w:firstLine="709"/>
        <w:jc w:val="both"/>
        <w:rPr>
          <w:sz w:val="28"/>
          <w:szCs w:val="28"/>
        </w:rPr>
      </w:pPr>
      <w:r w:rsidRPr="00B96AFB">
        <w:rPr>
          <w:sz w:val="28"/>
          <w:szCs w:val="28"/>
        </w:rPr>
        <w:t>Понятие формы права и источника права. Источники права в историческом, материальном, идеальном и формальном (юридическом) смысле.</w:t>
      </w:r>
    </w:p>
    <w:p w:rsidR="008E5E15" w:rsidRPr="00B96AFB" w:rsidRDefault="008E5E15" w:rsidP="008E5E15">
      <w:pPr>
        <w:ind w:firstLine="709"/>
        <w:jc w:val="both"/>
        <w:rPr>
          <w:sz w:val="28"/>
          <w:szCs w:val="28"/>
        </w:rPr>
      </w:pPr>
      <w:r w:rsidRPr="00B96AFB">
        <w:rPr>
          <w:sz w:val="28"/>
          <w:szCs w:val="28"/>
        </w:rPr>
        <w:t xml:space="preserve">Соотношение понятий “форма” и “источник” права. Виды форм (источников) права: нормативный акт, правовой обычай, юридический прецедент, нормативный договор. </w:t>
      </w:r>
    </w:p>
    <w:p w:rsidR="008E5E15" w:rsidRPr="00B96AFB" w:rsidRDefault="008E5E15" w:rsidP="008E5E15">
      <w:pPr>
        <w:ind w:firstLine="709"/>
        <w:jc w:val="both"/>
        <w:rPr>
          <w:sz w:val="28"/>
          <w:szCs w:val="28"/>
        </w:rPr>
      </w:pPr>
      <w:r w:rsidRPr="00B96AFB">
        <w:rPr>
          <w:sz w:val="28"/>
          <w:szCs w:val="28"/>
        </w:rPr>
        <w:t>Понятие и виды нормативных актов. Признаки нормативных актов. Их отличие от актов применения и разъяснения правовых норм.</w:t>
      </w:r>
    </w:p>
    <w:p w:rsidR="008E5E15" w:rsidRPr="00B96AFB" w:rsidRDefault="008E5E15" w:rsidP="008E5E15">
      <w:pPr>
        <w:ind w:firstLine="709"/>
        <w:jc w:val="both"/>
        <w:rPr>
          <w:sz w:val="28"/>
          <w:szCs w:val="28"/>
        </w:rPr>
      </w:pPr>
      <w:r w:rsidRPr="00B96AFB">
        <w:rPr>
          <w:sz w:val="28"/>
          <w:szCs w:val="28"/>
        </w:rPr>
        <w:t xml:space="preserve"> Законы: их понятие, признаки, виды. Верховенство законов как важнейшее требование правового государства.</w:t>
      </w:r>
    </w:p>
    <w:p w:rsidR="008E5E15" w:rsidRPr="00B96AFB" w:rsidRDefault="008E5E15" w:rsidP="008E5E15">
      <w:pPr>
        <w:ind w:firstLine="709"/>
        <w:jc w:val="both"/>
        <w:rPr>
          <w:sz w:val="28"/>
          <w:szCs w:val="28"/>
        </w:rPr>
      </w:pPr>
      <w:r w:rsidRPr="00B96AFB">
        <w:rPr>
          <w:sz w:val="28"/>
          <w:szCs w:val="28"/>
        </w:rPr>
        <w:t xml:space="preserve">Подзаконные нормативные акты: их понятие, признаки, виды. Локальные нормативные акты. Понятие и действие нормативных актов общественных организаций. </w:t>
      </w:r>
    </w:p>
    <w:p w:rsidR="008E5E15" w:rsidRPr="00B96AFB" w:rsidRDefault="008E5E15" w:rsidP="008E5E15">
      <w:pPr>
        <w:ind w:firstLine="709"/>
        <w:jc w:val="both"/>
        <w:rPr>
          <w:sz w:val="28"/>
          <w:szCs w:val="28"/>
        </w:rPr>
      </w:pPr>
      <w:r w:rsidRPr="00B96AFB">
        <w:rPr>
          <w:sz w:val="28"/>
          <w:szCs w:val="28"/>
        </w:rPr>
        <w:t>Действие нормативных актов во времени. Порядок вступления в силу нормативно-правовых актов. Порядок прекращения действия нормативных актов. Обратная сила и “переживание” закона. Действие нормативно-правовых актов в пространстве и по кругу лиц.</w:t>
      </w:r>
    </w:p>
    <w:p w:rsidR="008E5E15" w:rsidRPr="00B96AFB" w:rsidRDefault="008E5E15" w:rsidP="008E5E15">
      <w:pPr>
        <w:ind w:firstLine="709"/>
        <w:jc w:val="both"/>
        <w:rPr>
          <w:sz w:val="28"/>
          <w:szCs w:val="28"/>
        </w:rPr>
      </w:pPr>
      <w:r w:rsidRPr="00B96AFB">
        <w:rPr>
          <w:sz w:val="28"/>
          <w:szCs w:val="28"/>
        </w:rPr>
        <w:t>Понятие обычая. Соотношение права и обычая. Деловой обычай и деловое обыкновение. Правовой обычай и обычное право.</w:t>
      </w:r>
    </w:p>
    <w:p w:rsidR="008E5E15" w:rsidRPr="00B96AFB" w:rsidRDefault="008E5E15" w:rsidP="008E5E15">
      <w:pPr>
        <w:ind w:firstLine="709"/>
        <w:jc w:val="both"/>
        <w:rPr>
          <w:sz w:val="28"/>
          <w:szCs w:val="28"/>
        </w:rPr>
      </w:pPr>
      <w:r w:rsidRPr="00B96AFB">
        <w:rPr>
          <w:sz w:val="28"/>
          <w:szCs w:val="28"/>
        </w:rPr>
        <w:t>Понятие юридического прецедента. Судебный прецедент. Административный прецедент.</w:t>
      </w:r>
    </w:p>
    <w:p w:rsidR="008E5E15" w:rsidRPr="00B96AFB" w:rsidRDefault="008E5E15" w:rsidP="008E5E15">
      <w:pPr>
        <w:ind w:firstLine="709"/>
        <w:jc w:val="both"/>
        <w:rPr>
          <w:sz w:val="28"/>
          <w:szCs w:val="28"/>
        </w:rPr>
      </w:pPr>
      <w:r w:rsidRPr="00B96AFB">
        <w:rPr>
          <w:sz w:val="28"/>
          <w:szCs w:val="28"/>
        </w:rPr>
        <w:t>Юридическая доктрина. Доктрина и комментарий к юридическим текстам.</w:t>
      </w:r>
    </w:p>
    <w:p w:rsidR="008E5E15" w:rsidRPr="00B96AFB" w:rsidRDefault="008E5E15" w:rsidP="008E5E15">
      <w:pPr>
        <w:suppressAutoHyphens w:val="0"/>
        <w:ind w:firstLine="709"/>
        <w:jc w:val="both"/>
        <w:rPr>
          <w:sz w:val="28"/>
          <w:szCs w:val="28"/>
          <w:lang w:eastAsia="ru-RU"/>
        </w:rPr>
      </w:pPr>
      <w:r w:rsidRPr="00B96AFB">
        <w:rPr>
          <w:sz w:val="28"/>
          <w:szCs w:val="28"/>
          <w:lang w:eastAsia="ru-RU"/>
        </w:rPr>
        <w:t>Нормативный договор: типовой и примерный. Нормативные договоры в различных отраслях права. Межгосударственные и международные договоры в системе источников современного права.</w:t>
      </w:r>
    </w:p>
    <w:p w:rsidR="007B6DD8" w:rsidRPr="00B96AFB" w:rsidRDefault="007B6DD8" w:rsidP="008E5E15">
      <w:pPr>
        <w:suppressAutoHyphens w:val="0"/>
        <w:ind w:firstLine="709"/>
        <w:jc w:val="both"/>
        <w:rPr>
          <w:sz w:val="28"/>
          <w:szCs w:val="28"/>
          <w:lang w:eastAsia="ru-RU"/>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ind w:firstLine="709"/>
        <w:rPr>
          <w:sz w:val="28"/>
          <w:szCs w:val="28"/>
        </w:rPr>
      </w:pPr>
      <w:r w:rsidRPr="00B96AFB">
        <w:rPr>
          <w:sz w:val="28"/>
          <w:szCs w:val="28"/>
        </w:rPr>
        <w:t>1. Понятие формы права и источника права.</w:t>
      </w:r>
    </w:p>
    <w:p w:rsidR="008E5E15" w:rsidRPr="00B96AFB" w:rsidRDefault="008E5E15" w:rsidP="008E5E15">
      <w:pPr>
        <w:ind w:firstLine="709"/>
        <w:rPr>
          <w:sz w:val="28"/>
          <w:szCs w:val="28"/>
        </w:rPr>
      </w:pPr>
      <w:r w:rsidRPr="00B96AFB">
        <w:rPr>
          <w:sz w:val="28"/>
          <w:szCs w:val="28"/>
        </w:rPr>
        <w:t>2. Соотношение понятий “форма” и “источник” права.</w:t>
      </w:r>
    </w:p>
    <w:p w:rsidR="008E5E15" w:rsidRPr="00B96AFB" w:rsidRDefault="008E5E15" w:rsidP="008E5E15">
      <w:pPr>
        <w:ind w:firstLine="709"/>
        <w:rPr>
          <w:sz w:val="28"/>
          <w:szCs w:val="28"/>
        </w:rPr>
      </w:pPr>
      <w:r w:rsidRPr="00B96AFB">
        <w:rPr>
          <w:sz w:val="28"/>
          <w:szCs w:val="28"/>
        </w:rPr>
        <w:t>3. Виды форм (источников) права.</w:t>
      </w:r>
    </w:p>
    <w:p w:rsidR="008E5E15" w:rsidRPr="00B96AFB" w:rsidRDefault="008E5E15" w:rsidP="008E5E15">
      <w:pPr>
        <w:ind w:firstLine="709"/>
        <w:rPr>
          <w:sz w:val="28"/>
          <w:szCs w:val="28"/>
        </w:rPr>
      </w:pPr>
      <w:r w:rsidRPr="00B96AFB">
        <w:rPr>
          <w:sz w:val="28"/>
          <w:szCs w:val="28"/>
        </w:rPr>
        <w:t>4. Динамика источников (форм) российского права в условиях глобализации.</w:t>
      </w:r>
    </w:p>
    <w:p w:rsidR="008E5E15" w:rsidRPr="00B96AFB" w:rsidRDefault="008E5E15" w:rsidP="008E5E15">
      <w:pPr>
        <w:ind w:firstLine="709"/>
        <w:rPr>
          <w:sz w:val="28"/>
          <w:szCs w:val="28"/>
        </w:rPr>
      </w:pPr>
      <w:r w:rsidRPr="00B96AFB">
        <w:rPr>
          <w:sz w:val="28"/>
          <w:szCs w:val="28"/>
        </w:rPr>
        <w:t>5. Договор с нормативным содержанием как источник права.</w:t>
      </w:r>
    </w:p>
    <w:p w:rsidR="008E5E15" w:rsidRPr="00B96AFB" w:rsidRDefault="008E5E15" w:rsidP="008E5E15">
      <w:pPr>
        <w:ind w:firstLine="709"/>
        <w:rPr>
          <w:sz w:val="28"/>
          <w:szCs w:val="28"/>
        </w:rPr>
      </w:pPr>
      <w:r w:rsidRPr="00B96AFB">
        <w:rPr>
          <w:sz w:val="28"/>
          <w:szCs w:val="28"/>
        </w:rPr>
        <w:lastRenderedPageBreak/>
        <w:t>6. Судебная практика как источник права.</w:t>
      </w:r>
    </w:p>
    <w:p w:rsidR="008E5E15" w:rsidRPr="00B96AFB" w:rsidRDefault="008E5E15" w:rsidP="008E5E15">
      <w:pPr>
        <w:ind w:firstLine="709"/>
        <w:rPr>
          <w:sz w:val="28"/>
          <w:szCs w:val="28"/>
        </w:rPr>
      </w:pPr>
      <w:r w:rsidRPr="00B96AFB">
        <w:rPr>
          <w:sz w:val="28"/>
          <w:szCs w:val="28"/>
        </w:rPr>
        <w:t>7. Правовой обычай как источник права в условиях глобализации.</w:t>
      </w:r>
    </w:p>
    <w:p w:rsidR="008E5E15" w:rsidRPr="00B96AFB" w:rsidRDefault="008E5E15" w:rsidP="008E5E15">
      <w:pPr>
        <w:ind w:firstLine="709"/>
        <w:rPr>
          <w:sz w:val="28"/>
          <w:szCs w:val="28"/>
        </w:rPr>
      </w:pPr>
      <w:r w:rsidRPr="00B96AFB">
        <w:rPr>
          <w:sz w:val="28"/>
          <w:szCs w:val="28"/>
        </w:rPr>
        <w:t>8. Понятие нормативных актов и их признаки.</w:t>
      </w:r>
    </w:p>
    <w:p w:rsidR="008E5E15" w:rsidRPr="00B96AFB" w:rsidRDefault="008E5E15" w:rsidP="008E5E15">
      <w:pPr>
        <w:ind w:firstLine="709"/>
        <w:rPr>
          <w:sz w:val="28"/>
          <w:szCs w:val="28"/>
        </w:rPr>
      </w:pPr>
      <w:r w:rsidRPr="00B96AFB">
        <w:rPr>
          <w:sz w:val="28"/>
          <w:szCs w:val="28"/>
        </w:rPr>
        <w:t xml:space="preserve">9. Виды нормативно-правовых актов. </w:t>
      </w:r>
    </w:p>
    <w:p w:rsidR="008E5E15" w:rsidRPr="00B96AFB" w:rsidRDefault="008E5E15" w:rsidP="008E5E15">
      <w:pPr>
        <w:ind w:firstLine="709"/>
        <w:rPr>
          <w:sz w:val="28"/>
          <w:szCs w:val="28"/>
        </w:rPr>
      </w:pPr>
      <w:r w:rsidRPr="00B96AFB">
        <w:rPr>
          <w:sz w:val="28"/>
          <w:szCs w:val="28"/>
        </w:rPr>
        <w:t>10. Понятие и признаки закона.</w:t>
      </w:r>
    </w:p>
    <w:p w:rsidR="008E5E15" w:rsidRPr="00B96AFB" w:rsidRDefault="008E5E15" w:rsidP="008E5E15">
      <w:pPr>
        <w:ind w:firstLine="709"/>
        <w:rPr>
          <w:sz w:val="28"/>
          <w:szCs w:val="28"/>
        </w:rPr>
      </w:pPr>
      <w:r w:rsidRPr="00B96AFB">
        <w:rPr>
          <w:sz w:val="28"/>
          <w:szCs w:val="28"/>
        </w:rPr>
        <w:t>11. Виды законов в Российской Федерации.</w:t>
      </w:r>
    </w:p>
    <w:p w:rsidR="008E5E15" w:rsidRPr="00B96AFB" w:rsidRDefault="008E5E15" w:rsidP="008E5E15">
      <w:pPr>
        <w:ind w:firstLine="709"/>
        <w:rPr>
          <w:sz w:val="28"/>
          <w:szCs w:val="28"/>
        </w:rPr>
      </w:pPr>
      <w:r w:rsidRPr="00B96AFB">
        <w:rPr>
          <w:sz w:val="28"/>
          <w:szCs w:val="28"/>
        </w:rPr>
        <w:t>12. Соотношение закона и подзаконного нормативно-правового акта.</w:t>
      </w:r>
    </w:p>
    <w:p w:rsidR="008E5E15" w:rsidRPr="00B96AFB" w:rsidRDefault="008E5E15" w:rsidP="008E5E15">
      <w:pPr>
        <w:ind w:firstLine="709"/>
        <w:rPr>
          <w:sz w:val="28"/>
          <w:szCs w:val="28"/>
        </w:rPr>
      </w:pPr>
      <w:r w:rsidRPr="00B96AFB">
        <w:rPr>
          <w:sz w:val="28"/>
          <w:szCs w:val="28"/>
        </w:rPr>
        <w:t>13. Действие нормативно-правовых актов во времени.</w:t>
      </w:r>
    </w:p>
    <w:p w:rsidR="008E5E15" w:rsidRPr="00B96AFB" w:rsidRDefault="008E5E15" w:rsidP="008E5E15">
      <w:pPr>
        <w:ind w:firstLine="709"/>
        <w:rPr>
          <w:sz w:val="28"/>
          <w:szCs w:val="28"/>
        </w:rPr>
      </w:pPr>
      <w:r w:rsidRPr="00B96AFB">
        <w:rPr>
          <w:sz w:val="28"/>
          <w:szCs w:val="28"/>
        </w:rPr>
        <w:t>14. Действие нормативно-правовых актов в пространстве.</w:t>
      </w:r>
    </w:p>
    <w:p w:rsidR="008E5E15" w:rsidRPr="00B96AFB" w:rsidRDefault="008E5E15" w:rsidP="008E5E15">
      <w:pPr>
        <w:ind w:firstLine="709"/>
        <w:rPr>
          <w:sz w:val="28"/>
          <w:szCs w:val="28"/>
        </w:rPr>
      </w:pPr>
      <w:r w:rsidRPr="00B96AFB">
        <w:rPr>
          <w:sz w:val="28"/>
          <w:szCs w:val="28"/>
        </w:rPr>
        <w:t>15. Действие нормативно-правовых актов по кругу лиц.</w:t>
      </w:r>
    </w:p>
    <w:p w:rsidR="007B6DD8" w:rsidRPr="00B96AFB" w:rsidRDefault="007B6DD8" w:rsidP="00CD6D0E">
      <w:pPr>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 xml:space="preserve"> 1. Основные аспекты соотношения закона и подзаконного нормативно-правового акта.</w:t>
      </w:r>
    </w:p>
    <w:p w:rsidR="008E5E15" w:rsidRPr="00B96AFB" w:rsidRDefault="008E5E15" w:rsidP="008E5E15">
      <w:pPr>
        <w:ind w:firstLine="709"/>
        <w:jc w:val="both"/>
        <w:rPr>
          <w:sz w:val="28"/>
          <w:szCs w:val="28"/>
        </w:rPr>
      </w:pPr>
      <w:r w:rsidRPr="00B96AFB">
        <w:rPr>
          <w:sz w:val="28"/>
          <w:szCs w:val="28"/>
        </w:rPr>
        <w:t xml:space="preserve"> 2. Судебный прецедент как источник права.</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 xml:space="preserve">Тема 16. Правотворчество - </w:t>
      </w:r>
      <w:r w:rsidR="00CE098A">
        <w:rPr>
          <w:sz w:val="28"/>
          <w:szCs w:val="28"/>
        </w:rPr>
        <w:t>3 ч – очная форма обучения, 2</w:t>
      </w:r>
      <w:r w:rsidRPr="00B96AFB">
        <w:rPr>
          <w:sz w:val="28"/>
          <w:szCs w:val="28"/>
        </w:rPr>
        <w:t xml:space="preserve"> ч</w:t>
      </w:r>
      <w:r w:rsidR="009C41AE">
        <w:rPr>
          <w:sz w:val="28"/>
          <w:szCs w:val="28"/>
        </w:rPr>
        <w:t>– очно-заочная форма обучения</w:t>
      </w:r>
    </w:p>
    <w:p w:rsidR="008E5E15" w:rsidRPr="00B96AFB" w:rsidRDefault="008E5E15" w:rsidP="008E5E15">
      <w:pPr>
        <w:ind w:firstLine="709"/>
        <w:jc w:val="both"/>
        <w:rPr>
          <w:sz w:val="28"/>
          <w:szCs w:val="28"/>
        </w:rPr>
      </w:pPr>
      <w:r w:rsidRPr="00B96AFB">
        <w:rPr>
          <w:sz w:val="28"/>
          <w:szCs w:val="28"/>
        </w:rPr>
        <w:t xml:space="preserve"> Правообразование и правотворчество, понятие и соотношение. Виды и принципы правотворчества. </w:t>
      </w:r>
    </w:p>
    <w:p w:rsidR="008E5E15" w:rsidRPr="00B96AFB" w:rsidRDefault="008E5E15" w:rsidP="008E5E15">
      <w:pPr>
        <w:ind w:firstLine="709"/>
        <w:jc w:val="both"/>
        <w:rPr>
          <w:sz w:val="28"/>
          <w:szCs w:val="28"/>
        </w:rPr>
      </w:pPr>
      <w:r w:rsidRPr="00B96AFB">
        <w:rPr>
          <w:sz w:val="28"/>
          <w:szCs w:val="28"/>
        </w:rPr>
        <w:t xml:space="preserve">Правотворчество и законотворчество. Понятие и основные стадии законотворческого процесса. Законодательная инициатива, обсуждение законопроекта, принятие и опубликование закона. </w:t>
      </w:r>
    </w:p>
    <w:p w:rsidR="008E5E15" w:rsidRPr="00B96AFB" w:rsidRDefault="008E5E15" w:rsidP="008E5E15">
      <w:pPr>
        <w:ind w:firstLine="709"/>
        <w:jc w:val="both"/>
        <w:rPr>
          <w:sz w:val="28"/>
          <w:szCs w:val="28"/>
        </w:rPr>
      </w:pPr>
      <w:r w:rsidRPr="00B96AFB">
        <w:rPr>
          <w:sz w:val="28"/>
          <w:szCs w:val="28"/>
        </w:rPr>
        <w:t>Систематизация нормативных актов: понятие и виды. Учёт нормативно-правовых актов: принципы организации, виды, способы. Инкорпорация: официальная, официозная и неофициальная; предметная и хронологическая; генеральная и частичная. Виды инкорпорированных актов. Особенности консолидации как вида систематизации законодательства. Кодификация: всеобщая, комплексная, отраслевая, специальная. Признаки и виды кодифицированных актов.</w:t>
      </w:r>
    </w:p>
    <w:p w:rsidR="008E5E15" w:rsidRPr="00B96AFB" w:rsidRDefault="008E5E15" w:rsidP="008E5E15">
      <w:pPr>
        <w:ind w:firstLine="709"/>
        <w:jc w:val="both"/>
        <w:rPr>
          <w:sz w:val="28"/>
          <w:szCs w:val="28"/>
        </w:rPr>
      </w:pPr>
      <w:r w:rsidRPr="00B96AFB">
        <w:rPr>
          <w:sz w:val="28"/>
          <w:szCs w:val="28"/>
        </w:rPr>
        <w:t xml:space="preserve">Юридическая техника и ее значение для правотворчества, правоприменения и систематизации нормативных актов. Юридическая терминология и юридические конструкции. Транстерминологизация – новая проблема современного юридического языка. Правила и приемы изложения содержания нормативных актов. </w:t>
      </w:r>
    </w:p>
    <w:p w:rsidR="008E5E15" w:rsidRPr="00B96AFB" w:rsidRDefault="008E5E15" w:rsidP="008E5E15">
      <w:pPr>
        <w:ind w:firstLine="709"/>
        <w:jc w:val="both"/>
        <w:rPr>
          <w:sz w:val="28"/>
          <w:szCs w:val="28"/>
        </w:rPr>
      </w:pPr>
      <w:r w:rsidRPr="00B96AFB">
        <w:rPr>
          <w:sz w:val="28"/>
          <w:szCs w:val="28"/>
        </w:rPr>
        <w:t>Специализация и унификация российского законодательства. Компьютеризация законотворчества.</w:t>
      </w:r>
    </w:p>
    <w:p w:rsidR="007B6DD8" w:rsidRPr="00B96AFB" w:rsidRDefault="007B6DD8"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ind w:firstLine="709"/>
        <w:jc w:val="both"/>
        <w:rPr>
          <w:sz w:val="28"/>
          <w:szCs w:val="28"/>
        </w:rPr>
      </w:pPr>
      <w:r w:rsidRPr="00B96AFB">
        <w:rPr>
          <w:sz w:val="28"/>
          <w:szCs w:val="28"/>
        </w:rPr>
        <w:t>1. Правообразование (формирование права) и правотворчество: понятие и соотношение.</w:t>
      </w:r>
    </w:p>
    <w:p w:rsidR="008E5E15" w:rsidRPr="00B96AFB" w:rsidRDefault="008E5E15" w:rsidP="008E5E15">
      <w:pPr>
        <w:ind w:firstLine="709"/>
        <w:jc w:val="both"/>
        <w:rPr>
          <w:sz w:val="28"/>
          <w:szCs w:val="28"/>
        </w:rPr>
      </w:pPr>
      <w:r w:rsidRPr="00B96AFB">
        <w:rPr>
          <w:sz w:val="28"/>
          <w:szCs w:val="28"/>
        </w:rPr>
        <w:t>2. Принципы правотворчества и факторы, влияющие на правотворческую деятельность.</w:t>
      </w:r>
    </w:p>
    <w:p w:rsidR="008E5E15" w:rsidRPr="00B96AFB" w:rsidRDefault="008E5E15" w:rsidP="008E5E15">
      <w:pPr>
        <w:ind w:firstLine="709"/>
        <w:jc w:val="both"/>
        <w:rPr>
          <w:sz w:val="28"/>
          <w:szCs w:val="28"/>
        </w:rPr>
      </w:pPr>
      <w:r w:rsidRPr="00B96AFB">
        <w:rPr>
          <w:sz w:val="28"/>
          <w:szCs w:val="28"/>
        </w:rPr>
        <w:t>3. Виды правотворческой деятельности в Российской Федерации.</w:t>
      </w:r>
    </w:p>
    <w:p w:rsidR="008E5E15" w:rsidRPr="00B96AFB" w:rsidRDefault="008E5E15" w:rsidP="008E5E15">
      <w:pPr>
        <w:ind w:firstLine="709"/>
        <w:jc w:val="both"/>
        <w:rPr>
          <w:sz w:val="28"/>
          <w:szCs w:val="28"/>
        </w:rPr>
      </w:pPr>
      <w:r w:rsidRPr="00B96AFB">
        <w:rPr>
          <w:sz w:val="28"/>
          <w:szCs w:val="28"/>
        </w:rPr>
        <w:lastRenderedPageBreak/>
        <w:t>4. Понятие правотворческого процесса. Субъекты законодательной инициативы.</w:t>
      </w:r>
    </w:p>
    <w:p w:rsidR="008E5E15" w:rsidRPr="00B96AFB" w:rsidRDefault="008E5E15" w:rsidP="008E5E15">
      <w:pPr>
        <w:ind w:firstLine="709"/>
        <w:jc w:val="both"/>
        <w:rPr>
          <w:sz w:val="28"/>
          <w:szCs w:val="28"/>
        </w:rPr>
      </w:pPr>
      <w:r w:rsidRPr="00B96AFB">
        <w:rPr>
          <w:sz w:val="28"/>
          <w:szCs w:val="28"/>
        </w:rPr>
        <w:t>5. Основные стадии законотворческого процесса.</w:t>
      </w:r>
    </w:p>
    <w:p w:rsidR="008E5E15" w:rsidRPr="00B96AFB" w:rsidRDefault="007B6DD8" w:rsidP="008E5E15">
      <w:pPr>
        <w:ind w:firstLine="709"/>
        <w:jc w:val="both"/>
        <w:rPr>
          <w:sz w:val="28"/>
          <w:szCs w:val="28"/>
        </w:rPr>
      </w:pPr>
      <w:r w:rsidRPr="00B96AFB">
        <w:rPr>
          <w:sz w:val="28"/>
          <w:szCs w:val="28"/>
        </w:rPr>
        <w:t>6.</w:t>
      </w:r>
      <w:r w:rsidR="008E5E15" w:rsidRPr="00B96AFB">
        <w:rPr>
          <w:sz w:val="28"/>
          <w:szCs w:val="28"/>
        </w:rPr>
        <w:t>Проблемы совершенствования законотворческого процесса в Российской Федерации.</w:t>
      </w:r>
    </w:p>
    <w:p w:rsidR="008E5E15" w:rsidRPr="00B96AFB" w:rsidRDefault="008E5E15" w:rsidP="008E5E15">
      <w:pPr>
        <w:ind w:firstLine="709"/>
        <w:jc w:val="both"/>
        <w:rPr>
          <w:sz w:val="28"/>
          <w:szCs w:val="28"/>
        </w:rPr>
      </w:pPr>
      <w:r w:rsidRPr="00B96AFB">
        <w:rPr>
          <w:sz w:val="28"/>
          <w:szCs w:val="28"/>
        </w:rPr>
        <w:t>7. Понятие и виды систематизации нормативных актов.</w:t>
      </w:r>
    </w:p>
    <w:p w:rsidR="008E5E15" w:rsidRPr="00B96AFB" w:rsidRDefault="008E5E15" w:rsidP="008E5E15">
      <w:pPr>
        <w:ind w:firstLine="709"/>
        <w:jc w:val="both"/>
        <w:rPr>
          <w:sz w:val="28"/>
          <w:szCs w:val="28"/>
        </w:rPr>
      </w:pPr>
      <w:r w:rsidRPr="00B96AFB">
        <w:rPr>
          <w:sz w:val="28"/>
          <w:szCs w:val="28"/>
        </w:rPr>
        <w:t>8. Инкорпорация и консолидация нормативных актов.</w:t>
      </w:r>
    </w:p>
    <w:p w:rsidR="008E5E15" w:rsidRPr="00B96AFB" w:rsidRDefault="008E5E15" w:rsidP="008E5E15">
      <w:pPr>
        <w:ind w:firstLine="709"/>
        <w:jc w:val="both"/>
        <w:rPr>
          <w:sz w:val="28"/>
          <w:szCs w:val="28"/>
        </w:rPr>
      </w:pPr>
      <w:r w:rsidRPr="00B96AFB">
        <w:rPr>
          <w:sz w:val="28"/>
          <w:szCs w:val="28"/>
        </w:rPr>
        <w:t>9. Понятие и виды кодификации нормативных актов.</w:t>
      </w:r>
    </w:p>
    <w:p w:rsidR="008E5E15" w:rsidRPr="00B96AFB" w:rsidRDefault="008E5E15" w:rsidP="008E5E15">
      <w:pPr>
        <w:ind w:firstLine="709"/>
        <w:jc w:val="both"/>
        <w:rPr>
          <w:sz w:val="28"/>
          <w:szCs w:val="28"/>
        </w:rPr>
      </w:pPr>
      <w:r w:rsidRPr="00B96AFB">
        <w:rPr>
          <w:sz w:val="28"/>
          <w:szCs w:val="28"/>
        </w:rPr>
        <w:t>10. Систематизация российского законодательства на основе использования современных информационных технологий.</w:t>
      </w:r>
    </w:p>
    <w:p w:rsidR="008E5E15" w:rsidRPr="00B96AFB" w:rsidRDefault="008E5E15" w:rsidP="008E5E15">
      <w:pPr>
        <w:ind w:firstLine="709"/>
        <w:jc w:val="both"/>
        <w:rPr>
          <w:sz w:val="28"/>
          <w:szCs w:val="28"/>
        </w:rPr>
      </w:pPr>
      <w:r w:rsidRPr="00B96AFB">
        <w:rPr>
          <w:sz w:val="28"/>
          <w:szCs w:val="28"/>
        </w:rPr>
        <w:t>11. Понятие и значение юридической (законодательной) техники.</w:t>
      </w:r>
    </w:p>
    <w:p w:rsidR="008E5E15" w:rsidRPr="00B96AFB" w:rsidRDefault="008E5E15" w:rsidP="008E5E15">
      <w:pPr>
        <w:ind w:firstLine="709"/>
        <w:jc w:val="both"/>
        <w:rPr>
          <w:sz w:val="28"/>
          <w:szCs w:val="28"/>
        </w:rPr>
      </w:pPr>
      <w:r w:rsidRPr="00B96AFB">
        <w:rPr>
          <w:sz w:val="28"/>
          <w:szCs w:val="28"/>
        </w:rPr>
        <w:t>12. Основные правила и приемы юридической техники.</w:t>
      </w:r>
    </w:p>
    <w:p w:rsidR="008E5E15" w:rsidRPr="00B96AFB" w:rsidRDefault="008E5E15" w:rsidP="008E5E15">
      <w:pPr>
        <w:ind w:firstLine="709"/>
        <w:jc w:val="both"/>
        <w:rPr>
          <w:sz w:val="28"/>
          <w:szCs w:val="28"/>
        </w:rPr>
      </w:pPr>
      <w:r w:rsidRPr="00B96AFB">
        <w:rPr>
          <w:sz w:val="28"/>
          <w:szCs w:val="28"/>
        </w:rPr>
        <w:t>13. Пути совершенствования юридической техники в Российской Федерации.</w:t>
      </w:r>
    </w:p>
    <w:p w:rsidR="007B6DD8" w:rsidRPr="00B96AFB" w:rsidRDefault="007B6DD8" w:rsidP="00CD6D0E">
      <w:pPr>
        <w:jc w:val="both"/>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О роли Федерального закона «О нормативных правовых актах в Российской Федерации» в правотворческой политике.</w:t>
      </w:r>
    </w:p>
    <w:p w:rsidR="008E5E15" w:rsidRPr="00B96AFB" w:rsidRDefault="008E5E15" w:rsidP="008E5E15">
      <w:pPr>
        <w:ind w:firstLine="709"/>
        <w:jc w:val="both"/>
        <w:rPr>
          <w:sz w:val="28"/>
          <w:szCs w:val="28"/>
        </w:rPr>
      </w:pPr>
      <w:r w:rsidRPr="00B96AFB">
        <w:rPr>
          <w:sz w:val="28"/>
          <w:szCs w:val="28"/>
        </w:rPr>
        <w:t>2. Систематизация законодательства с использованием информационных правовых систем.</w:t>
      </w:r>
    </w:p>
    <w:p w:rsidR="008E5E15" w:rsidRPr="00B96AFB" w:rsidRDefault="008E5E15" w:rsidP="008E5E15">
      <w:pPr>
        <w:ind w:firstLine="709"/>
        <w:jc w:val="both"/>
        <w:rPr>
          <w:sz w:val="28"/>
          <w:szCs w:val="28"/>
        </w:rPr>
      </w:pPr>
    </w:p>
    <w:p w:rsidR="008E5E15" w:rsidRPr="00B96AFB" w:rsidRDefault="008E5E15" w:rsidP="008E5E15">
      <w:pPr>
        <w:jc w:val="center"/>
        <w:rPr>
          <w:sz w:val="28"/>
          <w:szCs w:val="28"/>
        </w:rPr>
      </w:pPr>
      <w:r w:rsidRPr="00B96AFB">
        <w:rPr>
          <w:sz w:val="28"/>
          <w:szCs w:val="28"/>
        </w:rPr>
        <w:t xml:space="preserve">Тема 17. Система права - 4 </w:t>
      </w:r>
      <w:r w:rsidR="0059728F">
        <w:rPr>
          <w:sz w:val="28"/>
          <w:szCs w:val="28"/>
        </w:rPr>
        <w:t>ч</w:t>
      </w:r>
      <w:r w:rsidRPr="00B96AFB">
        <w:rPr>
          <w:sz w:val="28"/>
          <w:szCs w:val="28"/>
        </w:rPr>
        <w:t>– очная форма обучения, 2 ч</w:t>
      </w:r>
      <w:r w:rsidR="009C41AE">
        <w:rPr>
          <w:sz w:val="28"/>
          <w:szCs w:val="28"/>
        </w:rPr>
        <w:t xml:space="preserve"> – очно-заочная форма обучения</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 xml:space="preserve">Понятие системы права, ее отличие от правовой системы. Структурные элементы системы права. </w:t>
      </w:r>
    </w:p>
    <w:p w:rsidR="008E5E15" w:rsidRPr="00B96AFB" w:rsidRDefault="008E5E15" w:rsidP="008E5E15">
      <w:pPr>
        <w:ind w:firstLine="709"/>
        <w:jc w:val="both"/>
        <w:rPr>
          <w:sz w:val="28"/>
          <w:szCs w:val="28"/>
        </w:rPr>
      </w:pPr>
      <w:r w:rsidRPr="00B96AFB">
        <w:rPr>
          <w:sz w:val="28"/>
          <w:szCs w:val="28"/>
        </w:rPr>
        <w:t xml:space="preserve">Предмет и метод правового регулирования как основания деления права на отрасли.  Императивный, диспозитивный, рекомендательный и поощрительный виды методов правового регулирования. </w:t>
      </w:r>
    </w:p>
    <w:p w:rsidR="008E5E15" w:rsidRPr="00B96AFB" w:rsidRDefault="008E5E15" w:rsidP="008E5E15">
      <w:pPr>
        <w:ind w:firstLine="709"/>
        <w:jc w:val="both"/>
        <w:rPr>
          <w:sz w:val="28"/>
          <w:szCs w:val="28"/>
        </w:rPr>
      </w:pPr>
      <w:r w:rsidRPr="00B96AFB">
        <w:rPr>
          <w:sz w:val="28"/>
          <w:szCs w:val="28"/>
        </w:rPr>
        <w:t>Правовой институт: понятие и виды. Отраслевые и межотраслевые институты.</w:t>
      </w:r>
    </w:p>
    <w:p w:rsidR="008E5E15" w:rsidRPr="00B96AFB" w:rsidRDefault="008E5E15" w:rsidP="008E5E15">
      <w:pPr>
        <w:ind w:firstLine="709"/>
        <w:jc w:val="both"/>
        <w:rPr>
          <w:sz w:val="28"/>
          <w:szCs w:val="28"/>
        </w:rPr>
      </w:pPr>
      <w:r w:rsidRPr="00B96AFB">
        <w:rPr>
          <w:sz w:val="28"/>
          <w:szCs w:val="28"/>
        </w:rPr>
        <w:t>Отрасль права: понятие и содержание. Система отраслей права. Традиционные отрасли права. Базовая, профилирующие и специальные отрасли. Комплексные и новые отрасли. Общая характеристика основных отраслей права.</w:t>
      </w:r>
    </w:p>
    <w:p w:rsidR="008E5E15" w:rsidRPr="00B96AFB" w:rsidRDefault="008E5E15" w:rsidP="008E5E15">
      <w:pPr>
        <w:ind w:firstLine="709"/>
        <w:jc w:val="both"/>
        <w:rPr>
          <w:sz w:val="28"/>
          <w:szCs w:val="28"/>
        </w:rPr>
      </w:pPr>
      <w:r w:rsidRPr="00B96AFB">
        <w:rPr>
          <w:sz w:val="28"/>
          <w:szCs w:val="28"/>
        </w:rPr>
        <w:t>Материальное и процессуальное право. Частное и публичное право.</w:t>
      </w:r>
    </w:p>
    <w:p w:rsidR="008E5E15" w:rsidRPr="00B96AFB" w:rsidRDefault="008E5E15" w:rsidP="008E5E15">
      <w:pPr>
        <w:ind w:firstLine="709"/>
        <w:jc w:val="both"/>
        <w:rPr>
          <w:sz w:val="28"/>
          <w:szCs w:val="28"/>
        </w:rPr>
      </w:pPr>
      <w:r w:rsidRPr="00B96AFB">
        <w:rPr>
          <w:sz w:val="28"/>
          <w:szCs w:val="28"/>
        </w:rPr>
        <w:t xml:space="preserve">Система права и система законодательства, их соотношение и взаимосвязь. </w:t>
      </w:r>
    </w:p>
    <w:p w:rsidR="008E5E15" w:rsidRPr="00B96AFB" w:rsidRDefault="008E5E15" w:rsidP="008E5E15">
      <w:pPr>
        <w:ind w:firstLine="709"/>
        <w:jc w:val="both"/>
        <w:rPr>
          <w:sz w:val="28"/>
          <w:szCs w:val="28"/>
        </w:rPr>
      </w:pPr>
      <w:r w:rsidRPr="00B96AFB">
        <w:rPr>
          <w:sz w:val="28"/>
          <w:szCs w:val="28"/>
        </w:rPr>
        <w:t>Общая характеристика отраслей российского права. Соотношение национального и международного права. Конституционное признание примата общепризнанных принципов и норм международного права.</w:t>
      </w:r>
    </w:p>
    <w:p w:rsidR="008E5E15" w:rsidRPr="00B96AFB" w:rsidRDefault="008E5E15" w:rsidP="008E5E15">
      <w:pPr>
        <w:ind w:firstLine="709"/>
        <w:jc w:val="both"/>
        <w:rPr>
          <w:sz w:val="28"/>
          <w:szCs w:val="28"/>
        </w:rPr>
      </w:pPr>
      <w:r w:rsidRPr="00B96AFB">
        <w:rPr>
          <w:sz w:val="28"/>
          <w:szCs w:val="28"/>
        </w:rPr>
        <w:t xml:space="preserve"> Возможности влияния внутригосударственного права на современное международное право.</w:t>
      </w:r>
    </w:p>
    <w:p w:rsidR="00E53627" w:rsidRPr="00B96AFB" w:rsidRDefault="00E53627"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ind w:firstLine="709"/>
        <w:rPr>
          <w:sz w:val="28"/>
          <w:szCs w:val="28"/>
        </w:rPr>
      </w:pPr>
      <w:r w:rsidRPr="00B96AFB">
        <w:rPr>
          <w:sz w:val="28"/>
          <w:szCs w:val="28"/>
        </w:rPr>
        <w:t>1. Понятие системы права и её элементы.</w:t>
      </w:r>
    </w:p>
    <w:p w:rsidR="008E5E15" w:rsidRPr="00B96AFB" w:rsidRDefault="008E5E15" w:rsidP="008E5E15">
      <w:pPr>
        <w:ind w:firstLine="709"/>
        <w:rPr>
          <w:sz w:val="28"/>
          <w:szCs w:val="28"/>
        </w:rPr>
      </w:pPr>
      <w:r w:rsidRPr="00B96AFB">
        <w:rPr>
          <w:sz w:val="28"/>
          <w:szCs w:val="28"/>
        </w:rPr>
        <w:lastRenderedPageBreak/>
        <w:t>2. Предмет и метод правового регулирования как основания деления права на отрасли.</w:t>
      </w:r>
    </w:p>
    <w:p w:rsidR="008E5E15" w:rsidRPr="00B96AFB" w:rsidRDefault="008E5E15" w:rsidP="008E5E15">
      <w:pPr>
        <w:ind w:firstLine="709"/>
        <w:rPr>
          <w:sz w:val="28"/>
          <w:szCs w:val="28"/>
        </w:rPr>
      </w:pPr>
      <w:r w:rsidRPr="00B96AFB">
        <w:rPr>
          <w:sz w:val="28"/>
          <w:szCs w:val="28"/>
        </w:rPr>
        <w:t>3. Отрасли и институты права.</w:t>
      </w:r>
    </w:p>
    <w:p w:rsidR="008E5E15" w:rsidRPr="00B96AFB" w:rsidRDefault="008E5E15" w:rsidP="008E5E15">
      <w:pPr>
        <w:ind w:firstLine="709"/>
        <w:rPr>
          <w:sz w:val="28"/>
          <w:szCs w:val="28"/>
        </w:rPr>
      </w:pPr>
      <w:r w:rsidRPr="00B96AFB">
        <w:rPr>
          <w:sz w:val="28"/>
          <w:szCs w:val="28"/>
        </w:rPr>
        <w:t>4. Понятие системы права и системы законодательства.</w:t>
      </w:r>
    </w:p>
    <w:p w:rsidR="008E5E15" w:rsidRPr="00B96AFB" w:rsidRDefault="008E5E15" w:rsidP="008E5E15">
      <w:pPr>
        <w:ind w:firstLine="709"/>
        <w:rPr>
          <w:sz w:val="28"/>
          <w:szCs w:val="28"/>
        </w:rPr>
      </w:pPr>
      <w:r w:rsidRPr="00B96AFB">
        <w:rPr>
          <w:sz w:val="28"/>
          <w:szCs w:val="28"/>
        </w:rPr>
        <w:t>5. Соотношение и взаимосвязь системы права и системы законодательства.</w:t>
      </w:r>
    </w:p>
    <w:p w:rsidR="008E5E15" w:rsidRPr="00B96AFB" w:rsidRDefault="008E5E15" w:rsidP="008E5E15">
      <w:pPr>
        <w:ind w:firstLine="709"/>
        <w:rPr>
          <w:sz w:val="28"/>
          <w:szCs w:val="28"/>
        </w:rPr>
      </w:pPr>
      <w:r w:rsidRPr="00B96AFB">
        <w:rPr>
          <w:sz w:val="28"/>
          <w:szCs w:val="28"/>
        </w:rPr>
        <w:t>6. Система права и система законодательства Российской Федерации</w:t>
      </w:r>
      <w:r w:rsidR="00E53627" w:rsidRPr="00B96AFB">
        <w:rPr>
          <w:sz w:val="28"/>
          <w:szCs w:val="28"/>
        </w:rPr>
        <w:t>.</w:t>
      </w:r>
    </w:p>
    <w:p w:rsidR="00E53627" w:rsidRPr="00B96AFB" w:rsidRDefault="00E53627" w:rsidP="008E5E15">
      <w:pPr>
        <w:ind w:firstLine="709"/>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Структурное строение системы права.</w:t>
      </w:r>
    </w:p>
    <w:p w:rsidR="008E5E15" w:rsidRPr="00B96AFB" w:rsidRDefault="008E5E15" w:rsidP="008E5E15">
      <w:pPr>
        <w:ind w:firstLine="709"/>
        <w:jc w:val="both"/>
        <w:rPr>
          <w:sz w:val="28"/>
          <w:szCs w:val="28"/>
        </w:rPr>
      </w:pPr>
      <w:r w:rsidRPr="00B96AFB">
        <w:rPr>
          <w:sz w:val="28"/>
          <w:szCs w:val="28"/>
        </w:rPr>
        <w:t>2. Взаимодействие системы права и системы законодательства в современной России.</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 xml:space="preserve">Тема 18. Правовые отношения и юридические факты - </w:t>
      </w:r>
      <w:r w:rsidR="00CE098A">
        <w:rPr>
          <w:sz w:val="28"/>
          <w:szCs w:val="28"/>
        </w:rPr>
        <w:t>3 ч– очная форма обучения, 2</w:t>
      </w:r>
      <w:r w:rsidRPr="00B96AFB">
        <w:rPr>
          <w:sz w:val="28"/>
          <w:szCs w:val="28"/>
        </w:rPr>
        <w:t xml:space="preserve"> ч</w:t>
      </w:r>
      <w:r w:rsidR="009C41AE">
        <w:rPr>
          <w:sz w:val="28"/>
          <w:szCs w:val="28"/>
        </w:rPr>
        <w:t xml:space="preserve"> – очно-заочная форма обучения</w:t>
      </w:r>
    </w:p>
    <w:p w:rsidR="008E5E15" w:rsidRPr="00B96AFB" w:rsidRDefault="008E5E15" w:rsidP="008E5E15">
      <w:pPr>
        <w:ind w:firstLine="709"/>
        <w:jc w:val="both"/>
        <w:rPr>
          <w:sz w:val="28"/>
          <w:szCs w:val="28"/>
        </w:rPr>
      </w:pPr>
      <w:r w:rsidRPr="00B96AFB">
        <w:rPr>
          <w:sz w:val="28"/>
          <w:szCs w:val="28"/>
        </w:rPr>
        <w:t>Понятие и признаки правовых отношений. Правоотношения как особая форма общественных отношений.</w:t>
      </w:r>
    </w:p>
    <w:p w:rsidR="008E5E15" w:rsidRPr="00B96AFB" w:rsidRDefault="008E5E15" w:rsidP="008E5E15">
      <w:pPr>
        <w:ind w:firstLine="709"/>
        <w:jc w:val="both"/>
        <w:rPr>
          <w:sz w:val="28"/>
          <w:szCs w:val="28"/>
        </w:rPr>
      </w:pPr>
      <w:r w:rsidRPr="00B96AFB">
        <w:rPr>
          <w:sz w:val="28"/>
          <w:szCs w:val="28"/>
        </w:rPr>
        <w:t>Виды правовых отношений: по отраслевому признаку; по функциям права; по природе юридических обязанностей; в зависимости от количества участников (сторон); по продолжительности действия.</w:t>
      </w:r>
    </w:p>
    <w:p w:rsidR="008E5E15" w:rsidRPr="00B96AFB" w:rsidRDefault="008E5E15" w:rsidP="008E5E15">
      <w:pPr>
        <w:ind w:firstLine="709"/>
        <w:jc w:val="both"/>
        <w:rPr>
          <w:sz w:val="28"/>
          <w:szCs w:val="28"/>
        </w:rPr>
      </w:pPr>
      <w:r w:rsidRPr="00B96AFB">
        <w:rPr>
          <w:sz w:val="28"/>
          <w:szCs w:val="28"/>
        </w:rPr>
        <w:t>Состав (структура) правоотношения. Субъекты правоотношений и их виды. Физические и юридические лица. Государство как субъект права.</w:t>
      </w:r>
    </w:p>
    <w:p w:rsidR="008E5E15" w:rsidRPr="00B96AFB" w:rsidRDefault="008E5E15" w:rsidP="008E5E15">
      <w:pPr>
        <w:ind w:firstLine="709"/>
        <w:jc w:val="both"/>
        <w:rPr>
          <w:sz w:val="28"/>
          <w:szCs w:val="28"/>
        </w:rPr>
      </w:pPr>
      <w:r w:rsidRPr="00B96AFB">
        <w:rPr>
          <w:sz w:val="28"/>
          <w:szCs w:val="28"/>
        </w:rPr>
        <w:t>Свойства субъектов правоотношений: правоспособность, дееспособность, деликтоспособность. Виды правоспособности и дееспособности. Правосубъектность.</w:t>
      </w:r>
    </w:p>
    <w:p w:rsidR="008E5E15" w:rsidRPr="00B96AFB" w:rsidRDefault="008E5E15" w:rsidP="008E5E15">
      <w:pPr>
        <w:ind w:firstLine="709"/>
        <w:jc w:val="both"/>
        <w:rPr>
          <w:sz w:val="28"/>
          <w:szCs w:val="28"/>
        </w:rPr>
      </w:pPr>
      <w:r w:rsidRPr="00B96AFB">
        <w:rPr>
          <w:sz w:val="28"/>
          <w:szCs w:val="28"/>
        </w:rPr>
        <w:t>Содержание правоотношений: субъективные права и юридические обязанности. Реализация субъективного права. Осуществление юридических обязанностей.</w:t>
      </w:r>
    </w:p>
    <w:p w:rsidR="008E5E15" w:rsidRPr="00B96AFB" w:rsidRDefault="008E5E15" w:rsidP="008E5E15">
      <w:pPr>
        <w:ind w:firstLine="709"/>
        <w:jc w:val="both"/>
        <w:rPr>
          <w:sz w:val="28"/>
          <w:szCs w:val="28"/>
        </w:rPr>
      </w:pPr>
      <w:r w:rsidRPr="00B96AFB">
        <w:rPr>
          <w:sz w:val="28"/>
          <w:szCs w:val="28"/>
        </w:rPr>
        <w:t xml:space="preserve">Объекты правоотношений. Монистическая и плюралистическая концепции видов объектов правоотношения. </w:t>
      </w:r>
    </w:p>
    <w:p w:rsidR="008E5E15" w:rsidRPr="00B96AFB" w:rsidRDefault="008E5E15" w:rsidP="008E5E15">
      <w:pPr>
        <w:ind w:firstLine="709"/>
        <w:jc w:val="both"/>
        <w:rPr>
          <w:sz w:val="28"/>
          <w:szCs w:val="28"/>
        </w:rPr>
      </w:pPr>
      <w:r w:rsidRPr="00B96AFB">
        <w:rPr>
          <w:sz w:val="28"/>
          <w:szCs w:val="28"/>
        </w:rPr>
        <w:t xml:space="preserve">Юридические факты как основания возникновения, изменения и прекращения правоотношений: Понятие и особенности. Классификация юридических фактов. Действия, события, юридические состояния. Фактический состав. </w:t>
      </w:r>
    </w:p>
    <w:p w:rsidR="00E53627" w:rsidRPr="00B96AFB" w:rsidRDefault="00E53627"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ind w:firstLine="709"/>
        <w:jc w:val="both"/>
        <w:rPr>
          <w:sz w:val="28"/>
          <w:szCs w:val="28"/>
        </w:rPr>
      </w:pPr>
      <w:r w:rsidRPr="00B96AFB">
        <w:rPr>
          <w:sz w:val="28"/>
          <w:szCs w:val="28"/>
        </w:rPr>
        <w:t>1. Понятие, признаки и предпосылки возникновения правовых отношений.</w:t>
      </w:r>
    </w:p>
    <w:p w:rsidR="008E5E15" w:rsidRPr="00B96AFB" w:rsidRDefault="008E5E15" w:rsidP="008E5E15">
      <w:pPr>
        <w:ind w:firstLine="709"/>
        <w:jc w:val="both"/>
        <w:rPr>
          <w:sz w:val="28"/>
          <w:szCs w:val="28"/>
        </w:rPr>
      </w:pPr>
      <w:r w:rsidRPr="00B96AFB">
        <w:rPr>
          <w:sz w:val="28"/>
          <w:szCs w:val="28"/>
        </w:rPr>
        <w:t>2. Состав (элементы) правоотношений.</w:t>
      </w:r>
    </w:p>
    <w:p w:rsidR="008E5E15" w:rsidRPr="00B96AFB" w:rsidRDefault="008E5E15" w:rsidP="008E5E15">
      <w:pPr>
        <w:ind w:firstLine="709"/>
        <w:jc w:val="both"/>
        <w:rPr>
          <w:sz w:val="28"/>
          <w:szCs w:val="28"/>
        </w:rPr>
      </w:pPr>
      <w:r w:rsidRPr="00B96AFB">
        <w:rPr>
          <w:sz w:val="28"/>
          <w:szCs w:val="28"/>
        </w:rPr>
        <w:t>3. Содержание правоотношений.</w:t>
      </w:r>
    </w:p>
    <w:p w:rsidR="008E5E15" w:rsidRPr="00B96AFB" w:rsidRDefault="008E5E15" w:rsidP="008E5E15">
      <w:pPr>
        <w:ind w:firstLine="709"/>
        <w:jc w:val="both"/>
        <w:rPr>
          <w:sz w:val="28"/>
          <w:szCs w:val="28"/>
        </w:rPr>
      </w:pPr>
      <w:r w:rsidRPr="00B96AFB">
        <w:rPr>
          <w:sz w:val="28"/>
          <w:szCs w:val="28"/>
        </w:rPr>
        <w:t>4. Понятие и виды субъектов правоотношения.</w:t>
      </w:r>
    </w:p>
    <w:p w:rsidR="008E5E15" w:rsidRPr="00B96AFB" w:rsidRDefault="008E5E15" w:rsidP="008E5E15">
      <w:pPr>
        <w:tabs>
          <w:tab w:val="left" w:pos="360"/>
        </w:tabs>
        <w:ind w:firstLine="709"/>
        <w:jc w:val="both"/>
        <w:rPr>
          <w:sz w:val="28"/>
          <w:szCs w:val="28"/>
        </w:rPr>
      </w:pPr>
      <w:r w:rsidRPr="00B96AFB">
        <w:rPr>
          <w:sz w:val="28"/>
          <w:szCs w:val="28"/>
        </w:rPr>
        <w:t>5. Правоспособность, дееспособность, деликтоспособность субъектов правоотношений. Правосубъектность.</w:t>
      </w:r>
    </w:p>
    <w:p w:rsidR="008E5E15" w:rsidRPr="00B96AFB" w:rsidRDefault="008E5E15" w:rsidP="008E5E15">
      <w:pPr>
        <w:ind w:firstLine="709"/>
        <w:jc w:val="both"/>
        <w:rPr>
          <w:sz w:val="28"/>
          <w:szCs w:val="28"/>
        </w:rPr>
      </w:pPr>
      <w:r w:rsidRPr="00B96AFB">
        <w:rPr>
          <w:sz w:val="28"/>
          <w:szCs w:val="28"/>
        </w:rPr>
        <w:t>6. Физические и юридические лица как субъекты права.</w:t>
      </w:r>
    </w:p>
    <w:p w:rsidR="008E5E15" w:rsidRPr="00B96AFB" w:rsidRDefault="008E5E15" w:rsidP="008E5E15">
      <w:pPr>
        <w:ind w:firstLine="709"/>
        <w:jc w:val="both"/>
        <w:rPr>
          <w:sz w:val="28"/>
          <w:szCs w:val="28"/>
        </w:rPr>
      </w:pPr>
      <w:r w:rsidRPr="00B96AFB">
        <w:rPr>
          <w:sz w:val="28"/>
          <w:szCs w:val="28"/>
        </w:rPr>
        <w:t>7. Понятие и виды субъектов правоотношений.</w:t>
      </w:r>
    </w:p>
    <w:p w:rsidR="008E5E15" w:rsidRPr="00B96AFB" w:rsidRDefault="008E5E15" w:rsidP="008E5E15">
      <w:pPr>
        <w:ind w:firstLine="709"/>
        <w:jc w:val="both"/>
        <w:rPr>
          <w:sz w:val="28"/>
          <w:szCs w:val="28"/>
        </w:rPr>
      </w:pPr>
      <w:r w:rsidRPr="00B96AFB">
        <w:rPr>
          <w:sz w:val="28"/>
          <w:szCs w:val="28"/>
        </w:rPr>
        <w:lastRenderedPageBreak/>
        <w:t>8. Физические лица как субъекты права.</w:t>
      </w:r>
    </w:p>
    <w:p w:rsidR="008E5E15" w:rsidRPr="00B96AFB" w:rsidRDefault="008E5E15" w:rsidP="008E5E15">
      <w:pPr>
        <w:ind w:firstLine="709"/>
        <w:jc w:val="both"/>
        <w:rPr>
          <w:sz w:val="28"/>
          <w:szCs w:val="28"/>
        </w:rPr>
      </w:pPr>
      <w:r w:rsidRPr="00B96AFB">
        <w:rPr>
          <w:sz w:val="28"/>
          <w:szCs w:val="28"/>
        </w:rPr>
        <w:t>9. Юридические лица как субъекты права.</w:t>
      </w:r>
    </w:p>
    <w:p w:rsidR="008E5E15" w:rsidRPr="00B96AFB" w:rsidRDefault="008E5E15" w:rsidP="008E5E15">
      <w:pPr>
        <w:ind w:firstLine="709"/>
        <w:jc w:val="both"/>
        <w:rPr>
          <w:sz w:val="28"/>
          <w:szCs w:val="28"/>
        </w:rPr>
      </w:pPr>
      <w:r w:rsidRPr="00B96AFB">
        <w:rPr>
          <w:sz w:val="28"/>
          <w:szCs w:val="28"/>
        </w:rPr>
        <w:t>10. Понятие и особенности юридических фактов.</w:t>
      </w:r>
    </w:p>
    <w:p w:rsidR="008E5E15" w:rsidRPr="00B96AFB" w:rsidRDefault="008E5E15" w:rsidP="008E5E15">
      <w:pPr>
        <w:ind w:firstLine="709"/>
        <w:jc w:val="both"/>
        <w:rPr>
          <w:sz w:val="28"/>
          <w:szCs w:val="28"/>
        </w:rPr>
      </w:pPr>
      <w:r w:rsidRPr="00B96AFB">
        <w:rPr>
          <w:sz w:val="28"/>
          <w:szCs w:val="28"/>
        </w:rPr>
        <w:t>11. Классификация юридических фактов.</w:t>
      </w:r>
    </w:p>
    <w:p w:rsidR="008E5E15" w:rsidRPr="00B96AFB" w:rsidRDefault="008E5E15" w:rsidP="008E5E15">
      <w:pPr>
        <w:ind w:firstLine="709"/>
        <w:jc w:val="both"/>
        <w:rPr>
          <w:sz w:val="28"/>
          <w:szCs w:val="28"/>
        </w:rPr>
      </w:pPr>
      <w:r w:rsidRPr="00B96AFB">
        <w:rPr>
          <w:sz w:val="28"/>
          <w:szCs w:val="28"/>
        </w:rPr>
        <w:t>12. Место и роль юридических фактов в правовом регулировании</w:t>
      </w:r>
      <w:r w:rsidR="00E53627" w:rsidRPr="00B96AFB">
        <w:rPr>
          <w:sz w:val="28"/>
          <w:szCs w:val="28"/>
        </w:rPr>
        <w:t>.</w:t>
      </w:r>
    </w:p>
    <w:p w:rsidR="00E53627" w:rsidRPr="00B96AFB" w:rsidRDefault="00E53627" w:rsidP="00CD6D0E">
      <w:pPr>
        <w:jc w:val="both"/>
        <w:rPr>
          <w:sz w:val="32"/>
          <w:szCs w:val="32"/>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Современное понимание юридического лица.</w:t>
      </w:r>
    </w:p>
    <w:p w:rsidR="008E5E15" w:rsidRPr="00B96AFB" w:rsidRDefault="008E5E15" w:rsidP="008E5E15">
      <w:pPr>
        <w:ind w:firstLine="709"/>
        <w:jc w:val="both"/>
        <w:rPr>
          <w:sz w:val="28"/>
          <w:szCs w:val="28"/>
        </w:rPr>
      </w:pPr>
      <w:r w:rsidRPr="00B96AFB">
        <w:rPr>
          <w:sz w:val="28"/>
          <w:szCs w:val="28"/>
        </w:rPr>
        <w:t>2. Правоспособность как правовая формализация дееспособности.</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Тема 19. Реализация права - 3 ч – очная форма обучения, 2 ч</w:t>
      </w:r>
      <w:r w:rsidR="009C41AE">
        <w:rPr>
          <w:sz w:val="28"/>
          <w:szCs w:val="28"/>
        </w:rPr>
        <w:t xml:space="preserve"> – очно-заочная форма обучения</w:t>
      </w:r>
    </w:p>
    <w:p w:rsidR="008E5E15" w:rsidRPr="00B96AFB" w:rsidRDefault="008E5E15" w:rsidP="008E5E15">
      <w:pPr>
        <w:ind w:firstLine="709"/>
        <w:jc w:val="both"/>
        <w:rPr>
          <w:sz w:val="28"/>
          <w:szCs w:val="28"/>
        </w:rPr>
      </w:pPr>
      <w:r w:rsidRPr="00B96AFB">
        <w:rPr>
          <w:sz w:val="28"/>
          <w:szCs w:val="28"/>
        </w:rPr>
        <w:t xml:space="preserve">  Реализации права: понятие, формы, методы. Соблюдение, исполнение и использование как непосредственные формы реализации права. </w:t>
      </w:r>
    </w:p>
    <w:p w:rsidR="008E5E15" w:rsidRPr="00B96AFB" w:rsidRDefault="008E5E15" w:rsidP="008E5E15">
      <w:pPr>
        <w:ind w:firstLine="709"/>
        <w:jc w:val="both"/>
        <w:rPr>
          <w:sz w:val="28"/>
          <w:szCs w:val="28"/>
        </w:rPr>
      </w:pPr>
      <w:r w:rsidRPr="00B96AFB">
        <w:rPr>
          <w:sz w:val="28"/>
          <w:szCs w:val="28"/>
        </w:rPr>
        <w:t xml:space="preserve">Применение как особая форма реализации права. Основания (необходимость) правоприменения. </w:t>
      </w:r>
    </w:p>
    <w:p w:rsidR="008E5E15" w:rsidRPr="00B96AFB" w:rsidRDefault="008E5E15" w:rsidP="008E5E15">
      <w:pPr>
        <w:ind w:firstLine="709"/>
        <w:jc w:val="both"/>
        <w:rPr>
          <w:sz w:val="28"/>
          <w:szCs w:val="28"/>
        </w:rPr>
      </w:pPr>
      <w:r w:rsidRPr="00B96AFB">
        <w:rPr>
          <w:sz w:val="28"/>
          <w:szCs w:val="28"/>
        </w:rPr>
        <w:t>Стадии процесса применения норм права. Анализ фактических обстоятельств дела; установление истины в процессе правоприменения; выбор правовой нормы для применения и проверка ее достоверности.  Юридическая квалификация и доказательства. Решение дела и вынесение правоприменительного акта.</w:t>
      </w:r>
    </w:p>
    <w:p w:rsidR="008E5E15" w:rsidRPr="00B96AFB" w:rsidRDefault="008E5E15" w:rsidP="008E5E15">
      <w:pPr>
        <w:ind w:firstLine="709"/>
        <w:jc w:val="both"/>
        <w:rPr>
          <w:sz w:val="28"/>
          <w:szCs w:val="28"/>
        </w:rPr>
      </w:pPr>
      <w:r w:rsidRPr="00B96AFB">
        <w:rPr>
          <w:sz w:val="28"/>
          <w:szCs w:val="28"/>
        </w:rPr>
        <w:t>Акты применения норм права: понятие и виды. Соотношение нормативно-правовых актов и правоприменительных актов.</w:t>
      </w:r>
    </w:p>
    <w:p w:rsidR="008E5E15" w:rsidRPr="00B96AFB" w:rsidRDefault="008E5E15" w:rsidP="008E5E15">
      <w:pPr>
        <w:ind w:firstLine="709"/>
        <w:jc w:val="both"/>
        <w:rPr>
          <w:sz w:val="28"/>
          <w:szCs w:val="28"/>
        </w:rPr>
      </w:pPr>
      <w:r w:rsidRPr="00B96AFB">
        <w:rPr>
          <w:sz w:val="28"/>
          <w:szCs w:val="28"/>
        </w:rPr>
        <w:t>Пробелы в праве и способы их восполнения. Аналогия закона и аналогия права.</w:t>
      </w:r>
    </w:p>
    <w:p w:rsidR="008E5E15" w:rsidRPr="00B96AFB" w:rsidRDefault="008E5E15" w:rsidP="008E5E15">
      <w:pPr>
        <w:ind w:firstLine="709"/>
        <w:jc w:val="both"/>
        <w:rPr>
          <w:sz w:val="28"/>
          <w:szCs w:val="28"/>
        </w:rPr>
      </w:pPr>
      <w:r w:rsidRPr="00B96AFB">
        <w:rPr>
          <w:sz w:val="28"/>
          <w:szCs w:val="28"/>
        </w:rPr>
        <w:t xml:space="preserve">Юридические презумпции и фикции. Юридические коллизии и способы их разрешения. </w:t>
      </w:r>
    </w:p>
    <w:p w:rsidR="00E53627" w:rsidRPr="00B96AFB" w:rsidRDefault="00E53627"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ind w:firstLine="709"/>
        <w:jc w:val="both"/>
        <w:rPr>
          <w:sz w:val="28"/>
          <w:szCs w:val="28"/>
        </w:rPr>
      </w:pPr>
      <w:r w:rsidRPr="00B96AFB">
        <w:rPr>
          <w:sz w:val="28"/>
          <w:szCs w:val="28"/>
        </w:rPr>
        <w:t>1. Понятие, формы и методы реализации права.</w:t>
      </w:r>
    </w:p>
    <w:p w:rsidR="008E5E15" w:rsidRPr="00B96AFB" w:rsidRDefault="008E5E15" w:rsidP="008E5E15">
      <w:pPr>
        <w:ind w:firstLine="709"/>
        <w:jc w:val="both"/>
        <w:rPr>
          <w:sz w:val="28"/>
          <w:szCs w:val="28"/>
        </w:rPr>
      </w:pPr>
      <w:r w:rsidRPr="00B96AFB">
        <w:rPr>
          <w:sz w:val="28"/>
          <w:szCs w:val="28"/>
        </w:rPr>
        <w:t>2. Правоприменение как особая форма реализации права.</w:t>
      </w:r>
    </w:p>
    <w:p w:rsidR="008E5E15" w:rsidRPr="00B96AFB" w:rsidRDefault="008E5E15" w:rsidP="008E5E15">
      <w:pPr>
        <w:ind w:firstLine="709"/>
        <w:jc w:val="both"/>
        <w:rPr>
          <w:sz w:val="28"/>
          <w:szCs w:val="28"/>
        </w:rPr>
      </w:pPr>
      <w:r w:rsidRPr="00B96AFB">
        <w:rPr>
          <w:sz w:val="28"/>
          <w:szCs w:val="28"/>
        </w:rPr>
        <w:t>3. Правоприменительная практика в России в условиях глобализации.</w:t>
      </w:r>
    </w:p>
    <w:p w:rsidR="008E5E15" w:rsidRPr="00B96AFB" w:rsidRDefault="008E5E15" w:rsidP="008E5E15">
      <w:pPr>
        <w:ind w:firstLine="709"/>
        <w:jc w:val="both"/>
        <w:rPr>
          <w:sz w:val="28"/>
          <w:szCs w:val="28"/>
        </w:rPr>
      </w:pPr>
      <w:r w:rsidRPr="00B96AFB">
        <w:rPr>
          <w:sz w:val="28"/>
          <w:szCs w:val="28"/>
        </w:rPr>
        <w:t>4. Понятие и стадии правоприменительного процесса.</w:t>
      </w:r>
    </w:p>
    <w:p w:rsidR="008E5E15" w:rsidRPr="00B96AFB" w:rsidRDefault="008E5E15" w:rsidP="008E5E15">
      <w:pPr>
        <w:ind w:firstLine="709"/>
        <w:jc w:val="both"/>
        <w:rPr>
          <w:sz w:val="28"/>
          <w:szCs w:val="28"/>
        </w:rPr>
      </w:pPr>
      <w:r w:rsidRPr="00B96AFB">
        <w:rPr>
          <w:sz w:val="28"/>
          <w:szCs w:val="28"/>
        </w:rPr>
        <w:t>5. Основные требования и принципы правоприменения.</w:t>
      </w:r>
    </w:p>
    <w:p w:rsidR="008E5E15" w:rsidRPr="00B96AFB" w:rsidRDefault="008E5E15" w:rsidP="008E5E15">
      <w:pPr>
        <w:ind w:firstLine="709"/>
        <w:jc w:val="both"/>
        <w:rPr>
          <w:sz w:val="28"/>
          <w:szCs w:val="28"/>
        </w:rPr>
      </w:pPr>
      <w:r w:rsidRPr="00B96AFB">
        <w:rPr>
          <w:sz w:val="28"/>
          <w:szCs w:val="28"/>
        </w:rPr>
        <w:t>6. Понятие пробелов в праве и их виды.</w:t>
      </w:r>
    </w:p>
    <w:p w:rsidR="008E5E15" w:rsidRPr="00B96AFB" w:rsidRDefault="008E5E15" w:rsidP="008E5E15">
      <w:pPr>
        <w:ind w:firstLine="709"/>
        <w:jc w:val="both"/>
        <w:rPr>
          <w:sz w:val="28"/>
          <w:szCs w:val="28"/>
        </w:rPr>
      </w:pPr>
      <w:r w:rsidRPr="00B96AFB">
        <w:rPr>
          <w:sz w:val="28"/>
          <w:szCs w:val="28"/>
        </w:rPr>
        <w:t>7. Причины появления пробелов в праве и отграничение пробелов от смежных правовых явлений.</w:t>
      </w:r>
    </w:p>
    <w:p w:rsidR="008E5E15" w:rsidRPr="00B96AFB" w:rsidRDefault="008E5E15" w:rsidP="008E5E15">
      <w:pPr>
        <w:ind w:firstLine="709"/>
        <w:jc w:val="both"/>
        <w:rPr>
          <w:sz w:val="28"/>
          <w:szCs w:val="28"/>
        </w:rPr>
      </w:pPr>
      <w:r w:rsidRPr="00B96AFB">
        <w:rPr>
          <w:sz w:val="28"/>
          <w:szCs w:val="28"/>
        </w:rPr>
        <w:t>8. Восполнение и устранение пробелов в праве.</w:t>
      </w:r>
    </w:p>
    <w:p w:rsidR="008E5E15" w:rsidRPr="00B96AFB" w:rsidRDefault="008E5E15" w:rsidP="008E5E15">
      <w:pPr>
        <w:ind w:firstLine="709"/>
        <w:jc w:val="both"/>
        <w:rPr>
          <w:sz w:val="28"/>
          <w:szCs w:val="28"/>
        </w:rPr>
      </w:pPr>
      <w:r w:rsidRPr="00B96AFB">
        <w:rPr>
          <w:sz w:val="28"/>
          <w:szCs w:val="28"/>
        </w:rPr>
        <w:t>9. Понятие, характерные черты и виды презумпций.</w:t>
      </w:r>
    </w:p>
    <w:p w:rsidR="008E5E15" w:rsidRPr="00B96AFB" w:rsidRDefault="008E5E15" w:rsidP="008E5E15">
      <w:pPr>
        <w:ind w:firstLine="709"/>
        <w:jc w:val="both"/>
        <w:rPr>
          <w:sz w:val="28"/>
          <w:szCs w:val="28"/>
        </w:rPr>
      </w:pPr>
      <w:r w:rsidRPr="00B96AFB">
        <w:rPr>
          <w:sz w:val="28"/>
          <w:szCs w:val="28"/>
        </w:rPr>
        <w:t>10. Правовые фикции: понятие и виды.</w:t>
      </w:r>
    </w:p>
    <w:p w:rsidR="008E5E15" w:rsidRPr="00B96AFB" w:rsidRDefault="008E5E15" w:rsidP="008E5E15">
      <w:pPr>
        <w:ind w:firstLine="709"/>
        <w:jc w:val="both"/>
        <w:rPr>
          <w:sz w:val="28"/>
          <w:szCs w:val="28"/>
        </w:rPr>
      </w:pPr>
      <w:r w:rsidRPr="00B96AFB">
        <w:rPr>
          <w:sz w:val="28"/>
          <w:szCs w:val="28"/>
        </w:rPr>
        <w:t>11. Презумпции и фикции в российском праве.</w:t>
      </w:r>
    </w:p>
    <w:p w:rsidR="008E5E15" w:rsidRPr="00B96AFB" w:rsidRDefault="008E5E15" w:rsidP="008E5E15">
      <w:pPr>
        <w:ind w:firstLine="709"/>
        <w:jc w:val="both"/>
        <w:rPr>
          <w:sz w:val="28"/>
          <w:szCs w:val="28"/>
        </w:rPr>
      </w:pPr>
      <w:r w:rsidRPr="00B96AFB">
        <w:rPr>
          <w:sz w:val="28"/>
          <w:szCs w:val="28"/>
        </w:rPr>
        <w:t>12. Причины возникновения коллизий в праве и их виды.</w:t>
      </w:r>
    </w:p>
    <w:p w:rsidR="008E5E15" w:rsidRPr="00B96AFB" w:rsidRDefault="008E5E15" w:rsidP="008E5E15">
      <w:pPr>
        <w:ind w:firstLine="709"/>
        <w:jc w:val="both"/>
        <w:rPr>
          <w:sz w:val="28"/>
          <w:szCs w:val="28"/>
        </w:rPr>
      </w:pPr>
      <w:r w:rsidRPr="00B96AFB">
        <w:rPr>
          <w:sz w:val="28"/>
          <w:szCs w:val="28"/>
        </w:rPr>
        <w:t>13. Соотношение юридических коллизий и юридических конфликтов в правовой сфере.</w:t>
      </w:r>
    </w:p>
    <w:p w:rsidR="008E5E15" w:rsidRPr="00B96AFB" w:rsidRDefault="008E5E15" w:rsidP="008E5E15">
      <w:pPr>
        <w:ind w:firstLine="709"/>
        <w:jc w:val="both"/>
        <w:rPr>
          <w:sz w:val="28"/>
          <w:szCs w:val="28"/>
        </w:rPr>
      </w:pPr>
      <w:r w:rsidRPr="00B96AFB">
        <w:rPr>
          <w:sz w:val="28"/>
          <w:szCs w:val="28"/>
        </w:rPr>
        <w:lastRenderedPageBreak/>
        <w:t xml:space="preserve">14. Коллизии в российском законодательстве и способы их разрешения. </w:t>
      </w:r>
    </w:p>
    <w:p w:rsidR="00E53627" w:rsidRPr="00B96AFB" w:rsidRDefault="00E53627" w:rsidP="008E5E15">
      <w:pPr>
        <w:ind w:firstLine="709"/>
        <w:jc w:val="both"/>
        <w:rPr>
          <w:sz w:val="28"/>
          <w:szCs w:val="28"/>
        </w:rPr>
      </w:pPr>
    </w:p>
    <w:p w:rsidR="00E53627" w:rsidRPr="00B96AFB" w:rsidRDefault="00E53627" w:rsidP="008E5E15">
      <w:pPr>
        <w:ind w:firstLine="709"/>
        <w:jc w:val="both"/>
        <w:rPr>
          <w:sz w:val="28"/>
          <w:szCs w:val="28"/>
        </w:rPr>
      </w:pPr>
      <w:r w:rsidRPr="00B96AFB">
        <w:rPr>
          <w:sz w:val="28"/>
          <w:szCs w:val="28"/>
        </w:rPr>
        <w:t xml:space="preserve">Занятия в интерактивной форме проводятся в форме решения задач </w:t>
      </w:r>
      <w:r w:rsidR="00B96AFB" w:rsidRPr="00B96AFB">
        <w:rPr>
          <w:sz w:val="28"/>
          <w:szCs w:val="28"/>
        </w:rPr>
        <w:t>.</w:t>
      </w:r>
    </w:p>
    <w:p w:rsidR="00E53627" w:rsidRPr="00B96AFB" w:rsidRDefault="00E53627" w:rsidP="008E5E15">
      <w:pPr>
        <w:ind w:firstLine="709"/>
        <w:jc w:val="both"/>
        <w:rPr>
          <w:sz w:val="32"/>
          <w:szCs w:val="32"/>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 xml:space="preserve">1. Юридические коллизии: причины, виды, проявления. </w:t>
      </w:r>
    </w:p>
    <w:p w:rsidR="008E5E15" w:rsidRPr="00B96AFB" w:rsidRDefault="008E5E15" w:rsidP="008E5E15">
      <w:pPr>
        <w:ind w:firstLine="709"/>
        <w:jc w:val="both"/>
        <w:rPr>
          <w:sz w:val="28"/>
          <w:szCs w:val="28"/>
        </w:rPr>
      </w:pPr>
      <w:r w:rsidRPr="00B96AFB">
        <w:rPr>
          <w:sz w:val="28"/>
          <w:szCs w:val="28"/>
        </w:rPr>
        <w:t>2. Классификация правовых презумпций</w:t>
      </w:r>
    </w:p>
    <w:p w:rsidR="008E5E15" w:rsidRPr="00B96AFB" w:rsidRDefault="008E5E15" w:rsidP="008E5E15">
      <w:pPr>
        <w:ind w:firstLine="709"/>
        <w:jc w:val="both"/>
        <w:rPr>
          <w:sz w:val="28"/>
          <w:szCs w:val="28"/>
        </w:rPr>
      </w:pPr>
      <w:r w:rsidRPr="00B96AFB">
        <w:rPr>
          <w:sz w:val="28"/>
          <w:szCs w:val="28"/>
        </w:rPr>
        <w:t>3. Юридические фикции в истории отечественного права.</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 xml:space="preserve">Тема 20. Толкование правовых норм - </w:t>
      </w:r>
      <w:r w:rsidR="00CE098A">
        <w:rPr>
          <w:sz w:val="28"/>
          <w:szCs w:val="28"/>
        </w:rPr>
        <w:t>4 ч – очная форма обучения, 2</w:t>
      </w:r>
      <w:r w:rsidRPr="00B96AFB">
        <w:rPr>
          <w:sz w:val="28"/>
          <w:szCs w:val="28"/>
        </w:rPr>
        <w:t xml:space="preserve"> ч</w:t>
      </w:r>
      <w:r w:rsidR="009C41AE">
        <w:rPr>
          <w:sz w:val="28"/>
          <w:szCs w:val="28"/>
        </w:rPr>
        <w:t xml:space="preserve"> – очно-заочная форма обучения</w:t>
      </w:r>
    </w:p>
    <w:p w:rsidR="008E5E15" w:rsidRPr="00B96AFB" w:rsidRDefault="008E5E15" w:rsidP="008E5E15">
      <w:pPr>
        <w:ind w:firstLine="709"/>
        <w:jc w:val="both"/>
        <w:rPr>
          <w:sz w:val="28"/>
          <w:szCs w:val="28"/>
        </w:rPr>
      </w:pPr>
      <w:r w:rsidRPr="00B96AFB">
        <w:rPr>
          <w:sz w:val="28"/>
          <w:szCs w:val="28"/>
        </w:rPr>
        <w:t xml:space="preserve">Понятие и необходимость толкования норм права. Уяснение и разъяснение содержания правовых норм. </w:t>
      </w:r>
    </w:p>
    <w:p w:rsidR="008E5E15" w:rsidRPr="00B96AFB" w:rsidRDefault="008E5E15" w:rsidP="008E5E15">
      <w:pPr>
        <w:ind w:firstLine="709"/>
        <w:jc w:val="both"/>
        <w:rPr>
          <w:sz w:val="28"/>
          <w:szCs w:val="28"/>
        </w:rPr>
      </w:pPr>
      <w:r w:rsidRPr="00B96AFB">
        <w:rPr>
          <w:sz w:val="28"/>
          <w:szCs w:val="28"/>
        </w:rPr>
        <w:t xml:space="preserve">Субъекты и объекты юридического толкования. </w:t>
      </w:r>
    </w:p>
    <w:p w:rsidR="008E5E15" w:rsidRPr="00B96AFB" w:rsidRDefault="008E5E15" w:rsidP="008E5E15">
      <w:pPr>
        <w:ind w:firstLine="709"/>
        <w:jc w:val="both"/>
        <w:rPr>
          <w:sz w:val="28"/>
          <w:szCs w:val="28"/>
        </w:rPr>
      </w:pPr>
      <w:r w:rsidRPr="00B96AFB">
        <w:rPr>
          <w:sz w:val="28"/>
          <w:szCs w:val="28"/>
        </w:rPr>
        <w:t xml:space="preserve">Способы (приемы) толкования правовых норм: грамматический, логический, систематический, историко-политический, телеологический (целевой), специально-юридический. </w:t>
      </w:r>
    </w:p>
    <w:p w:rsidR="008E5E15" w:rsidRPr="00B96AFB" w:rsidRDefault="008E5E15" w:rsidP="008E5E15">
      <w:pPr>
        <w:ind w:firstLine="709"/>
        <w:jc w:val="both"/>
        <w:rPr>
          <w:sz w:val="28"/>
          <w:szCs w:val="28"/>
        </w:rPr>
      </w:pPr>
      <w:r w:rsidRPr="00B96AFB">
        <w:rPr>
          <w:sz w:val="28"/>
          <w:szCs w:val="28"/>
        </w:rPr>
        <w:t xml:space="preserve">Виды официального и неофициального толкования норм права. </w:t>
      </w:r>
    </w:p>
    <w:p w:rsidR="008E5E15" w:rsidRPr="00B96AFB" w:rsidRDefault="008E5E15" w:rsidP="008E5E15">
      <w:pPr>
        <w:ind w:firstLine="709"/>
        <w:jc w:val="both"/>
        <w:rPr>
          <w:sz w:val="28"/>
          <w:szCs w:val="28"/>
        </w:rPr>
      </w:pPr>
      <w:r w:rsidRPr="00B96AFB">
        <w:rPr>
          <w:sz w:val="28"/>
          <w:szCs w:val="28"/>
        </w:rPr>
        <w:t xml:space="preserve">Акты толкования норм права: понятие, особенности, виды. </w:t>
      </w:r>
    </w:p>
    <w:p w:rsidR="008E5E15" w:rsidRPr="00B96AFB" w:rsidRDefault="008E5E15" w:rsidP="008E5E15">
      <w:pPr>
        <w:ind w:firstLine="709"/>
        <w:jc w:val="both"/>
        <w:rPr>
          <w:sz w:val="28"/>
          <w:szCs w:val="28"/>
        </w:rPr>
      </w:pPr>
      <w:r w:rsidRPr="00B96AFB">
        <w:rPr>
          <w:sz w:val="28"/>
          <w:szCs w:val="28"/>
        </w:rPr>
        <w:t>Юридическая практика: понятие, структура, виды. Функции юридической практики. Пути совершенствования юридической практики в современной России.</w:t>
      </w:r>
    </w:p>
    <w:p w:rsidR="00E53627" w:rsidRPr="00B96AFB" w:rsidRDefault="00E53627"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ind w:firstLine="709"/>
        <w:jc w:val="both"/>
        <w:rPr>
          <w:sz w:val="28"/>
          <w:szCs w:val="28"/>
        </w:rPr>
      </w:pPr>
      <w:r w:rsidRPr="00B96AFB">
        <w:rPr>
          <w:sz w:val="28"/>
          <w:szCs w:val="28"/>
        </w:rPr>
        <w:t>1. Понятие и необходимость толкования норм права.</w:t>
      </w:r>
    </w:p>
    <w:p w:rsidR="008E5E15" w:rsidRPr="00B96AFB" w:rsidRDefault="008E5E15" w:rsidP="008E5E15">
      <w:pPr>
        <w:ind w:firstLine="709"/>
        <w:jc w:val="both"/>
        <w:rPr>
          <w:sz w:val="28"/>
          <w:szCs w:val="28"/>
        </w:rPr>
      </w:pPr>
      <w:r w:rsidRPr="00B96AFB">
        <w:rPr>
          <w:sz w:val="28"/>
          <w:szCs w:val="28"/>
        </w:rPr>
        <w:t>2. Виды толкования норм права по субъектам и объёму толкования.</w:t>
      </w:r>
    </w:p>
    <w:p w:rsidR="008E5E15" w:rsidRPr="00B96AFB" w:rsidRDefault="008E5E15" w:rsidP="008E5E15">
      <w:pPr>
        <w:ind w:firstLine="709"/>
        <w:jc w:val="both"/>
        <w:rPr>
          <w:sz w:val="28"/>
          <w:szCs w:val="28"/>
        </w:rPr>
      </w:pPr>
      <w:r w:rsidRPr="00B96AFB">
        <w:rPr>
          <w:sz w:val="28"/>
          <w:szCs w:val="28"/>
        </w:rPr>
        <w:t xml:space="preserve">3. Виды официального и неофициального толкования норм права </w:t>
      </w:r>
    </w:p>
    <w:p w:rsidR="008E5E15" w:rsidRPr="00B96AFB" w:rsidRDefault="008E5E15" w:rsidP="008E5E15">
      <w:pPr>
        <w:ind w:firstLine="709"/>
        <w:jc w:val="both"/>
        <w:rPr>
          <w:sz w:val="28"/>
          <w:szCs w:val="28"/>
        </w:rPr>
      </w:pPr>
      <w:r w:rsidRPr="00B96AFB">
        <w:rPr>
          <w:sz w:val="28"/>
          <w:szCs w:val="28"/>
        </w:rPr>
        <w:t>4. Способы (приёмы) толкования норм права.</w:t>
      </w:r>
    </w:p>
    <w:p w:rsidR="008E5E15" w:rsidRPr="00B96AFB" w:rsidRDefault="00E53627" w:rsidP="008E5E15">
      <w:pPr>
        <w:tabs>
          <w:tab w:val="left" w:pos="360"/>
        </w:tabs>
        <w:ind w:firstLine="709"/>
        <w:jc w:val="both"/>
        <w:rPr>
          <w:sz w:val="28"/>
          <w:szCs w:val="28"/>
        </w:rPr>
      </w:pPr>
      <w:r w:rsidRPr="00B96AFB">
        <w:rPr>
          <w:sz w:val="28"/>
          <w:szCs w:val="28"/>
        </w:rPr>
        <w:t>5.</w:t>
      </w:r>
      <w:r w:rsidR="008E5E15" w:rsidRPr="00B96AFB">
        <w:rPr>
          <w:sz w:val="28"/>
          <w:szCs w:val="28"/>
        </w:rPr>
        <w:t>Пределы толкования конституционно-правовых норм Российской Федерации.</w:t>
      </w:r>
    </w:p>
    <w:p w:rsidR="00E53627" w:rsidRPr="00B96AFB" w:rsidRDefault="00E53627" w:rsidP="00CD6D0E">
      <w:pPr>
        <w:tabs>
          <w:tab w:val="left" w:pos="360"/>
        </w:tabs>
        <w:jc w:val="both"/>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Современное толкование системы права и системы законодательства.</w:t>
      </w:r>
    </w:p>
    <w:p w:rsidR="008E5E15" w:rsidRPr="00B96AFB" w:rsidRDefault="008E5E15" w:rsidP="008E5E15">
      <w:pPr>
        <w:ind w:firstLine="709"/>
        <w:jc w:val="both"/>
        <w:rPr>
          <w:sz w:val="28"/>
          <w:szCs w:val="28"/>
        </w:rPr>
      </w:pPr>
      <w:r w:rsidRPr="00B96AFB">
        <w:rPr>
          <w:sz w:val="28"/>
          <w:szCs w:val="28"/>
        </w:rPr>
        <w:t>2. Пределы толкования правовых норм Российской Федерации.</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Тема 21. Правомерное поведение, правонарушение и юридическая ответственность - 4 ч – очная форма обучения, 2 ч</w:t>
      </w:r>
      <w:r w:rsidR="009C41AE">
        <w:rPr>
          <w:sz w:val="28"/>
          <w:szCs w:val="28"/>
        </w:rPr>
        <w:t xml:space="preserve"> – очно-заочная форма обучения</w:t>
      </w:r>
    </w:p>
    <w:p w:rsidR="008E5E15" w:rsidRPr="00B96AFB" w:rsidRDefault="008E5E15" w:rsidP="008E5E15">
      <w:pPr>
        <w:ind w:firstLine="709"/>
        <w:jc w:val="both"/>
        <w:rPr>
          <w:sz w:val="28"/>
          <w:szCs w:val="28"/>
        </w:rPr>
      </w:pPr>
      <w:r w:rsidRPr="00B96AFB">
        <w:rPr>
          <w:sz w:val="28"/>
          <w:szCs w:val="28"/>
        </w:rPr>
        <w:t>Право и поведение. Понятие правомерного поведения. Виды правомерного поведения. Современные подходы к проблеме понимания правомерного поведения.</w:t>
      </w:r>
    </w:p>
    <w:p w:rsidR="008E5E15" w:rsidRPr="00B96AFB" w:rsidRDefault="008E5E15" w:rsidP="008E5E15">
      <w:pPr>
        <w:ind w:firstLine="709"/>
        <w:jc w:val="both"/>
        <w:rPr>
          <w:sz w:val="28"/>
          <w:szCs w:val="28"/>
        </w:rPr>
      </w:pPr>
      <w:r w:rsidRPr="00B96AFB">
        <w:rPr>
          <w:sz w:val="28"/>
          <w:szCs w:val="28"/>
        </w:rPr>
        <w:t>Социально-правовая активность личности. Конформистское и маргинальное поведение.</w:t>
      </w:r>
    </w:p>
    <w:p w:rsidR="008E5E15" w:rsidRPr="00B96AFB" w:rsidRDefault="008E5E15" w:rsidP="008E5E15">
      <w:pPr>
        <w:ind w:firstLine="709"/>
        <w:jc w:val="both"/>
        <w:rPr>
          <w:sz w:val="28"/>
          <w:szCs w:val="28"/>
        </w:rPr>
      </w:pPr>
      <w:r w:rsidRPr="00B96AFB">
        <w:rPr>
          <w:sz w:val="28"/>
          <w:szCs w:val="28"/>
        </w:rPr>
        <w:lastRenderedPageBreak/>
        <w:t>Понятие и признаки правонарушения. Юридический состав правонарушения. Субъект и объект, субъективная и объективная стороны как элементы состава правонарушения. Виды правонарушений. Преступления и проступки. Социальные корни (причины) правонарушений. Пути и средства их предупреждения и устранения.</w:t>
      </w:r>
    </w:p>
    <w:p w:rsidR="008E5E15" w:rsidRPr="00B96AFB" w:rsidRDefault="008E5E15" w:rsidP="008E5E15">
      <w:pPr>
        <w:ind w:firstLine="709"/>
        <w:jc w:val="both"/>
        <w:rPr>
          <w:sz w:val="28"/>
          <w:szCs w:val="28"/>
        </w:rPr>
      </w:pPr>
      <w:r w:rsidRPr="00B96AFB">
        <w:rPr>
          <w:sz w:val="28"/>
          <w:szCs w:val="28"/>
        </w:rPr>
        <w:t xml:space="preserve">Юридическая ответственность: понятие и признаки. Юридическая ответственность как вид социальной ответственности. Позитивная и ретроспективная ответственность. </w:t>
      </w:r>
    </w:p>
    <w:p w:rsidR="008E5E15" w:rsidRPr="00B96AFB" w:rsidRDefault="008E5E15" w:rsidP="008E5E15">
      <w:pPr>
        <w:ind w:firstLine="709"/>
        <w:jc w:val="both"/>
        <w:rPr>
          <w:sz w:val="28"/>
          <w:szCs w:val="28"/>
        </w:rPr>
      </w:pPr>
      <w:r w:rsidRPr="00B96AFB">
        <w:rPr>
          <w:sz w:val="28"/>
          <w:szCs w:val="28"/>
        </w:rPr>
        <w:t xml:space="preserve">Принципы и функции юридической ответственности. </w:t>
      </w:r>
    </w:p>
    <w:p w:rsidR="008E5E15" w:rsidRPr="00B96AFB" w:rsidRDefault="008E5E15" w:rsidP="008E5E15">
      <w:pPr>
        <w:ind w:firstLine="709"/>
        <w:jc w:val="both"/>
        <w:rPr>
          <w:sz w:val="28"/>
          <w:szCs w:val="28"/>
        </w:rPr>
      </w:pPr>
      <w:r w:rsidRPr="00B96AFB">
        <w:rPr>
          <w:sz w:val="28"/>
          <w:szCs w:val="28"/>
        </w:rPr>
        <w:t xml:space="preserve">Виды юридической ответственности. </w:t>
      </w:r>
    </w:p>
    <w:p w:rsidR="008E5E15" w:rsidRPr="00B96AFB" w:rsidRDefault="008E5E15" w:rsidP="008E5E15">
      <w:pPr>
        <w:ind w:firstLine="709"/>
        <w:jc w:val="both"/>
        <w:rPr>
          <w:sz w:val="28"/>
          <w:szCs w:val="28"/>
        </w:rPr>
      </w:pPr>
      <w:r w:rsidRPr="00B96AFB">
        <w:rPr>
          <w:sz w:val="28"/>
          <w:szCs w:val="28"/>
        </w:rPr>
        <w:t>Обстоятельства, исключающие юридическую ответственность и основания освобождения от юридической ответственности. Презумпция невиновности.</w:t>
      </w:r>
    </w:p>
    <w:p w:rsidR="00E53627" w:rsidRPr="00B96AFB" w:rsidRDefault="00E53627"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ind w:firstLine="709"/>
        <w:jc w:val="both"/>
        <w:rPr>
          <w:sz w:val="28"/>
          <w:szCs w:val="28"/>
        </w:rPr>
      </w:pPr>
      <w:r w:rsidRPr="00B96AFB">
        <w:rPr>
          <w:sz w:val="28"/>
          <w:szCs w:val="28"/>
        </w:rPr>
        <w:t>1. Понятие и виды правомерного поведения.</w:t>
      </w:r>
    </w:p>
    <w:p w:rsidR="008E5E15" w:rsidRPr="00B96AFB" w:rsidRDefault="008E5E15" w:rsidP="008E5E15">
      <w:pPr>
        <w:ind w:firstLine="709"/>
        <w:jc w:val="both"/>
        <w:rPr>
          <w:sz w:val="28"/>
          <w:szCs w:val="28"/>
        </w:rPr>
      </w:pPr>
      <w:r w:rsidRPr="00B96AFB">
        <w:rPr>
          <w:sz w:val="28"/>
          <w:szCs w:val="28"/>
        </w:rPr>
        <w:t>2. Структура и механизм правомерного поведения.</w:t>
      </w:r>
    </w:p>
    <w:p w:rsidR="008E5E15" w:rsidRPr="00B96AFB" w:rsidRDefault="008E5E15" w:rsidP="008E5E15">
      <w:pPr>
        <w:ind w:firstLine="709"/>
        <w:jc w:val="both"/>
        <w:rPr>
          <w:sz w:val="28"/>
          <w:szCs w:val="28"/>
        </w:rPr>
      </w:pPr>
      <w:r w:rsidRPr="00B96AFB">
        <w:rPr>
          <w:sz w:val="28"/>
          <w:szCs w:val="28"/>
        </w:rPr>
        <w:t>3. Формирование правовой активности личности.</w:t>
      </w:r>
    </w:p>
    <w:p w:rsidR="008E5E15" w:rsidRPr="00B96AFB" w:rsidRDefault="008E5E15" w:rsidP="008E5E15">
      <w:pPr>
        <w:ind w:firstLine="709"/>
        <w:jc w:val="both"/>
        <w:rPr>
          <w:sz w:val="28"/>
          <w:szCs w:val="28"/>
        </w:rPr>
      </w:pPr>
      <w:r w:rsidRPr="00B96AFB">
        <w:rPr>
          <w:sz w:val="28"/>
          <w:szCs w:val="28"/>
        </w:rPr>
        <w:t>4. Понятие и признаки правонарушения.</w:t>
      </w:r>
    </w:p>
    <w:p w:rsidR="008E5E15" w:rsidRPr="00B96AFB" w:rsidRDefault="008E5E15" w:rsidP="008E5E15">
      <w:pPr>
        <w:ind w:firstLine="709"/>
        <w:jc w:val="both"/>
        <w:rPr>
          <w:sz w:val="28"/>
          <w:szCs w:val="28"/>
        </w:rPr>
      </w:pPr>
      <w:r w:rsidRPr="00B96AFB">
        <w:rPr>
          <w:sz w:val="28"/>
          <w:szCs w:val="28"/>
        </w:rPr>
        <w:t>5. Юридический состав правонарушения.</w:t>
      </w:r>
    </w:p>
    <w:p w:rsidR="008E5E15" w:rsidRPr="00B96AFB" w:rsidRDefault="008E5E15" w:rsidP="008E5E15">
      <w:pPr>
        <w:ind w:firstLine="709"/>
        <w:jc w:val="both"/>
        <w:rPr>
          <w:sz w:val="28"/>
          <w:szCs w:val="28"/>
        </w:rPr>
      </w:pPr>
      <w:r w:rsidRPr="00B96AFB">
        <w:rPr>
          <w:sz w:val="28"/>
          <w:szCs w:val="28"/>
        </w:rPr>
        <w:t>6. Виды правонарушений.</w:t>
      </w:r>
    </w:p>
    <w:p w:rsidR="008E5E15" w:rsidRPr="00B96AFB" w:rsidRDefault="008E5E15" w:rsidP="008E5E15">
      <w:pPr>
        <w:ind w:firstLine="709"/>
        <w:jc w:val="both"/>
        <w:rPr>
          <w:sz w:val="28"/>
          <w:szCs w:val="28"/>
        </w:rPr>
      </w:pPr>
      <w:r w:rsidRPr="00B96AFB">
        <w:rPr>
          <w:sz w:val="28"/>
          <w:szCs w:val="28"/>
        </w:rPr>
        <w:t>7. Принципы и функции юридической ответственности.</w:t>
      </w:r>
    </w:p>
    <w:p w:rsidR="008E5E15" w:rsidRPr="00B96AFB" w:rsidRDefault="008E5E15" w:rsidP="008E5E15">
      <w:pPr>
        <w:ind w:firstLine="709"/>
        <w:jc w:val="both"/>
        <w:rPr>
          <w:sz w:val="28"/>
          <w:szCs w:val="28"/>
        </w:rPr>
      </w:pPr>
      <w:r w:rsidRPr="00B96AFB">
        <w:rPr>
          <w:sz w:val="28"/>
          <w:szCs w:val="28"/>
        </w:rPr>
        <w:t>8. Система юридической ответственности в современной России.</w:t>
      </w:r>
    </w:p>
    <w:p w:rsidR="00E53627" w:rsidRPr="00B96AFB" w:rsidRDefault="00E53627" w:rsidP="00CD6D0E">
      <w:pPr>
        <w:jc w:val="both"/>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Система юридической ответственности в современной России.</w:t>
      </w:r>
    </w:p>
    <w:p w:rsidR="008E5E15" w:rsidRPr="00B96AFB" w:rsidRDefault="008E5E15" w:rsidP="008E5E15">
      <w:pPr>
        <w:ind w:firstLine="709"/>
        <w:jc w:val="both"/>
        <w:rPr>
          <w:sz w:val="28"/>
          <w:szCs w:val="28"/>
        </w:rPr>
      </w:pPr>
      <w:r w:rsidRPr="00B96AFB">
        <w:rPr>
          <w:sz w:val="28"/>
          <w:szCs w:val="28"/>
        </w:rPr>
        <w:t>2. Цели юридической ответственности, ее функции и принципы.</w:t>
      </w:r>
    </w:p>
    <w:p w:rsidR="008E5E15" w:rsidRPr="00B96AFB" w:rsidRDefault="008E5E15" w:rsidP="008E5E15">
      <w:pPr>
        <w:ind w:firstLine="709"/>
        <w:jc w:val="both"/>
        <w:rPr>
          <w:sz w:val="28"/>
          <w:szCs w:val="28"/>
        </w:rPr>
      </w:pPr>
      <w:r w:rsidRPr="00B96AFB">
        <w:rPr>
          <w:sz w:val="28"/>
          <w:szCs w:val="28"/>
        </w:rPr>
        <w:t>3. Современный взгляд на проблему понимания правомерного поведения.</w:t>
      </w:r>
    </w:p>
    <w:p w:rsidR="008E5E15" w:rsidRPr="00B96AFB" w:rsidRDefault="008E5E15" w:rsidP="008E5E15">
      <w:pPr>
        <w:ind w:firstLine="709"/>
        <w:jc w:val="both"/>
        <w:rPr>
          <w:sz w:val="28"/>
          <w:szCs w:val="28"/>
        </w:rPr>
      </w:pPr>
    </w:p>
    <w:p w:rsidR="008E5E15" w:rsidRPr="00B96AFB" w:rsidRDefault="008E5E15" w:rsidP="008E5E15">
      <w:pPr>
        <w:jc w:val="center"/>
        <w:rPr>
          <w:sz w:val="28"/>
          <w:szCs w:val="28"/>
        </w:rPr>
      </w:pPr>
      <w:r w:rsidRPr="00B96AFB">
        <w:rPr>
          <w:sz w:val="28"/>
          <w:szCs w:val="28"/>
        </w:rPr>
        <w:t>Тема 22. Механизм правового регулирования - 4 ч – очная форма обучения, 2 ч</w:t>
      </w:r>
      <w:r w:rsidR="009C41AE">
        <w:rPr>
          <w:sz w:val="28"/>
          <w:szCs w:val="28"/>
        </w:rPr>
        <w:t xml:space="preserve"> – очно-заочная форма обучения</w:t>
      </w:r>
    </w:p>
    <w:p w:rsidR="008E5E15" w:rsidRPr="00B96AFB" w:rsidRDefault="008E5E15" w:rsidP="008E5E15">
      <w:pPr>
        <w:ind w:firstLine="709"/>
        <w:jc w:val="both"/>
        <w:rPr>
          <w:sz w:val="28"/>
          <w:szCs w:val="28"/>
        </w:rPr>
      </w:pPr>
      <w:r w:rsidRPr="00B96AFB">
        <w:rPr>
          <w:sz w:val="28"/>
          <w:szCs w:val="28"/>
        </w:rPr>
        <w:t>Правовые средства: понятие, признаки, виды. Правовое воздействие и правовое регулирование: соотношение понятий, подходы в науке. Процесс правового регулирования и его этапы.</w:t>
      </w:r>
    </w:p>
    <w:p w:rsidR="008E5E15" w:rsidRPr="00B96AFB" w:rsidRDefault="008E5E15" w:rsidP="008E5E15">
      <w:pPr>
        <w:ind w:firstLine="709"/>
        <w:jc w:val="both"/>
        <w:rPr>
          <w:sz w:val="28"/>
          <w:szCs w:val="28"/>
        </w:rPr>
      </w:pPr>
      <w:r w:rsidRPr="00B96AFB">
        <w:rPr>
          <w:sz w:val="28"/>
          <w:szCs w:val="28"/>
        </w:rPr>
        <w:t>Понятие правового регулирования и механизма правового регулирования. Способы и типы правового регулирования.</w:t>
      </w:r>
    </w:p>
    <w:p w:rsidR="008E5E15" w:rsidRPr="00B96AFB" w:rsidRDefault="008E5E15" w:rsidP="008E5E15">
      <w:pPr>
        <w:ind w:firstLine="709"/>
        <w:jc w:val="both"/>
        <w:rPr>
          <w:sz w:val="28"/>
          <w:szCs w:val="28"/>
        </w:rPr>
      </w:pPr>
      <w:r w:rsidRPr="00B96AFB">
        <w:rPr>
          <w:sz w:val="28"/>
          <w:szCs w:val="28"/>
        </w:rPr>
        <w:t>Структура (стадии и элементы) механизма правового регулирования. Роль норм права, юридических фактов, правоотношений и правоприменительных актов в механизме правового регулирования.</w:t>
      </w:r>
    </w:p>
    <w:p w:rsidR="008E5E15" w:rsidRPr="00B96AFB" w:rsidRDefault="008E5E15" w:rsidP="008E5E15">
      <w:pPr>
        <w:ind w:firstLine="709"/>
        <w:jc w:val="both"/>
        <w:rPr>
          <w:sz w:val="28"/>
          <w:szCs w:val="28"/>
        </w:rPr>
      </w:pPr>
      <w:r w:rsidRPr="00B96AFB">
        <w:rPr>
          <w:sz w:val="28"/>
          <w:szCs w:val="28"/>
        </w:rPr>
        <w:t>Правовые стимулы и ограничения в механизме правового регулирования: понятие, признаки, виды. Правовые поощрения. Соотношение поощрений и наказаний в праве. Правовые льготы: понятие, признаки, функции, виды.</w:t>
      </w:r>
    </w:p>
    <w:p w:rsidR="00E53627" w:rsidRPr="00B96AFB" w:rsidRDefault="008E5E15" w:rsidP="008E5E15">
      <w:pPr>
        <w:ind w:firstLine="709"/>
        <w:jc w:val="both"/>
        <w:rPr>
          <w:sz w:val="28"/>
          <w:szCs w:val="28"/>
        </w:rPr>
      </w:pPr>
      <w:r w:rsidRPr="00B96AFB">
        <w:rPr>
          <w:sz w:val="28"/>
          <w:szCs w:val="28"/>
        </w:rPr>
        <w:t>Эффективность правового регулирования и пути ее пути повышения.</w:t>
      </w:r>
    </w:p>
    <w:p w:rsidR="008E5E15" w:rsidRPr="00B96AFB" w:rsidRDefault="008E5E15" w:rsidP="008E5E15">
      <w:pPr>
        <w:ind w:firstLine="709"/>
        <w:jc w:val="both"/>
        <w:rPr>
          <w:sz w:val="28"/>
          <w:szCs w:val="28"/>
        </w:rPr>
      </w:pPr>
      <w:r w:rsidRPr="00B96AFB">
        <w:rPr>
          <w:sz w:val="28"/>
          <w:szCs w:val="28"/>
        </w:rPr>
        <w:t xml:space="preserve"> </w:t>
      </w:r>
    </w:p>
    <w:p w:rsidR="008E5E15" w:rsidRPr="00B96AFB" w:rsidRDefault="008E5E15" w:rsidP="008E5E15">
      <w:pPr>
        <w:ind w:firstLine="709"/>
        <w:rPr>
          <w:sz w:val="28"/>
          <w:szCs w:val="28"/>
        </w:rPr>
      </w:pPr>
      <w:r w:rsidRPr="00B96AFB">
        <w:rPr>
          <w:sz w:val="28"/>
          <w:szCs w:val="28"/>
        </w:rPr>
        <w:lastRenderedPageBreak/>
        <w:t>Вопросы:</w:t>
      </w:r>
    </w:p>
    <w:p w:rsidR="008E5E15" w:rsidRPr="00B96AFB" w:rsidRDefault="008E5E15" w:rsidP="008E5E15">
      <w:pPr>
        <w:ind w:firstLine="709"/>
        <w:jc w:val="both"/>
        <w:rPr>
          <w:sz w:val="28"/>
          <w:szCs w:val="28"/>
        </w:rPr>
      </w:pPr>
      <w:r w:rsidRPr="00B96AFB">
        <w:rPr>
          <w:sz w:val="28"/>
          <w:szCs w:val="28"/>
        </w:rPr>
        <w:t>1. Понятие и признаки правового регулирования.</w:t>
      </w:r>
    </w:p>
    <w:p w:rsidR="008E5E15" w:rsidRPr="00B96AFB" w:rsidRDefault="008E5E15" w:rsidP="008E5E15">
      <w:pPr>
        <w:ind w:firstLine="709"/>
        <w:jc w:val="both"/>
        <w:rPr>
          <w:sz w:val="28"/>
          <w:szCs w:val="28"/>
        </w:rPr>
      </w:pPr>
      <w:r w:rsidRPr="00B96AFB">
        <w:rPr>
          <w:sz w:val="28"/>
          <w:szCs w:val="28"/>
        </w:rPr>
        <w:t>2. Понятие механизма правового регулирования.</w:t>
      </w:r>
    </w:p>
    <w:p w:rsidR="008E5E15" w:rsidRPr="00B96AFB" w:rsidRDefault="008E5E15" w:rsidP="008E5E15">
      <w:pPr>
        <w:ind w:firstLine="709"/>
        <w:jc w:val="both"/>
        <w:rPr>
          <w:sz w:val="28"/>
          <w:szCs w:val="28"/>
        </w:rPr>
      </w:pPr>
      <w:r w:rsidRPr="00B96AFB">
        <w:rPr>
          <w:sz w:val="28"/>
          <w:szCs w:val="28"/>
        </w:rPr>
        <w:t>3. Основные виды общественных отношений, регулируемых правом.</w:t>
      </w:r>
    </w:p>
    <w:p w:rsidR="008E5E15" w:rsidRPr="00B96AFB" w:rsidRDefault="008E5E15" w:rsidP="008E5E15">
      <w:pPr>
        <w:ind w:firstLine="709"/>
        <w:jc w:val="both"/>
        <w:rPr>
          <w:sz w:val="28"/>
          <w:szCs w:val="28"/>
        </w:rPr>
      </w:pPr>
      <w:r w:rsidRPr="00B96AFB">
        <w:rPr>
          <w:sz w:val="28"/>
          <w:szCs w:val="28"/>
        </w:rPr>
        <w:t>4. Стадии и основные элементы механизма правового регулирования.</w:t>
      </w:r>
    </w:p>
    <w:p w:rsidR="008E5E15" w:rsidRPr="00B96AFB" w:rsidRDefault="008E5E15" w:rsidP="008E5E15">
      <w:pPr>
        <w:ind w:firstLine="709"/>
        <w:jc w:val="both"/>
        <w:rPr>
          <w:sz w:val="28"/>
          <w:szCs w:val="28"/>
        </w:rPr>
      </w:pPr>
      <w:r w:rsidRPr="00B96AFB">
        <w:rPr>
          <w:sz w:val="28"/>
          <w:szCs w:val="28"/>
        </w:rPr>
        <w:t>5. Эффективность правового регулирования и пути её повышения.</w:t>
      </w:r>
    </w:p>
    <w:p w:rsidR="00E53627" w:rsidRPr="00B96AFB" w:rsidRDefault="00E53627"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 xml:space="preserve"> 1. Метод регулирования в системе права.</w:t>
      </w:r>
    </w:p>
    <w:p w:rsidR="008E5E15" w:rsidRPr="00B96AFB" w:rsidRDefault="008E5E15" w:rsidP="008E5E15">
      <w:pPr>
        <w:ind w:firstLine="709"/>
        <w:jc w:val="both"/>
        <w:rPr>
          <w:sz w:val="28"/>
          <w:szCs w:val="28"/>
        </w:rPr>
      </w:pPr>
      <w:r w:rsidRPr="00B96AFB">
        <w:rPr>
          <w:sz w:val="28"/>
          <w:szCs w:val="28"/>
        </w:rPr>
        <w:t xml:space="preserve"> 2. Теоретические проблемы правового регулирования. </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 xml:space="preserve">Тема 23. Правовое сознание и правовая культура - 4 ч – очная форма обучения, </w:t>
      </w:r>
      <w:r w:rsidR="00F11295">
        <w:rPr>
          <w:sz w:val="28"/>
          <w:szCs w:val="28"/>
        </w:rPr>
        <w:t>2</w:t>
      </w:r>
      <w:r w:rsidRPr="00B96AFB">
        <w:rPr>
          <w:sz w:val="28"/>
          <w:szCs w:val="28"/>
        </w:rPr>
        <w:t xml:space="preserve"> ч</w:t>
      </w:r>
      <w:r w:rsidR="009C41AE">
        <w:rPr>
          <w:sz w:val="28"/>
          <w:szCs w:val="28"/>
        </w:rPr>
        <w:t xml:space="preserve"> – очно-заочная форма обучения</w:t>
      </w:r>
    </w:p>
    <w:p w:rsidR="008E5E15" w:rsidRPr="00B96AFB" w:rsidRDefault="008E5E15" w:rsidP="008E5E15">
      <w:pPr>
        <w:ind w:firstLine="709"/>
        <w:jc w:val="both"/>
        <w:rPr>
          <w:sz w:val="28"/>
          <w:szCs w:val="28"/>
        </w:rPr>
      </w:pPr>
      <w:r w:rsidRPr="00B96AFB">
        <w:rPr>
          <w:sz w:val="28"/>
          <w:szCs w:val="28"/>
        </w:rPr>
        <w:t>Понятие и характерные черты правосознания. Структура правосознания. Правовая идеология и правовая психология. Виды (индивидуальное, групповое, массовое) и уровни правосознания (обыденное, профессиональное, научное). Взаимодействие правосознания и норм права.  Функции правосознания в правотворческой деятельности и реализации права.</w:t>
      </w:r>
    </w:p>
    <w:p w:rsidR="008E5E15" w:rsidRPr="00B96AFB" w:rsidRDefault="008E5E15" w:rsidP="008E5E15">
      <w:pPr>
        <w:ind w:firstLine="709"/>
        <w:jc w:val="both"/>
        <w:rPr>
          <w:sz w:val="28"/>
          <w:szCs w:val="28"/>
        </w:rPr>
      </w:pPr>
      <w:r w:rsidRPr="00B96AFB">
        <w:rPr>
          <w:sz w:val="28"/>
          <w:szCs w:val="28"/>
        </w:rPr>
        <w:t>Значение правосознания в профилактике правонарушений, укреплении законности и правопорядка.</w:t>
      </w:r>
    </w:p>
    <w:p w:rsidR="008E5E15" w:rsidRPr="00B96AFB" w:rsidRDefault="008E5E15" w:rsidP="008E5E15">
      <w:pPr>
        <w:ind w:firstLine="709"/>
        <w:jc w:val="both"/>
        <w:rPr>
          <w:sz w:val="28"/>
          <w:szCs w:val="28"/>
        </w:rPr>
      </w:pPr>
      <w:r w:rsidRPr="00B96AFB">
        <w:rPr>
          <w:sz w:val="28"/>
          <w:szCs w:val="28"/>
        </w:rPr>
        <w:t>Проблемы изменения правового сознания в современном российском обществе.</w:t>
      </w:r>
    </w:p>
    <w:p w:rsidR="008E5E15" w:rsidRPr="00B96AFB" w:rsidRDefault="008E5E15" w:rsidP="008E5E15">
      <w:pPr>
        <w:ind w:firstLine="709"/>
        <w:jc w:val="both"/>
        <w:rPr>
          <w:sz w:val="28"/>
          <w:szCs w:val="28"/>
        </w:rPr>
      </w:pPr>
      <w:r w:rsidRPr="00B96AFB">
        <w:rPr>
          <w:sz w:val="28"/>
          <w:szCs w:val="28"/>
        </w:rPr>
        <w:t>Понятие, содержание и функции правовой культуры. Роль правовой культуры в жизни общества. Значение правовой культуры в формировании правового государства и в становлении нового типа юриста, государственного служащего. Национальная правовая культура в контексте глобализации.</w:t>
      </w:r>
    </w:p>
    <w:p w:rsidR="008E5E15" w:rsidRPr="00B96AFB" w:rsidRDefault="008E5E15" w:rsidP="008E5E15">
      <w:pPr>
        <w:ind w:firstLine="709"/>
        <w:jc w:val="both"/>
        <w:rPr>
          <w:sz w:val="28"/>
          <w:szCs w:val="28"/>
        </w:rPr>
      </w:pPr>
      <w:r w:rsidRPr="00B96AFB">
        <w:rPr>
          <w:sz w:val="28"/>
          <w:szCs w:val="28"/>
        </w:rPr>
        <w:t>Понятие, формы и уровни проявления правового нигилизма. Пути преодоления правового нигилизма. Правовой идеализм и его причины.</w:t>
      </w:r>
    </w:p>
    <w:p w:rsidR="008E5E15" w:rsidRPr="00B96AFB" w:rsidRDefault="008E5E15" w:rsidP="008E5E15">
      <w:pPr>
        <w:ind w:firstLine="709"/>
        <w:jc w:val="both"/>
        <w:rPr>
          <w:sz w:val="28"/>
          <w:szCs w:val="28"/>
        </w:rPr>
      </w:pPr>
      <w:r w:rsidRPr="00B96AFB">
        <w:rPr>
          <w:sz w:val="28"/>
          <w:szCs w:val="28"/>
        </w:rPr>
        <w:t>Правовое воспитание: понятие и цели. Формирование уважения к закону.</w:t>
      </w:r>
    </w:p>
    <w:p w:rsidR="00E53627" w:rsidRPr="00B96AFB" w:rsidRDefault="00E53627"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ind w:firstLine="709"/>
        <w:jc w:val="both"/>
        <w:rPr>
          <w:sz w:val="28"/>
          <w:szCs w:val="28"/>
        </w:rPr>
      </w:pPr>
      <w:r w:rsidRPr="00B96AFB">
        <w:rPr>
          <w:sz w:val="28"/>
          <w:szCs w:val="28"/>
        </w:rPr>
        <w:t>1. Понятие, структура и функции правосознания.</w:t>
      </w:r>
    </w:p>
    <w:p w:rsidR="008E5E15" w:rsidRPr="00B96AFB" w:rsidRDefault="008E5E15" w:rsidP="008E5E15">
      <w:pPr>
        <w:ind w:firstLine="709"/>
        <w:jc w:val="both"/>
        <w:rPr>
          <w:sz w:val="28"/>
          <w:szCs w:val="28"/>
        </w:rPr>
      </w:pPr>
      <w:r w:rsidRPr="00B96AFB">
        <w:rPr>
          <w:sz w:val="28"/>
          <w:szCs w:val="28"/>
        </w:rPr>
        <w:t>2. Виды правового сознания.</w:t>
      </w:r>
    </w:p>
    <w:p w:rsidR="008E5E15" w:rsidRPr="00B96AFB" w:rsidRDefault="008E5E15" w:rsidP="008E5E15">
      <w:pPr>
        <w:ind w:firstLine="709"/>
        <w:jc w:val="both"/>
        <w:rPr>
          <w:sz w:val="28"/>
          <w:szCs w:val="28"/>
        </w:rPr>
      </w:pPr>
      <w:r w:rsidRPr="00B96AFB">
        <w:rPr>
          <w:sz w:val="28"/>
          <w:szCs w:val="28"/>
        </w:rPr>
        <w:t>3. Основные направления и средства воздействия на правосознание граждан России в условиях глобализации.</w:t>
      </w:r>
    </w:p>
    <w:p w:rsidR="008E5E15" w:rsidRPr="00B96AFB" w:rsidRDefault="008E5E15" w:rsidP="008E5E15">
      <w:pPr>
        <w:ind w:firstLine="709"/>
        <w:jc w:val="both"/>
        <w:rPr>
          <w:sz w:val="28"/>
          <w:szCs w:val="28"/>
        </w:rPr>
      </w:pPr>
      <w:r w:rsidRPr="00B96AFB">
        <w:rPr>
          <w:sz w:val="28"/>
          <w:szCs w:val="28"/>
        </w:rPr>
        <w:t>4. Понятие и виды правовой культуры.</w:t>
      </w:r>
    </w:p>
    <w:p w:rsidR="008E5E15" w:rsidRPr="00B96AFB" w:rsidRDefault="008E5E15" w:rsidP="008E5E15">
      <w:pPr>
        <w:ind w:firstLine="709"/>
        <w:jc w:val="both"/>
        <w:rPr>
          <w:sz w:val="28"/>
          <w:szCs w:val="28"/>
        </w:rPr>
      </w:pPr>
      <w:r w:rsidRPr="00B96AFB">
        <w:rPr>
          <w:sz w:val="28"/>
          <w:szCs w:val="28"/>
        </w:rPr>
        <w:t>5. Структура правовой культуры.</w:t>
      </w:r>
    </w:p>
    <w:p w:rsidR="008E5E15" w:rsidRPr="00B96AFB" w:rsidRDefault="008E5E15" w:rsidP="008E5E15">
      <w:pPr>
        <w:ind w:firstLine="709"/>
        <w:jc w:val="both"/>
        <w:rPr>
          <w:sz w:val="28"/>
          <w:szCs w:val="28"/>
        </w:rPr>
      </w:pPr>
      <w:r w:rsidRPr="00B96AFB">
        <w:rPr>
          <w:sz w:val="28"/>
          <w:szCs w:val="28"/>
        </w:rPr>
        <w:t>6. Особенности российской правовой культуры.</w:t>
      </w:r>
    </w:p>
    <w:p w:rsidR="008E5E15" w:rsidRPr="00B96AFB" w:rsidRDefault="008E5E15" w:rsidP="008E5E15">
      <w:pPr>
        <w:ind w:firstLine="709"/>
        <w:jc w:val="both"/>
        <w:rPr>
          <w:sz w:val="28"/>
          <w:szCs w:val="28"/>
        </w:rPr>
      </w:pPr>
      <w:r w:rsidRPr="00B96AFB">
        <w:rPr>
          <w:sz w:val="28"/>
          <w:szCs w:val="28"/>
        </w:rPr>
        <w:t>7. Понятие правового нигилизма, причины его возникновения и формы проявления.</w:t>
      </w:r>
    </w:p>
    <w:p w:rsidR="008E5E15" w:rsidRPr="00B96AFB" w:rsidRDefault="008E5E15" w:rsidP="008E5E15">
      <w:pPr>
        <w:ind w:firstLine="709"/>
        <w:jc w:val="both"/>
        <w:rPr>
          <w:sz w:val="28"/>
          <w:szCs w:val="28"/>
        </w:rPr>
      </w:pPr>
      <w:r w:rsidRPr="00B96AFB">
        <w:rPr>
          <w:sz w:val="28"/>
          <w:szCs w:val="28"/>
        </w:rPr>
        <w:t>8. Правовой идеализм как явления российского политического менталитета: его причины и следствия.</w:t>
      </w:r>
    </w:p>
    <w:p w:rsidR="008E5E15" w:rsidRPr="00B96AFB" w:rsidRDefault="008E5E15" w:rsidP="008E5E15">
      <w:pPr>
        <w:ind w:firstLine="709"/>
        <w:jc w:val="both"/>
        <w:rPr>
          <w:sz w:val="28"/>
          <w:szCs w:val="28"/>
        </w:rPr>
      </w:pPr>
      <w:r w:rsidRPr="00B96AFB">
        <w:rPr>
          <w:sz w:val="28"/>
          <w:szCs w:val="28"/>
        </w:rPr>
        <w:t>9. Пути преодоления правового нигилизма и правового идеализма.</w:t>
      </w:r>
    </w:p>
    <w:p w:rsidR="00E53627" w:rsidRPr="00B96AFB" w:rsidRDefault="00E53627" w:rsidP="00CD6D0E">
      <w:pPr>
        <w:jc w:val="both"/>
        <w:rPr>
          <w:sz w:val="28"/>
          <w:szCs w:val="28"/>
        </w:rPr>
      </w:pPr>
    </w:p>
    <w:p w:rsidR="008E5E15" w:rsidRPr="00B96AFB" w:rsidRDefault="008E5E15" w:rsidP="008E5E15">
      <w:pPr>
        <w:ind w:firstLine="709"/>
        <w:rPr>
          <w:sz w:val="28"/>
          <w:szCs w:val="28"/>
        </w:rPr>
      </w:pPr>
      <w:r w:rsidRPr="00B96AFB">
        <w:rPr>
          <w:sz w:val="28"/>
          <w:szCs w:val="28"/>
        </w:rPr>
        <w:lastRenderedPageBreak/>
        <w:t>Темы докладов и научных сообщений:</w:t>
      </w:r>
    </w:p>
    <w:p w:rsidR="008E5E15" w:rsidRPr="00B96AFB" w:rsidRDefault="008E5E15" w:rsidP="008E5E15">
      <w:pPr>
        <w:tabs>
          <w:tab w:val="left" w:pos="993"/>
        </w:tabs>
        <w:ind w:firstLine="709"/>
        <w:jc w:val="both"/>
        <w:rPr>
          <w:sz w:val="28"/>
          <w:szCs w:val="28"/>
        </w:rPr>
      </w:pPr>
      <w:r w:rsidRPr="00B96AFB">
        <w:rPr>
          <w:sz w:val="28"/>
          <w:szCs w:val="28"/>
        </w:rPr>
        <w:t>1.Исторические этапы развития (становления) российского правосознания и его особенности.</w:t>
      </w:r>
    </w:p>
    <w:p w:rsidR="008E5E15" w:rsidRPr="00B96AFB" w:rsidRDefault="008E5E15" w:rsidP="008E5E15">
      <w:pPr>
        <w:tabs>
          <w:tab w:val="left" w:pos="993"/>
        </w:tabs>
        <w:ind w:firstLine="709"/>
        <w:jc w:val="both"/>
        <w:rPr>
          <w:sz w:val="28"/>
          <w:szCs w:val="28"/>
        </w:rPr>
      </w:pPr>
      <w:r w:rsidRPr="00B96AFB">
        <w:rPr>
          <w:sz w:val="28"/>
          <w:szCs w:val="28"/>
        </w:rPr>
        <w:t>2.Правовой нигилизм как одна из причин антиобщественного поведения.</w:t>
      </w:r>
    </w:p>
    <w:p w:rsidR="008E5E15" w:rsidRPr="00B96AFB" w:rsidRDefault="008E5E15" w:rsidP="008E5E15">
      <w:pPr>
        <w:tabs>
          <w:tab w:val="left" w:pos="993"/>
        </w:tabs>
        <w:ind w:firstLine="709"/>
        <w:jc w:val="both"/>
        <w:rPr>
          <w:sz w:val="28"/>
          <w:szCs w:val="28"/>
        </w:rPr>
      </w:pPr>
      <w:r w:rsidRPr="00B96AFB">
        <w:rPr>
          <w:sz w:val="28"/>
          <w:szCs w:val="28"/>
        </w:rPr>
        <w:t>3.Правовой идеализм как оборотная сторона правового нигилизма.</w:t>
      </w:r>
    </w:p>
    <w:p w:rsidR="008E5E15" w:rsidRPr="00B96AFB" w:rsidRDefault="008E5E15" w:rsidP="008E5E15">
      <w:pPr>
        <w:ind w:firstLine="709"/>
        <w:jc w:val="both"/>
        <w:rPr>
          <w:b/>
          <w:bCs/>
          <w:i/>
          <w:iCs/>
          <w:sz w:val="28"/>
          <w:szCs w:val="28"/>
        </w:rPr>
      </w:pPr>
    </w:p>
    <w:p w:rsidR="008E5E15" w:rsidRPr="00B96AFB" w:rsidRDefault="008E5E15" w:rsidP="008E5E15">
      <w:pPr>
        <w:ind w:firstLine="709"/>
        <w:jc w:val="both"/>
        <w:rPr>
          <w:sz w:val="28"/>
          <w:szCs w:val="28"/>
        </w:rPr>
      </w:pPr>
      <w:r w:rsidRPr="00B96AFB">
        <w:rPr>
          <w:sz w:val="28"/>
          <w:szCs w:val="28"/>
        </w:rPr>
        <w:t>Тема 24. Законнос</w:t>
      </w:r>
      <w:r w:rsidR="00EC699B">
        <w:rPr>
          <w:sz w:val="28"/>
          <w:szCs w:val="28"/>
        </w:rPr>
        <w:t xml:space="preserve">ть, правопорядок, дисциплина - </w:t>
      </w:r>
      <w:r w:rsidR="00F11295">
        <w:rPr>
          <w:sz w:val="28"/>
          <w:szCs w:val="28"/>
        </w:rPr>
        <w:t>4</w:t>
      </w:r>
      <w:r w:rsidR="00CE098A">
        <w:rPr>
          <w:sz w:val="28"/>
          <w:szCs w:val="28"/>
        </w:rPr>
        <w:t xml:space="preserve"> ч – очная форма обучения, 2</w:t>
      </w:r>
      <w:r w:rsidRPr="00B96AFB">
        <w:rPr>
          <w:sz w:val="28"/>
          <w:szCs w:val="28"/>
        </w:rPr>
        <w:t xml:space="preserve"> ч</w:t>
      </w:r>
      <w:r w:rsidR="00ED47CF">
        <w:rPr>
          <w:sz w:val="28"/>
          <w:szCs w:val="28"/>
        </w:rPr>
        <w:t xml:space="preserve"> – очно-заочная форма обучения</w:t>
      </w:r>
    </w:p>
    <w:p w:rsidR="008E5E15" w:rsidRPr="00B96AFB" w:rsidRDefault="008E5E15" w:rsidP="008E5E15">
      <w:pPr>
        <w:ind w:firstLine="709"/>
        <w:jc w:val="both"/>
        <w:rPr>
          <w:sz w:val="28"/>
          <w:szCs w:val="28"/>
        </w:rPr>
      </w:pPr>
      <w:r w:rsidRPr="00B96AFB">
        <w:rPr>
          <w:sz w:val="28"/>
          <w:szCs w:val="28"/>
        </w:rPr>
        <w:t>Понятие и роль законности в жизни общества. Сущность и принципы законности. Основные требования законности. Понятие и виды гарантий законности. Место и роль Конституции в обеспечении законности. Конституционная законность – основа законности и правопорядка.</w:t>
      </w:r>
    </w:p>
    <w:p w:rsidR="008E5E15" w:rsidRPr="00B96AFB" w:rsidRDefault="008E5E15" w:rsidP="008E5E15">
      <w:pPr>
        <w:ind w:firstLine="709"/>
        <w:jc w:val="both"/>
        <w:rPr>
          <w:sz w:val="28"/>
          <w:szCs w:val="28"/>
        </w:rPr>
      </w:pPr>
      <w:r w:rsidRPr="00B96AFB">
        <w:rPr>
          <w:sz w:val="28"/>
          <w:szCs w:val="28"/>
        </w:rPr>
        <w:t>Законность в различных сферах жизни общества. Деформации законности и пути их преодоления. Законность и целесообразность.</w:t>
      </w:r>
    </w:p>
    <w:p w:rsidR="008E5E15" w:rsidRPr="00B96AFB" w:rsidRDefault="008E5E15" w:rsidP="008E5E15">
      <w:pPr>
        <w:ind w:firstLine="709"/>
        <w:jc w:val="both"/>
        <w:rPr>
          <w:sz w:val="28"/>
          <w:szCs w:val="28"/>
        </w:rPr>
      </w:pPr>
      <w:r w:rsidRPr="00B96AFB">
        <w:rPr>
          <w:sz w:val="28"/>
          <w:szCs w:val="28"/>
        </w:rPr>
        <w:t xml:space="preserve">Понятие правопорядка. Правопорядок и общественный порядок. Соотношение законности, правопорядка и демократии. </w:t>
      </w:r>
    </w:p>
    <w:p w:rsidR="008E5E15" w:rsidRPr="00B96AFB" w:rsidRDefault="008E5E15" w:rsidP="008E5E15">
      <w:pPr>
        <w:ind w:firstLine="709"/>
        <w:jc w:val="both"/>
        <w:rPr>
          <w:sz w:val="28"/>
          <w:szCs w:val="28"/>
        </w:rPr>
      </w:pPr>
      <w:r w:rsidRPr="00B96AFB">
        <w:rPr>
          <w:sz w:val="28"/>
          <w:szCs w:val="28"/>
        </w:rPr>
        <w:t>Актуальные проблемы законности и правопорядка в современной правовой науке.</w:t>
      </w:r>
    </w:p>
    <w:p w:rsidR="008E5E15" w:rsidRPr="00B96AFB" w:rsidRDefault="008E5E15" w:rsidP="008E5E15">
      <w:pPr>
        <w:ind w:firstLine="709"/>
        <w:jc w:val="both"/>
        <w:rPr>
          <w:sz w:val="28"/>
          <w:szCs w:val="28"/>
        </w:rPr>
      </w:pPr>
      <w:r w:rsidRPr="00B96AFB">
        <w:rPr>
          <w:sz w:val="28"/>
          <w:szCs w:val="28"/>
        </w:rPr>
        <w:t>Понятие дисциплины.  Виды дисциплины: трудовая, технологическая, договорная, финансовая и пр.</w:t>
      </w:r>
    </w:p>
    <w:p w:rsidR="008E5E15" w:rsidRPr="00B96AFB" w:rsidRDefault="008E5E15" w:rsidP="008E5E15">
      <w:pPr>
        <w:ind w:firstLine="709"/>
        <w:jc w:val="both"/>
        <w:rPr>
          <w:sz w:val="28"/>
          <w:szCs w:val="28"/>
        </w:rPr>
      </w:pPr>
      <w:r w:rsidRPr="00B96AFB">
        <w:rPr>
          <w:sz w:val="28"/>
          <w:szCs w:val="28"/>
        </w:rPr>
        <w:t>Значение законности, правопорядка и дисциплины в условиях формирования правового государства в Российской Федерации.</w:t>
      </w:r>
    </w:p>
    <w:p w:rsidR="00E53627" w:rsidRPr="00B96AFB" w:rsidRDefault="00E53627"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ind w:firstLine="709"/>
        <w:jc w:val="both"/>
        <w:rPr>
          <w:sz w:val="28"/>
          <w:szCs w:val="28"/>
        </w:rPr>
      </w:pPr>
      <w:r w:rsidRPr="00B96AFB">
        <w:rPr>
          <w:sz w:val="28"/>
          <w:szCs w:val="28"/>
        </w:rPr>
        <w:t>1. Основные подходы к понятию законности.</w:t>
      </w:r>
    </w:p>
    <w:p w:rsidR="008E5E15" w:rsidRPr="00B96AFB" w:rsidRDefault="008E5E15" w:rsidP="008E5E15">
      <w:pPr>
        <w:ind w:firstLine="709"/>
        <w:jc w:val="both"/>
        <w:rPr>
          <w:sz w:val="28"/>
          <w:szCs w:val="28"/>
        </w:rPr>
      </w:pPr>
      <w:r w:rsidRPr="00B96AFB">
        <w:rPr>
          <w:sz w:val="28"/>
          <w:szCs w:val="28"/>
        </w:rPr>
        <w:t>2. Принципы законности.</w:t>
      </w:r>
    </w:p>
    <w:p w:rsidR="008E5E15" w:rsidRPr="00B96AFB" w:rsidRDefault="008E5E15" w:rsidP="008E5E15">
      <w:pPr>
        <w:ind w:firstLine="709"/>
        <w:jc w:val="both"/>
        <w:rPr>
          <w:sz w:val="28"/>
          <w:szCs w:val="28"/>
        </w:rPr>
      </w:pPr>
      <w:r w:rsidRPr="00B96AFB">
        <w:rPr>
          <w:sz w:val="28"/>
          <w:szCs w:val="28"/>
        </w:rPr>
        <w:t>3. Пути обеспечения и укрепления законности в современной России.</w:t>
      </w:r>
    </w:p>
    <w:p w:rsidR="008E5E15" w:rsidRPr="00B96AFB" w:rsidRDefault="008E5E15" w:rsidP="008E5E15">
      <w:pPr>
        <w:ind w:firstLine="709"/>
        <w:jc w:val="both"/>
        <w:rPr>
          <w:sz w:val="28"/>
          <w:szCs w:val="28"/>
        </w:rPr>
      </w:pPr>
      <w:r w:rsidRPr="00B96AFB">
        <w:rPr>
          <w:sz w:val="28"/>
          <w:szCs w:val="28"/>
        </w:rPr>
        <w:t>4. Понятие и содержание правопорядка.</w:t>
      </w:r>
    </w:p>
    <w:p w:rsidR="008E5E15" w:rsidRPr="00B96AFB" w:rsidRDefault="008E5E15" w:rsidP="008E5E15">
      <w:pPr>
        <w:ind w:firstLine="709"/>
        <w:jc w:val="both"/>
        <w:rPr>
          <w:sz w:val="28"/>
          <w:szCs w:val="28"/>
        </w:rPr>
      </w:pPr>
      <w:r w:rsidRPr="00B96AFB">
        <w:rPr>
          <w:sz w:val="28"/>
          <w:szCs w:val="28"/>
        </w:rPr>
        <w:t xml:space="preserve">5. Соотношение правопорядка и </w:t>
      </w:r>
      <w:r w:rsidR="009B5303" w:rsidRPr="00B96AFB">
        <w:rPr>
          <w:sz w:val="28"/>
          <w:szCs w:val="28"/>
        </w:rPr>
        <w:t>з</w:t>
      </w:r>
      <w:r w:rsidRPr="00B96AFB">
        <w:rPr>
          <w:sz w:val="28"/>
          <w:szCs w:val="28"/>
        </w:rPr>
        <w:t>аконности.</w:t>
      </w:r>
    </w:p>
    <w:p w:rsidR="008E5E15" w:rsidRPr="00B96AFB" w:rsidRDefault="008E5E15" w:rsidP="008E5E15">
      <w:pPr>
        <w:ind w:firstLine="709"/>
        <w:jc w:val="both"/>
        <w:rPr>
          <w:sz w:val="28"/>
          <w:szCs w:val="28"/>
        </w:rPr>
      </w:pPr>
      <w:r w:rsidRPr="00B96AFB">
        <w:rPr>
          <w:sz w:val="28"/>
          <w:szCs w:val="28"/>
        </w:rPr>
        <w:t>6. Пути укрепления правопорядка.</w:t>
      </w:r>
    </w:p>
    <w:p w:rsidR="008E5E15" w:rsidRPr="00B96AFB" w:rsidRDefault="008E5E15" w:rsidP="008E5E15">
      <w:pPr>
        <w:ind w:firstLine="709"/>
        <w:rPr>
          <w:sz w:val="28"/>
          <w:szCs w:val="28"/>
        </w:rPr>
      </w:pPr>
      <w:r w:rsidRPr="00B96AFB">
        <w:rPr>
          <w:sz w:val="28"/>
          <w:szCs w:val="28"/>
        </w:rPr>
        <w:t>7. Понятие и виды дисциплины.</w:t>
      </w:r>
    </w:p>
    <w:p w:rsidR="00E53627" w:rsidRPr="00B96AFB" w:rsidRDefault="00E53627" w:rsidP="00CD6D0E">
      <w:pPr>
        <w:rPr>
          <w:sz w:val="28"/>
          <w:szCs w:val="28"/>
        </w:rPr>
      </w:pPr>
    </w:p>
    <w:p w:rsidR="00E53627" w:rsidRPr="00B96AFB" w:rsidRDefault="00E53627" w:rsidP="00E53627">
      <w:pPr>
        <w:ind w:firstLine="709"/>
        <w:rPr>
          <w:sz w:val="28"/>
          <w:szCs w:val="28"/>
        </w:rPr>
      </w:pPr>
      <w:r w:rsidRPr="00B96AFB">
        <w:rPr>
          <w:sz w:val="28"/>
          <w:szCs w:val="28"/>
        </w:rPr>
        <w:t xml:space="preserve">Занятия в интерактивной форме проводятся в форме решения задач </w:t>
      </w:r>
    </w:p>
    <w:p w:rsidR="00E53627" w:rsidRPr="00B96AFB" w:rsidRDefault="00E53627" w:rsidP="00E53627">
      <w:pPr>
        <w:ind w:firstLine="709"/>
        <w:rPr>
          <w:sz w:val="32"/>
          <w:szCs w:val="32"/>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Конституционная законность в Российской Федерации.</w:t>
      </w:r>
    </w:p>
    <w:p w:rsidR="008E5E15" w:rsidRPr="00B96AFB" w:rsidRDefault="008E5E15" w:rsidP="008E5E15">
      <w:pPr>
        <w:ind w:firstLine="709"/>
        <w:jc w:val="both"/>
        <w:rPr>
          <w:sz w:val="28"/>
          <w:szCs w:val="28"/>
        </w:rPr>
      </w:pPr>
      <w:r w:rsidRPr="00B96AFB">
        <w:rPr>
          <w:sz w:val="28"/>
          <w:szCs w:val="28"/>
        </w:rPr>
        <w:t>2. Юридические концепции законности.</w:t>
      </w:r>
    </w:p>
    <w:p w:rsidR="008E5E15" w:rsidRPr="00B96AFB" w:rsidRDefault="008E5E15" w:rsidP="008E5E15">
      <w:pPr>
        <w:widowControl w:val="0"/>
        <w:suppressAutoHyphens w:val="0"/>
        <w:autoSpaceDE w:val="0"/>
        <w:autoSpaceDN w:val="0"/>
        <w:adjustRightInd w:val="0"/>
        <w:ind w:firstLine="709"/>
        <w:jc w:val="both"/>
        <w:rPr>
          <w:sz w:val="28"/>
          <w:szCs w:val="28"/>
          <w:lang w:eastAsia="ru-RU"/>
        </w:rPr>
      </w:pPr>
      <w:r w:rsidRPr="00B96AFB">
        <w:rPr>
          <w:sz w:val="28"/>
          <w:szCs w:val="28"/>
          <w:lang w:eastAsia="ru-RU"/>
        </w:rPr>
        <w:t xml:space="preserve">1.2. Интерактивные занятия по дисциплине (модулю) </w:t>
      </w:r>
    </w:p>
    <w:p w:rsidR="008E5E15" w:rsidRPr="000F7E11" w:rsidRDefault="008E5E15" w:rsidP="008E5E15">
      <w:pPr>
        <w:tabs>
          <w:tab w:val="left" w:pos="3285"/>
          <w:tab w:val="center" w:pos="4677"/>
        </w:tabs>
        <w:jc w:val="center"/>
        <w:rPr>
          <w:b/>
          <w:bCs/>
          <w:sz w:val="28"/>
          <w:szCs w:val="28"/>
        </w:rPr>
      </w:pPr>
    </w:p>
    <w:p w:rsidR="000728B5" w:rsidRPr="000F7E11" w:rsidRDefault="000728B5" w:rsidP="009B5303">
      <w:pPr>
        <w:widowControl w:val="0"/>
        <w:numPr>
          <w:ilvl w:val="0"/>
          <w:numId w:val="11"/>
        </w:numPr>
        <w:suppressAutoHyphens w:val="0"/>
        <w:autoSpaceDE w:val="0"/>
        <w:autoSpaceDN w:val="0"/>
        <w:adjustRightInd w:val="0"/>
        <w:jc w:val="center"/>
        <w:rPr>
          <w:b/>
          <w:bCs/>
          <w:sz w:val="28"/>
          <w:szCs w:val="28"/>
          <w:lang w:eastAsia="ru-RU"/>
        </w:rPr>
      </w:pPr>
      <w:r w:rsidRPr="000F7E11">
        <w:rPr>
          <w:b/>
          <w:bCs/>
          <w:sz w:val="28"/>
          <w:szCs w:val="28"/>
          <w:lang w:eastAsia="ru-RU"/>
        </w:rPr>
        <w:t>Методические рекомендации по организации образовательного процесса по дисциплине (модулю)</w:t>
      </w:r>
    </w:p>
    <w:p w:rsidR="000728B5" w:rsidRPr="000F7E11" w:rsidRDefault="000728B5" w:rsidP="000728B5">
      <w:pPr>
        <w:widowControl w:val="0"/>
        <w:suppressAutoHyphens w:val="0"/>
        <w:autoSpaceDE w:val="0"/>
        <w:autoSpaceDN w:val="0"/>
        <w:adjustRightInd w:val="0"/>
        <w:jc w:val="center"/>
        <w:rPr>
          <w:b/>
          <w:bCs/>
          <w:sz w:val="28"/>
          <w:szCs w:val="28"/>
          <w:lang w:eastAsia="ru-RU"/>
        </w:rPr>
      </w:pPr>
    </w:p>
    <w:p w:rsidR="000728B5" w:rsidRPr="000F7E11" w:rsidRDefault="000728B5" w:rsidP="000728B5">
      <w:pPr>
        <w:numPr>
          <w:ilvl w:val="1"/>
          <w:numId w:val="11"/>
        </w:numPr>
        <w:tabs>
          <w:tab w:val="clear" w:pos="1080"/>
          <w:tab w:val="left" w:pos="1276"/>
        </w:tabs>
        <w:ind w:left="0" w:firstLine="0"/>
        <w:jc w:val="center"/>
        <w:rPr>
          <w:sz w:val="28"/>
          <w:szCs w:val="28"/>
        </w:rPr>
      </w:pPr>
      <w:r w:rsidRPr="000F7E11">
        <w:rPr>
          <w:sz w:val="28"/>
          <w:szCs w:val="28"/>
        </w:rPr>
        <w:lastRenderedPageBreak/>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0728B5" w:rsidRPr="000F7E11" w:rsidRDefault="000728B5" w:rsidP="000728B5">
      <w:pPr>
        <w:tabs>
          <w:tab w:val="left" w:pos="1276"/>
        </w:tabs>
        <w:rPr>
          <w:sz w:val="28"/>
          <w:szCs w:val="28"/>
        </w:rPr>
      </w:pPr>
    </w:p>
    <w:p w:rsidR="000728B5" w:rsidRPr="000F7E11" w:rsidRDefault="000728B5" w:rsidP="000728B5">
      <w:pPr>
        <w:numPr>
          <w:ilvl w:val="2"/>
          <w:numId w:val="11"/>
        </w:numPr>
        <w:tabs>
          <w:tab w:val="clear" w:pos="3556"/>
          <w:tab w:val="left" w:pos="1440"/>
          <w:tab w:val="left" w:pos="1985"/>
        </w:tabs>
        <w:ind w:left="0" w:firstLine="0"/>
        <w:jc w:val="center"/>
        <w:rPr>
          <w:sz w:val="28"/>
          <w:szCs w:val="28"/>
        </w:rPr>
      </w:pPr>
      <w:r w:rsidRPr="000F7E11">
        <w:rPr>
          <w:sz w:val="28"/>
          <w:szCs w:val="28"/>
        </w:rPr>
        <w:t>Методические рекомендации по проведению лекций и практических занятий</w:t>
      </w:r>
    </w:p>
    <w:p w:rsidR="000728B5" w:rsidRPr="000F7E11" w:rsidRDefault="000728B5" w:rsidP="000728B5">
      <w:pPr>
        <w:tabs>
          <w:tab w:val="left" w:pos="1440"/>
          <w:tab w:val="left" w:pos="1985"/>
        </w:tabs>
        <w:rPr>
          <w:sz w:val="28"/>
          <w:szCs w:val="28"/>
        </w:rPr>
      </w:pPr>
    </w:p>
    <w:p w:rsidR="000728B5" w:rsidRPr="000F7E11" w:rsidRDefault="000728B5" w:rsidP="000728B5">
      <w:pPr>
        <w:ind w:firstLine="709"/>
        <w:jc w:val="both"/>
        <w:rPr>
          <w:sz w:val="28"/>
          <w:szCs w:val="28"/>
        </w:rPr>
      </w:pPr>
      <w:r w:rsidRPr="000F7E11">
        <w:rPr>
          <w:sz w:val="28"/>
          <w:szCs w:val="28"/>
        </w:rPr>
        <w:t xml:space="preserve">Особенность преподавания теоретической части дисциплины (модуля) заключается в широком использовании общедидактических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обучающихся,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0728B5" w:rsidRPr="000F7E11" w:rsidRDefault="000728B5" w:rsidP="000728B5">
      <w:pPr>
        <w:ind w:firstLine="709"/>
        <w:jc w:val="both"/>
        <w:rPr>
          <w:sz w:val="28"/>
          <w:szCs w:val="28"/>
        </w:rPr>
      </w:pPr>
      <w:r w:rsidRPr="000F7E11">
        <w:rPr>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0728B5" w:rsidRPr="000F7E11" w:rsidRDefault="000728B5" w:rsidP="000728B5">
      <w:pPr>
        <w:ind w:firstLine="709"/>
        <w:jc w:val="both"/>
        <w:rPr>
          <w:sz w:val="28"/>
          <w:szCs w:val="28"/>
        </w:rPr>
      </w:pPr>
      <w:r w:rsidRPr="000F7E11">
        <w:rPr>
          <w:sz w:val="28"/>
          <w:szCs w:val="28"/>
        </w:rPr>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0728B5" w:rsidRPr="000F7E11" w:rsidRDefault="000728B5" w:rsidP="000728B5">
      <w:pPr>
        <w:ind w:firstLine="709"/>
        <w:jc w:val="both"/>
        <w:rPr>
          <w:sz w:val="28"/>
          <w:szCs w:val="28"/>
        </w:rPr>
      </w:pPr>
      <w:r w:rsidRPr="000F7E11">
        <w:rPr>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0728B5" w:rsidRPr="000F7E11" w:rsidRDefault="000728B5" w:rsidP="000728B5">
      <w:pPr>
        <w:shd w:val="clear" w:color="auto" w:fill="FFFFFF"/>
        <w:ind w:firstLine="709"/>
        <w:jc w:val="both"/>
        <w:rPr>
          <w:sz w:val="28"/>
          <w:szCs w:val="28"/>
        </w:rPr>
      </w:pPr>
      <w:r w:rsidRPr="000F7E11">
        <w:rPr>
          <w:spacing w:val="1"/>
          <w:sz w:val="28"/>
          <w:szCs w:val="28"/>
        </w:rPr>
        <w:t xml:space="preserve">Целью проведения </w:t>
      </w:r>
      <w:r w:rsidRPr="000F7E11">
        <w:rPr>
          <w:sz w:val="28"/>
          <w:szCs w:val="28"/>
        </w:rPr>
        <w:t>практических занятий</w:t>
      </w:r>
      <w:r w:rsidRPr="000F7E11">
        <w:rPr>
          <w:spacing w:val="1"/>
          <w:sz w:val="28"/>
          <w:szCs w:val="28"/>
        </w:rPr>
        <w:t xml:space="preserve"> является углубление теоретических знаний, формирование у обучающихся умений</w:t>
      </w:r>
      <w:r w:rsidRPr="000F7E11">
        <w:rPr>
          <w:spacing w:val="-2"/>
          <w:sz w:val="28"/>
          <w:szCs w:val="28"/>
        </w:rPr>
        <w:t xml:space="preserve"> свободно оперировать ими, при</w:t>
      </w:r>
      <w:r w:rsidRPr="000F7E11">
        <w:rPr>
          <w:spacing w:val="1"/>
          <w:sz w:val="28"/>
          <w:szCs w:val="28"/>
        </w:rPr>
        <w:t>менять теорию к решению практических задач, и в целом развивать</w:t>
      </w:r>
      <w:r w:rsidRPr="000F7E11">
        <w:rPr>
          <w:spacing w:val="-1"/>
          <w:sz w:val="28"/>
          <w:szCs w:val="28"/>
        </w:rPr>
        <w:t xml:space="preserve"> творческое профессиональное мышлении обучающихся.</w:t>
      </w:r>
    </w:p>
    <w:p w:rsidR="000728B5" w:rsidRPr="000F7E11" w:rsidRDefault="000728B5" w:rsidP="000728B5">
      <w:pPr>
        <w:ind w:firstLine="709"/>
        <w:jc w:val="both"/>
        <w:rPr>
          <w:sz w:val="28"/>
          <w:szCs w:val="28"/>
        </w:rPr>
      </w:pPr>
      <w:r w:rsidRPr="000F7E11">
        <w:rPr>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отдельными, наиболее подготовленными обучающимися. </w:t>
      </w:r>
    </w:p>
    <w:p w:rsidR="000728B5" w:rsidRPr="000F7E11" w:rsidRDefault="000728B5" w:rsidP="000728B5">
      <w:pPr>
        <w:tabs>
          <w:tab w:val="left" w:pos="1985"/>
        </w:tabs>
        <w:ind w:firstLine="709"/>
        <w:jc w:val="both"/>
        <w:rPr>
          <w:sz w:val="28"/>
          <w:szCs w:val="28"/>
        </w:rPr>
      </w:pPr>
      <w:r w:rsidRPr="000F7E11">
        <w:rPr>
          <w:sz w:val="28"/>
          <w:szCs w:val="28"/>
        </w:rPr>
        <w:t xml:space="preserve">Для  достижения воспитательных целей учебных занятий необходимо в полной мере использовать возможности содержания дисциплины (модуля), </w:t>
      </w:r>
      <w:r w:rsidRPr="000F7E11">
        <w:rPr>
          <w:sz w:val="28"/>
          <w:szCs w:val="28"/>
        </w:rPr>
        <w:lastRenderedPageBreak/>
        <w:t>личный пример педагогического работника, индивидуальный подход к обучающимся в образовательном процессе.</w:t>
      </w:r>
    </w:p>
    <w:p w:rsidR="000728B5" w:rsidRPr="000F7E11" w:rsidRDefault="000728B5" w:rsidP="000728B5">
      <w:pPr>
        <w:tabs>
          <w:tab w:val="left" w:pos="1985"/>
        </w:tabs>
        <w:ind w:firstLine="709"/>
        <w:jc w:val="both"/>
        <w:rPr>
          <w:sz w:val="28"/>
          <w:szCs w:val="28"/>
        </w:rPr>
      </w:pPr>
    </w:p>
    <w:p w:rsidR="000728B5" w:rsidRPr="000F7E11" w:rsidRDefault="000728B5" w:rsidP="000728B5">
      <w:pPr>
        <w:tabs>
          <w:tab w:val="left" w:pos="1080"/>
          <w:tab w:val="left" w:pos="1440"/>
        </w:tabs>
        <w:jc w:val="center"/>
        <w:rPr>
          <w:sz w:val="28"/>
          <w:szCs w:val="28"/>
        </w:rPr>
      </w:pPr>
      <w:r w:rsidRPr="000F7E11">
        <w:rPr>
          <w:sz w:val="28"/>
          <w:szCs w:val="28"/>
        </w:rPr>
        <w:t>2.1.2. Методические рекомендации по проведению интерактивных занятий</w:t>
      </w:r>
    </w:p>
    <w:p w:rsidR="000728B5" w:rsidRPr="000F7E11" w:rsidRDefault="000728B5" w:rsidP="000728B5">
      <w:pPr>
        <w:tabs>
          <w:tab w:val="left" w:pos="1080"/>
          <w:tab w:val="left" w:pos="1985"/>
        </w:tabs>
        <w:jc w:val="both"/>
        <w:rPr>
          <w:sz w:val="28"/>
          <w:szCs w:val="28"/>
        </w:rPr>
      </w:pPr>
    </w:p>
    <w:p w:rsidR="000728B5" w:rsidRPr="000F7E11" w:rsidRDefault="000728B5" w:rsidP="000728B5">
      <w:pPr>
        <w:tabs>
          <w:tab w:val="left" w:pos="3285"/>
          <w:tab w:val="center" w:pos="4677"/>
        </w:tabs>
        <w:ind w:firstLine="709"/>
        <w:jc w:val="both"/>
        <w:rPr>
          <w:sz w:val="28"/>
          <w:szCs w:val="28"/>
        </w:rPr>
      </w:pPr>
      <w:r w:rsidRPr="000F7E11">
        <w:rPr>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0728B5" w:rsidRPr="000F7E11" w:rsidRDefault="000728B5" w:rsidP="000728B5">
      <w:pPr>
        <w:pStyle w:val="text"/>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0728B5" w:rsidRPr="000F7E11" w:rsidRDefault="000728B5" w:rsidP="000728B5">
      <w:pPr>
        <w:pStyle w:val="text"/>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0728B5" w:rsidRPr="000F7E11" w:rsidRDefault="000728B5" w:rsidP="000728B5">
      <w:pPr>
        <w:pStyle w:val="a3"/>
        <w:spacing w:before="0" w:after="0"/>
        <w:ind w:firstLine="709"/>
        <w:jc w:val="both"/>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Задачами интерактивных форм обучения являются: </w:t>
      </w:r>
    </w:p>
    <w:p w:rsidR="000728B5" w:rsidRPr="000F7E11" w:rsidRDefault="000728B5" w:rsidP="000728B5">
      <w:pPr>
        <w:numPr>
          <w:ilvl w:val="0"/>
          <w:numId w:val="38"/>
        </w:numPr>
        <w:suppressAutoHyphens w:val="0"/>
        <w:ind w:left="0" w:firstLine="709"/>
        <w:jc w:val="both"/>
        <w:rPr>
          <w:sz w:val="28"/>
          <w:szCs w:val="28"/>
        </w:rPr>
      </w:pPr>
      <w:r w:rsidRPr="000F7E11">
        <w:rPr>
          <w:sz w:val="28"/>
          <w:szCs w:val="28"/>
        </w:rPr>
        <w:t xml:space="preserve">пробуждение у обучающихся интереса к изучению дисциплины (модуля); </w:t>
      </w:r>
    </w:p>
    <w:p w:rsidR="000728B5" w:rsidRPr="000F7E11" w:rsidRDefault="000728B5" w:rsidP="000728B5">
      <w:pPr>
        <w:numPr>
          <w:ilvl w:val="0"/>
          <w:numId w:val="38"/>
        </w:numPr>
        <w:suppressAutoHyphens w:val="0"/>
        <w:ind w:left="0" w:firstLine="709"/>
        <w:jc w:val="both"/>
        <w:rPr>
          <w:sz w:val="28"/>
          <w:szCs w:val="28"/>
        </w:rPr>
      </w:pPr>
      <w:r w:rsidRPr="000F7E11">
        <w:rPr>
          <w:sz w:val="28"/>
          <w:szCs w:val="28"/>
        </w:rPr>
        <w:t xml:space="preserve">эффективное усвоение учебного материала; </w:t>
      </w:r>
    </w:p>
    <w:p w:rsidR="000728B5" w:rsidRPr="000F7E11" w:rsidRDefault="000728B5" w:rsidP="000728B5">
      <w:pPr>
        <w:numPr>
          <w:ilvl w:val="0"/>
          <w:numId w:val="38"/>
        </w:numPr>
        <w:suppressAutoHyphens w:val="0"/>
        <w:ind w:left="0" w:firstLine="709"/>
        <w:jc w:val="both"/>
        <w:rPr>
          <w:sz w:val="28"/>
          <w:szCs w:val="28"/>
        </w:rPr>
      </w:pPr>
      <w:r w:rsidRPr="000F7E11">
        <w:rPr>
          <w:sz w:val="28"/>
          <w:szCs w:val="28"/>
        </w:rPr>
        <w:t xml:space="preserve">самостоятельный поиск обучающимися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0728B5" w:rsidRPr="000F7E11" w:rsidRDefault="000728B5" w:rsidP="000728B5">
      <w:pPr>
        <w:numPr>
          <w:ilvl w:val="0"/>
          <w:numId w:val="38"/>
        </w:numPr>
        <w:suppressAutoHyphens w:val="0"/>
        <w:ind w:left="0" w:firstLine="709"/>
        <w:jc w:val="both"/>
        <w:rPr>
          <w:sz w:val="28"/>
          <w:szCs w:val="28"/>
        </w:rPr>
      </w:pPr>
      <w:r w:rsidRPr="000F7E11">
        <w:rPr>
          <w:sz w:val="28"/>
          <w:szCs w:val="28"/>
        </w:rPr>
        <w:t xml:space="preserve">установление взаимодействия между обучающимися, обучение работать в команде, проявлять терпимость к любой точке зрения, уважать право каждого на свободу слова, уважать его достоинства; </w:t>
      </w:r>
    </w:p>
    <w:p w:rsidR="000728B5" w:rsidRPr="000F7E11" w:rsidRDefault="000728B5" w:rsidP="000728B5">
      <w:pPr>
        <w:numPr>
          <w:ilvl w:val="0"/>
          <w:numId w:val="38"/>
        </w:numPr>
        <w:suppressAutoHyphens w:val="0"/>
        <w:ind w:left="0" w:firstLine="709"/>
        <w:jc w:val="both"/>
        <w:rPr>
          <w:sz w:val="28"/>
          <w:szCs w:val="28"/>
        </w:rPr>
      </w:pPr>
      <w:r w:rsidRPr="000F7E11">
        <w:rPr>
          <w:sz w:val="28"/>
          <w:szCs w:val="28"/>
        </w:rPr>
        <w:t xml:space="preserve">формирование у обучающихся мнения и отношения; </w:t>
      </w:r>
    </w:p>
    <w:p w:rsidR="000728B5" w:rsidRPr="000F7E11" w:rsidRDefault="000728B5" w:rsidP="000728B5">
      <w:pPr>
        <w:numPr>
          <w:ilvl w:val="0"/>
          <w:numId w:val="38"/>
        </w:numPr>
        <w:suppressAutoHyphens w:val="0"/>
        <w:ind w:left="0" w:firstLine="709"/>
        <w:jc w:val="both"/>
        <w:rPr>
          <w:sz w:val="28"/>
          <w:szCs w:val="28"/>
        </w:rPr>
      </w:pPr>
      <w:r w:rsidRPr="000F7E11">
        <w:rPr>
          <w:sz w:val="28"/>
          <w:szCs w:val="28"/>
        </w:rPr>
        <w:t>формирование жизненных и профессиональных навыков;</w:t>
      </w:r>
    </w:p>
    <w:p w:rsidR="000728B5" w:rsidRPr="000F7E11" w:rsidRDefault="000728B5" w:rsidP="000728B5">
      <w:pPr>
        <w:numPr>
          <w:ilvl w:val="0"/>
          <w:numId w:val="38"/>
        </w:numPr>
        <w:suppressAutoHyphens w:val="0"/>
        <w:ind w:left="0" w:firstLine="709"/>
        <w:jc w:val="both"/>
        <w:rPr>
          <w:sz w:val="28"/>
          <w:szCs w:val="28"/>
        </w:rPr>
      </w:pPr>
      <w:r w:rsidRPr="000F7E11">
        <w:rPr>
          <w:sz w:val="28"/>
          <w:szCs w:val="28"/>
        </w:rPr>
        <w:t xml:space="preserve">выход на уровень осознанной компетентности обучающегося. </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0728B5" w:rsidRPr="000F7E11" w:rsidRDefault="000728B5" w:rsidP="000728B5">
      <w:pPr>
        <w:pStyle w:val="text"/>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w:t>
      </w:r>
      <w:r w:rsidRPr="000F7E11">
        <w:rPr>
          <w:rFonts w:ascii="Times New Roman" w:hAnsi="Times New Roman" w:cs="Times New Roman"/>
          <w:color w:val="auto"/>
          <w:sz w:val="28"/>
          <w:szCs w:val="28"/>
        </w:rPr>
        <w:lastRenderedPageBreak/>
        <w:t>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0728B5" w:rsidRPr="000F7E11" w:rsidRDefault="000728B5" w:rsidP="000728B5">
      <w:pPr>
        <w:pStyle w:val="text"/>
        <w:spacing w:before="0" w:beforeAutospacing="0" w:after="0" w:afterAutospacing="0"/>
        <w:ind w:firstLine="709"/>
        <w:rPr>
          <w:rFonts w:ascii="Times New Roman" w:hAnsi="Times New Roman" w:cs="Times New Roman"/>
          <w:b/>
          <w:bCs/>
          <w:color w:val="auto"/>
          <w:sz w:val="28"/>
          <w:szCs w:val="28"/>
        </w:rPr>
      </w:pPr>
      <w:r w:rsidRPr="000F7E11">
        <w:rPr>
          <w:rStyle w:val="ad"/>
          <w:rFonts w:ascii="Times New Roman" w:hAnsi="Times New Roman"/>
          <w:b w:val="0"/>
          <w:bCs w:val="0"/>
          <w:color w:val="auto"/>
          <w:sz w:val="28"/>
          <w:szCs w:val="28"/>
        </w:rPr>
        <w:t xml:space="preserve">Принципы работы на интерактивном занятии: </w:t>
      </w:r>
    </w:p>
    <w:p w:rsidR="000728B5" w:rsidRPr="000F7E11" w:rsidRDefault="000728B5" w:rsidP="000728B5">
      <w:pPr>
        <w:pStyle w:val="text"/>
        <w:numPr>
          <w:ilvl w:val="0"/>
          <w:numId w:val="39"/>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занятие – не лекция, а общая работа;</w:t>
      </w:r>
    </w:p>
    <w:p w:rsidR="000728B5" w:rsidRPr="000F7E11" w:rsidRDefault="000728B5" w:rsidP="000728B5">
      <w:pPr>
        <w:pStyle w:val="text"/>
        <w:numPr>
          <w:ilvl w:val="0"/>
          <w:numId w:val="39"/>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все участники равны независимо от возраста, социального статуса, опыта, места работы;</w:t>
      </w:r>
    </w:p>
    <w:p w:rsidR="000728B5" w:rsidRPr="000F7E11" w:rsidRDefault="000728B5" w:rsidP="000728B5">
      <w:pPr>
        <w:pStyle w:val="text"/>
        <w:numPr>
          <w:ilvl w:val="0"/>
          <w:numId w:val="39"/>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каждый участник имеет право на собственное мнение по любому вопросу;</w:t>
      </w:r>
    </w:p>
    <w:p w:rsidR="000728B5" w:rsidRPr="000F7E11" w:rsidRDefault="000728B5" w:rsidP="000728B5">
      <w:pPr>
        <w:pStyle w:val="text"/>
        <w:numPr>
          <w:ilvl w:val="0"/>
          <w:numId w:val="39"/>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нет места прямой критике личности (подвергнуться критике может только идея);</w:t>
      </w:r>
    </w:p>
    <w:p w:rsidR="000728B5" w:rsidRPr="000F7E11" w:rsidRDefault="000728B5" w:rsidP="000728B5">
      <w:pPr>
        <w:pStyle w:val="text"/>
        <w:numPr>
          <w:ilvl w:val="0"/>
          <w:numId w:val="39"/>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все сказанное на занятии – не руководство к действию, а информация к размышлению.</w:t>
      </w:r>
    </w:p>
    <w:p w:rsidR="000728B5" w:rsidRPr="000F7E11" w:rsidRDefault="000728B5" w:rsidP="000728B5">
      <w:pPr>
        <w:pStyle w:val="text"/>
        <w:spacing w:before="0" w:beforeAutospacing="0" w:after="0" w:afterAutospacing="0"/>
        <w:ind w:firstLine="709"/>
        <w:rPr>
          <w:rStyle w:val="ad"/>
          <w:rFonts w:ascii="Times New Roman" w:hAnsi="Times New Roman"/>
          <w:b w:val="0"/>
          <w:bCs w:val="0"/>
          <w:color w:val="auto"/>
          <w:sz w:val="28"/>
          <w:szCs w:val="28"/>
        </w:rPr>
      </w:pPr>
      <w:r w:rsidRPr="000F7E11">
        <w:rPr>
          <w:rStyle w:val="ad"/>
          <w:rFonts w:ascii="Times New Roman" w:hAnsi="Times New Roman"/>
          <w:b w:val="0"/>
          <w:bCs w:val="0"/>
          <w:color w:val="auto"/>
          <w:sz w:val="28"/>
          <w:szCs w:val="28"/>
        </w:rPr>
        <w:t xml:space="preserve">Алгоритм проведения интерактивного занятия: </w:t>
      </w:r>
    </w:p>
    <w:p w:rsidR="000728B5" w:rsidRPr="000F7E11" w:rsidRDefault="000728B5" w:rsidP="000728B5">
      <w:pPr>
        <w:pStyle w:val="text"/>
        <w:spacing w:before="0" w:beforeAutospacing="0" w:after="0" w:afterAutospacing="0"/>
        <w:ind w:firstLine="709"/>
        <w:rPr>
          <w:rStyle w:val="ad"/>
          <w:rFonts w:ascii="Times New Roman" w:hAnsi="Times New Roman"/>
          <w:b w:val="0"/>
          <w:bCs w:val="0"/>
          <w:color w:val="auto"/>
          <w:sz w:val="28"/>
          <w:szCs w:val="28"/>
        </w:rPr>
      </w:pPr>
      <w:r w:rsidRPr="000F7E11">
        <w:rPr>
          <w:rFonts w:ascii="Times New Roman" w:hAnsi="Times New Roman" w:cs="Times New Roman"/>
          <w:color w:val="auto"/>
          <w:sz w:val="28"/>
          <w:szCs w:val="28"/>
        </w:rPr>
        <w:t xml:space="preserve">1. </w:t>
      </w:r>
      <w:r w:rsidRPr="000F7E11">
        <w:rPr>
          <w:rStyle w:val="ad"/>
          <w:rFonts w:ascii="Times New Roman" w:hAnsi="Times New Roman"/>
          <w:b w:val="0"/>
          <w:bCs w:val="0"/>
          <w:color w:val="auto"/>
          <w:sz w:val="28"/>
          <w:szCs w:val="28"/>
        </w:rPr>
        <w:t>Подготовка занятия.</w:t>
      </w:r>
    </w:p>
    <w:p w:rsidR="000728B5" w:rsidRPr="000F7E11" w:rsidRDefault="000728B5" w:rsidP="000728B5">
      <w:pPr>
        <w:pStyle w:val="text"/>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
    <w:p w:rsidR="000728B5" w:rsidRPr="000F7E11" w:rsidRDefault="000728B5" w:rsidP="000728B5">
      <w:pPr>
        <w:pStyle w:val="text"/>
        <w:spacing w:before="0" w:beforeAutospacing="0" w:after="0" w:afterAutospacing="0"/>
        <w:ind w:firstLine="709"/>
        <w:rPr>
          <w:rFonts w:ascii="Times New Roman" w:hAnsi="Times New Roman" w:cs="Times New Roman"/>
          <w:color w:val="auto"/>
          <w:sz w:val="28"/>
          <w:szCs w:val="28"/>
        </w:rPr>
      </w:pPr>
      <w:r w:rsidRPr="000F7E11">
        <w:rPr>
          <w:rStyle w:val="ad"/>
          <w:rFonts w:ascii="Times New Roman" w:hAnsi="Times New Roman"/>
          <w:b w:val="0"/>
          <w:bCs w:val="0"/>
          <w:color w:val="auto"/>
          <w:sz w:val="28"/>
          <w:szCs w:val="28"/>
        </w:rPr>
        <w:t xml:space="preserve">При разработке интерактивного занятия рекомендуем обратить особое внимание на следующие моменты: </w:t>
      </w:r>
    </w:p>
    <w:p w:rsidR="000728B5" w:rsidRPr="000F7E11" w:rsidRDefault="000728B5" w:rsidP="000728B5">
      <w:pPr>
        <w:pStyle w:val="text"/>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1) Участники занятия, выбор темы: </w:t>
      </w:r>
    </w:p>
    <w:p w:rsidR="000728B5" w:rsidRPr="000F7E11" w:rsidRDefault="000728B5" w:rsidP="000728B5">
      <w:pPr>
        <w:pStyle w:val="text"/>
        <w:numPr>
          <w:ilvl w:val="0"/>
          <w:numId w:val="40"/>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возраст участников, их интересы, будущая специальность;</w:t>
      </w:r>
    </w:p>
    <w:p w:rsidR="000728B5" w:rsidRPr="000F7E11" w:rsidRDefault="000728B5" w:rsidP="000728B5">
      <w:pPr>
        <w:pStyle w:val="text"/>
        <w:numPr>
          <w:ilvl w:val="0"/>
          <w:numId w:val="40"/>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временные рамки проведения занятия;</w:t>
      </w:r>
    </w:p>
    <w:p w:rsidR="000728B5" w:rsidRPr="000F7E11" w:rsidRDefault="000728B5" w:rsidP="000728B5">
      <w:pPr>
        <w:pStyle w:val="text"/>
        <w:numPr>
          <w:ilvl w:val="0"/>
          <w:numId w:val="40"/>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проводились ли занятия по этой теме в данной учебной группе ранее;</w:t>
      </w:r>
    </w:p>
    <w:p w:rsidR="000728B5" w:rsidRPr="000F7E11" w:rsidRDefault="000728B5" w:rsidP="000728B5">
      <w:pPr>
        <w:pStyle w:val="text"/>
        <w:numPr>
          <w:ilvl w:val="0"/>
          <w:numId w:val="40"/>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заинтересованность группы в данном занятии. </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2) Перечень необходимых условий: </w:t>
      </w:r>
    </w:p>
    <w:p w:rsidR="000728B5" w:rsidRPr="000F7E11" w:rsidRDefault="000728B5" w:rsidP="000728B5">
      <w:pPr>
        <w:pStyle w:val="text"/>
        <w:numPr>
          <w:ilvl w:val="0"/>
          <w:numId w:val="41"/>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должна быть четко определена цель занятия;</w:t>
      </w:r>
    </w:p>
    <w:p w:rsidR="000728B5" w:rsidRPr="000F7E11" w:rsidRDefault="000728B5" w:rsidP="000728B5">
      <w:pPr>
        <w:pStyle w:val="text"/>
        <w:numPr>
          <w:ilvl w:val="0"/>
          <w:numId w:val="41"/>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подготовлены раздаточные материалы;</w:t>
      </w:r>
    </w:p>
    <w:p w:rsidR="000728B5" w:rsidRPr="000F7E11" w:rsidRDefault="000728B5" w:rsidP="000728B5">
      <w:pPr>
        <w:pStyle w:val="text"/>
        <w:numPr>
          <w:ilvl w:val="0"/>
          <w:numId w:val="41"/>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обеспечено техническое оборудование; </w:t>
      </w:r>
    </w:p>
    <w:p w:rsidR="000728B5" w:rsidRPr="000F7E11" w:rsidRDefault="000728B5" w:rsidP="000728B5">
      <w:pPr>
        <w:pStyle w:val="text"/>
        <w:numPr>
          <w:ilvl w:val="0"/>
          <w:numId w:val="41"/>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обозначены участники;</w:t>
      </w:r>
    </w:p>
    <w:p w:rsidR="000728B5" w:rsidRPr="000F7E11" w:rsidRDefault="000728B5" w:rsidP="000728B5">
      <w:pPr>
        <w:pStyle w:val="text"/>
        <w:numPr>
          <w:ilvl w:val="0"/>
          <w:numId w:val="41"/>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определены основные вопросы, их последовательность; </w:t>
      </w:r>
    </w:p>
    <w:p w:rsidR="000728B5" w:rsidRPr="000F7E11" w:rsidRDefault="000728B5" w:rsidP="000728B5">
      <w:pPr>
        <w:pStyle w:val="text"/>
        <w:numPr>
          <w:ilvl w:val="0"/>
          <w:numId w:val="41"/>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подобраны практические примеры из жизни. </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3) Что должно быть при подготовке каждого занятия: </w:t>
      </w:r>
    </w:p>
    <w:p w:rsidR="000728B5" w:rsidRPr="000F7E11" w:rsidRDefault="000728B5" w:rsidP="000728B5">
      <w:pPr>
        <w:pStyle w:val="text"/>
        <w:numPr>
          <w:ilvl w:val="0"/>
          <w:numId w:val="42"/>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уточнение проблем, которые предстоит решить; </w:t>
      </w:r>
    </w:p>
    <w:p w:rsidR="000728B5" w:rsidRPr="000F7E11" w:rsidRDefault="000728B5" w:rsidP="000728B5">
      <w:pPr>
        <w:pStyle w:val="text"/>
        <w:numPr>
          <w:ilvl w:val="0"/>
          <w:numId w:val="42"/>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обозначение перспективы реализации полученных знаний;</w:t>
      </w:r>
    </w:p>
    <w:p w:rsidR="000728B5" w:rsidRPr="000F7E11" w:rsidRDefault="000728B5" w:rsidP="000728B5">
      <w:pPr>
        <w:pStyle w:val="text"/>
        <w:numPr>
          <w:ilvl w:val="0"/>
          <w:numId w:val="42"/>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определение практического блока (чем группа будет заниматься на занятии). </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4) Раздаточные материалы: </w:t>
      </w:r>
    </w:p>
    <w:p w:rsidR="000728B5" w:rsidRPr="000F7E11" w:rsidRDefault="000728B5" w:rsidP="000728B5">
      <w:pPr>
        <w:pStyle w:val="text"/>
        <w:numPr>
          <w:ilvl w:val="0"/>
          <w:numId w:val="43"/>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программа занятия;</w:t>
      </w:r>
    </w:p>
    <w:p w:rsidR="000728B5" w:rsidRPr="000F7E11" w:rsidRDefault="000728B5" w:rsidP="000728B5">
      <w:pPr>
        <w:pStyle w:val="text"/>
        <w:numPr>
          <w:ilvl w:val="0"/>
          <w:numId w:val="43"/>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lastRenderedPageBreak/>
        <w:t>материал должен быть структурирован;</w:t>
      </w:r>
    </w:p>
    <w:p w:rsidR="000728B5" w:rsidRPr="000F7E11" w:rsidRDefault="000728B5" w:rsidP="000728B5">
      <w:pPr>
        <w:pStyle w:val="text"/>
        <w:numPr>
          <w:ilvl w:val="0"/>
          <w:numId w:val="43"/>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использование графиков, иллюстраций, схем, символов. </w:t>
      </w:r>
    </w:p>
    <w:p w:rsidR="000728B5" w:rsidRPr="000F7E11" w:rsidRDefault="000728B5" w:rsidP="000728B5">
      <w:pPr>
        <w:pStyle w:val="text"/>
        <w:tabs>
          <w:tab w:val="left" w:pos="1080"/>
        </w:tabs>
        <w:spacing w:before="0" w:beforeAutospacing="0" w:after="0" w:afterAutospacing="0"/>
        <w:ind w:firstLine="709"/>
        <w:rPr>
          <w:rStyle w:val="ad"/>
          <w:rFonts w:ascii="Times New Roman" w:hAnsi="Times New Roman"/>
          <w:b w:val="0"/>
          <w:bCs w:val="0"/>
          <w:color w:val="auto"/>
          <w:sz w:val="28"/>
          <w:szCs w:val="28"/>
        </w:rPr>
      </w:pPr>
      <w:r w:rsidRPr="000F7E11">
        <w:rPr>
          <w:rFonts w:ascii="Times New Roman" w:hAnsi="Times New Roman" w:cs="Times New Roman"/>
          <w:color w:val="auto"/>
          <w:sz w:val="28"/>
          <w:szCs w:val="28"/>
        </w:rPr>
        <w:t xml:space="preserve">2. </w:t>
      </w:r>
      <w:r w:rsidRPr="000F7E11">
        <w:rPr>
          <w:rStyle w:val="ad"/>
          <w:rFonts w:ascii="Times New Roman" w:hAnsi="Times New Roman"/>
          <w:b w:val="0"/>
          <w:bCs w:val="0"/>
          <w:color w:val="auto"/>
          <w:sz w:val="28"/>
          <w:szCs w:val="28"/>
        </w:rPr>
        <w:t>Вступление.</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Сообщение темы и цели занятия.</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 при необходимости нужно представить участников (в случае, если занятие межгрупповое); </w:t>
      </w:r>
    </w:p>
    <w:p w:rsidR="000728B5" w:rsidRPr="000F7E11" w:rsidRDefault="000728B5" w:rsidP="000728B5">
      <w:pPr>
        <w:widowControl w:val="0"/>
        <w:shd w:val="clear" w:color="auto" w:fill="FFFFFF"/>
        <w:tabs>
          <w:tab w:val="left" w:pos="1080"/>
        </w:tabs>
        <w:ind w:firstLine="709"/>
        <w:jc w:val="both"/>
        <w:rPr>
          <w:sz w:val="28"/>
          <w:szCs w:val="28"/>
        </w:rPr>
      </w:pPr>
      <w:r w:rsidRPr="000F7E11">
        <w:rPr>
          <w:sz w:val="28"/>
          <w:szCs w:val="28"/>
        </w:rPr>
        <w:t>–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обучающихся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Примерные правила работы в группе: </w:t>
      </w:r>
    </w:p>
    <w:p w:rsidR="000728B5" w:rsidRPr="000F7E11" w:rsidRDefault="000728B5" w:rsidP="000728B5">
      <w:pPr>
        <w:pStyle w:val="text"/>
        <w:numPr>
          <w:ilvl w:val="0"/>
          <w:numId w:val="44"/>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быть активным;</w:t>
      </w:r>
    </w:p>
    <w:p w:rsidR="000728B5" w:rsidRPr="000F7E11" w:rsidRDefault="000728B5" w:rsidP="000728B5">
      <w:pPr>
        <w:pStyle w:val="text"/>
        <w:numPr>
          <w:ilvl w:val="0"/>
          <w:numId w:val="44"/>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уважать мнение участников;</w:t>
      </w:r>
    </w:p>
    <w:p w:rsidR="000728B5" w:rsidRPr="000F7E11" w:rsidRDefault="000728B5" w:rsidP="000728B5">
      <w:pPr>
        <w:pStyle w:val="text"/>
        <w:numPr>
          <w:ilvl w:val="0"/>
          <w:numId w:val="44"/>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быть доброжелательным;</w:t>
      </w:r>
    </w:p>
    <w:p w:rsidR="000728B5" w:rsidRPr="000F7E11" w:rsidRDefault="000728B5" w:rsidP="000728B5">
      <w:pPr>
        <w:pStyle w:val="text"/>
        <w:numPr>
          <w:ilvl w:val="0"/>
          <w:numId w:val="44"/>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быть пунктуальным, ответственным;</w:t>
      </w:r>
    </w:p>
    <w:p w:rsidR="000728B5" w:rsidRPr="000F7E11" w:rsidRDefault="000728B5" w:rsidP="000728B5">
      <w:pPr>
        <w:pStyle w:val="text"/>
        <w:numPr>
          <w:ilvl w:val="0"/>
          <w:numId w:val="44"/>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не перебивать;</w:t>
      </w:r>
    </w:p>
    <w:p w:rsidR="000728B5" w:rsidRPr="000F7E11" w:rsidRDefault="000728B5" w:rsidP="000728B5">
      <w:pPr>
        <w:pStyle w:val="text"/>
        <w:numPr>
          <w:ilvl w:val="0"/>
          <w:numId w:val="44"/>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быть открытым для взаимодействия;</w:t>
      </w:r>
    </w:p>
    <w:p w:rsidR="000728B5" w:rsidRPr="000F7E11" w:rsidRDefault="000728B5" w:rsidP="000728B5">
      <w:pPr>
        <w:pStyle w:val="text"/>
        <w:numPr>
          <w:ilvl w:val="0"/>
          <w:numId w:val="44"/>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быть заинтересованным;</w:t>
      </w:r>
    </w:p>
    <w:p w:rsidR="000728B5" w:rsidRPr="000F7E11" w:rsidRDefault="000728B5" w:rsidP="000728B5">
      <w:pPr>
        <w:pStyle w:val="text"/>
        <w:numPr>
          <w:ilvl w:val="0"/>
          <w:numId w:val="44"/>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стремится найти истину; </w:t>
      </w:r>
    </w:p>
    <w:p w:rsidR="000728B5" w:rsidRPr="000F7E11" w:rsidRDefault="000728B5" w:rsidP="000728B5">
      <w:pPr>
        <w:pStyle w:val="text"/>
        <w:numPr>
          <w:ilvl w:val="0"/>
          <w:numId w:val="44"/>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придерживаться регламента;</w:t>
      </w:r>
    </w:p>
    <w:p w:rsidR="000728B5" w:rsidRPr="000F7E11" w:rsidRDefault="000728B5" w:rsidP="000728B5">
      <w:pPr>
        <w:pStyle w:val="text"/>
        <w:numPr>
          <w:ilvl w:val="0"/>
          <w:numId w:val="44"/>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креативность;</w:t>
      </w:r>
    </w:p>
    <w:p w:rsidR="000728B5" w:rsidRPr="000F7E11" w:rsidRDefault="000728B5" w:rsidP="000728B5">
      <w:pPr>
        <w:pStyle w:val="text"/>
        <w:numPr>
          <w:ilvl w:val="0"/>
          <w:numId w:val="44"/>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уважать правила работы в группе. </w:t>
      </w:r>
    </w:p>
    <w:p w:rsidR="000728B5" w:rsidRPr="000F7E11" w:rsidRDefault="000728B5" w:rsidP="000728B5">
      <w:pPr>
        <w:pStyle w:val="text"/>
        <w:tabs>
          <w:tab w:val="left" w:pos="1080"/>
        </w:tabs>
        <w:spacing w:before="0" w:beforeAutospacing="0" w:after="0" w:afterAutospacing="0"/>
        <w:ind w:firstLine="709"/>
        <w:rPr>
          <w:rStyle w:val="ad"/>
          <w:rFonts w:ascii="Times New Roman" w:hAnsi="Times New Roman"/>
          <w:b w:val="0"/>
          <w:bCs w:val="0"/>
          <w:color w:val="auto"/>
          <w:sz w:val="28"/>
          <w:szCs w:val="28"/>
        </w:rPr>
      </w:pPr>
      <w:r w:rsidRPr="000F7E11">
        <w:rPr>
          <w:rFonts w:ascii="Times New Roman" w:hAnsi="Times New Roman" w:cs="Times New Roman"/>
          <w:color w:val="auto"/>
          <w:sz w:val="28"/>
          <w:szCs w:val="28"/>
        </w:rPr>
        <w:t xml:space="preserve">3. </w:t>
      </w:r>
      <w:r w:rsidRPr="000F7E11">
        <w:rPr>
          <w:rStyle w:val="ad"/>
          <w:rFonts w:ascii="Times New Roman" w:hAnsi="Times New Roman"/>
          <w:b w:val="0"/>
          <w:bCs w:val="0"/>
          <w:color w:val="auto"/>
          <w:sz w:val="28"/>
          <w:szCs w:val="28"/>
        </w:rPr>
        <w:t>Основная часть.</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Особенности основной части определяются выбранной формой интерактивного занятия, и включает в себя: </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3.1. Выяснение позиций участников;</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lastRenderedPageBreak/>
        <w:t xml:space="preserve">3.3. Интерактивное позиционирование включает четыре этапа интерактивного позиционирования: </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1) выяснение набора позиций аудитории, </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2) осмысление общего для этих позиций содержания, </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3) переосмысление этого содержания и наполнение его новым смыслом, </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4) формирование нового набора позиций на основании нового смысла.</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4. </w:t>
      </w:r>
      <w:r w:rsidRPr="000F7E11">
        <w:rPr>
          <w:rStyle w:val="ad"/>
          <w:rFonts w:ascii="Times New Roman" w:hAnsi="Times New Roman"/>
          <w:b w:val="0"/>
          <w:bCs w:val="0"/>
          <w:color w:val="auto"/>
          <w:sz w:val="28"/>
          <w:szCs w:val="28"/>
        </w:rPr>
        <w:t>Выводы (рефлексия).</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Примерный перечень вопросов для проведения рефлексии: </w:t>
      </w:r>
    </w:p>
    <w:p w:rsidR="000728B5" w:rsidRPr="000F7E11" w:rsidRDefault="000728B5" w:rsidP="000728B5">
      <w:pPr>
        <w:pStyle w:val="text"/>
        <w:numPr>
          <w:ilvl w:val="0"/>
          <w:numId w:val="45"/>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что произвело на вас наибольшее впечатление? </w:t>
      </w:r>
    </w:p>
    <w:p w:rsidR="000728B5" w:rsidRPr="000F7E11" w:rsidRDefault="000728B5" w:rsidP="000728B5">
      <w:pPr>
        <w:pStyle w:val="text"/>
        <w:numPr>
          <w:ilvl w:val="0"/>
          <w:numId w:val="45"/>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что вам помогало в процессе занятия для выполнения задания, а что мешало? </w:t>
      </w:r>
    </w:p>
    <w:p w:rsidR="000728B5" w:rsidRPr="000F7E11" w:rsidRDefault="000728B5" w:rsidP="000728B5">
      <w:pPr>
        <w:pStyle w:val="text"/>
        <w:numPr>
          <w:ilvl w:val="0"/>
          <w:numId w:val="45"/>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есть ли что-либо, что удивило вас в процессе занятия? </w:t>
      </w:r>
    </w:p>
    <w:p w:rsidR="000728B5" w:rsidRPr="000F7E11" w:rsidRDefault="000728B5" w:rsidP="000728B5">
      <w:pPr>
        <w:pStyle w:val="text"/>
        <w:numPr>
          <w:ilvl w:val="0"/>
          <w:numId w:val="45"/>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чем вы руководствовались в процессе принятия решения? </w:t>
      </w:r>
    </w:p>
    <w:p w:rsidR="000728B5" w:rsidRPr="000F7E11" w:rsidRDefault="000728B5" w:rsidP="000728B5">
      <w:pPr>
        <w:pStyle w:val="text"/>
        <w:numPr>
          <w:ilvl w:val="0"/>
          <w:numId w:val="45"/>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учитывалось ли при совершении собственных действий мнение участников группы? </w:t>
      </w:r>
    </w:p>
    <w:p w:rsidR="000728B5" w:rsidRPr="000F7E11" w:rsidRDefault="000728B5" w:rsidP="000728B5">
      <w:pPr>
        <w:pStyle w:val="text"/>
        <w:numPr>
          <w:ilvl w:val="0"/>
          <w:numId w:val="45"/>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как вы оцениваете свои действия и действия группы? </w:t>
      </w:r>
    </w:p>
    <w:p w:rsidR="000728B5" w:rsidRPr="000F7E11" w:rsidRDefault="000728B5" w:rsidP="000728B5">
      <w:pPr>
        <w:pStyle w:val="text"/>
        <w:numPr>
          <w:ilvl w:val="0"/>
          <w:numId w:val="45"/>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если бы вы играли в эту игру еще раз, чтобы вы изменили в модели своего поведения? </w:t>
      </w:r>
    </w:p>
    <w:p w:rsidR="000728B5" w:rsidRPr="000F7E11" w:rsidRDefault="000728B5" w:rsidP="000728B5">
      <w:pPr>
        <w:pStyle w:val="a3"/>
        <w:tabs>
          <w:tab w:val="left" w:pos="1080"/>
        </w:tabs>
        <w:spacing w:before="0" w:after="0"/>
        <w:ind w:firstLine="709"/>
        <w:jc w:val="both"/>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обучающимися,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0728B5" w:rsidRPr="000F7E11" w:rsidRDefault="000728B5" w:rsidP="000728B5">
      <w:pPr>
        <w:tabs>
          <w:tab w:val="left" w:pos="1080"/>
        </w:tabs>
        <w:ind w:firstLine="709"/>
        <w:jc w:val="both"/>
        <w:rPr>
          <w:sz w:val="28"/>
          <w:szCs w:val="28"/>
        </w:rPr>
      </w:pPr>
      <w:r w:rsidRPr="000F7E11">
        <w:rPr>
          <w:sz w:val="28"/>
          <w:szCs w:val="28"/>
        </w:rPr>
        <w:t>Этика педагогического работника включает следующие моменты:</w:t>
      </w:r>
    </w:p>
    <w:p w:rsidR="000728B5" w:rsidRPr="000F7E11" w:rsidRDefault="000728B5" w:rsidP="000728B5">
      <w:pPr>
        <w:numPr>
          <w:ilvl w:val="3"/>
          <w:numId w:val="46"/>
        </w:numPr>
        <w:suppressAutoHyphens w:val="0"/>
        <w:ind w:left="0" w:firstLine="709"/>
        <w:jc w:val="both"/>
        <w:rPr>
          <w:sz w:val="28"/>
          <w:szCs w:val="28"/>
        </w:rPr>
      </w:pPr>
      <w:r w:rsidRPr="000F7E11">
        <w:rPr>
          <w:sz w:val="28"/>
          <w:szCs w:val="28"/>
        </w:rPr>
        <w:t>педагогический работник должен способствовать личному вкладу обучающихся и свободному обмену мнениями при подготовке к интерактивному обучению;</w:t>
      </w:r>
    </w:p>
    <w:p w:rsidR="000728B5" w:rsidRPr="000F7E11" w:rsidRDefault="000728B5" w:rsidP="000728B5">
      <w:pPr>
        <w:numPr>
          <w:ilvl w:val="3"/>
          <w:numId w:val="46"/>
        </w:numPr>
        <w:suppressAutoHyphens w:val="0"/>
        <w:ind w:left="0" w:firstLine="709"/>
        <w:jc w:val="both"/>
        <w:rPr>
          <w:sz w:val="28"/>
          <w:szCs w:val="28"/>
        </w:rPr>
      </w:pPr>
      <w:r w:rsidRPr="000F7E11">
        <w:rPr>
          <w:sz w:val="28"/>
          <w:szCs w:val="28"/>
        </w:rPr>
        <w:t>педагогический работник должен обеспечить дружескую атмосферу для обучающихся и проявлять положительную и стимулирующую ответную реакцию;</w:t>
      </w:r>
    </w:p>
    <w:p w:rsidR="000728B5" w:rsidRPr="000F7E11" w:rsidRDefault="000728B5" w:rsidP="000728B5">
      <w:pPr>
        <w:numPr>
          <w:ilvl w:val="3"/>
          <w:numId w:val="46"/>
        </w:numPr>
        <w:suppressAutoHyphens w:val="0"/>
        <w:ind w:left="0" w:firstLine="709"/>
        <w:jc w:val="both"/>
        <w:rPr>
          <w:sz w:val="28"/>
          <w:szCs w:val="28"/>
        </w:rPr>
      </w:pPr>
      <w:r w:rsidRPr="000F7E11">
        <w:rPr>
          <w:sz w:val="28"/>
          <w:szCs w:val="28"/>
        </w:rPr>
        <w:lastRenderedPageBreak/>
        <w:t>педагогический работник должен облегчать подготовку занятиям, но не должен сам придумывать аргументы при дискуссиях;</w:t>
      </w:r>
    </w:p>
    <w:p w:rsidR="000728B5" w:rsidRPr="000F7E11" w:rsidRDefault="000728B5" w:rsidP="000728B5">
      <w:pPr>
        <w:numPr>
          <w:ilvl w:val="3"/>
          <w:numId w:val="46"/>
        </w:numPr>
        <w:suppressAutoHyphens w:val="0"/>
        <w:ind w:left="0" w:firstLine="709"/>
        <w:jc w:val="both"/>
        <w:rPr>
          <w:sz w:val="28"/>
          <w:szCs w:val="28"/>
        </w:rPr>
      </w:pPr>
      <w:r w:rsidRPr="000F7E11">
        <w:rPr>
          <w:sz w:val="28"/>
          <w:szCs w:val="28"/>
        </w:rPr>
        <w:t>педагогический работник должен подчеркивать образовательные, а не соревновательные цели обучающихся;</w:t>
      </w:r>
    </w:p>
    <w:p w:rsidR="000728B5" w:rsidRPr="000F7E11" w:rsidRDefault="000728B5" w:rsidP="000728B5">
      <w:pPr>
        <w:numPr>
          <w:ilvl w:val="3"/>
          <w:numId w:val="46"/>
        </w:numPr>
        <w:suppressAutoHyphens w:val="0"/>
        <w:ind w:left="0" w:firstLine="709"/>
        <w:jc w:val="both"/>
        <w:rPr>
          <w:sz w:val="28"/>
          <w:szCs w:val="28"/>
        </w:rPr>
      </w:pPr>
      <w:r w:rsidRPr="000F7E11">
        <w:rPr>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0728B5" w:rsidRPr="000F7E11" w:rsidRDefault="000728B5" w:rsidP="000728B5">
      <w:pPr>
        <w:numPr>
          <w:ilvl w:val="3"/>
          <w:numId w:val="46"/>
        </w:numPr>
        <w:suppressAutoHyphens w:val="0"/>
        <w:ind w:left="0" w:firstLine="709"/>
        <w:jc w:val="both"/>
        <w:rPr>
          <w:sz w:val="28"/>
          <w:szCs w:val="28"/>
        </w:rPr>
      </w:pPr>
      <w:r w:rsidRPr="000F7E11">
        <w:rPr>
          <w:sz w:val="28"/>
          <w:szCs w:val="28"/>
        </w:rPr>
        <w:t>педагогический работник должен провоцировать интерес, затрагивая значимые для обучающихся проблемы;</w:t>
      </w:r>
    </w:p>
    <w:p w:rsidR="000728B5" w:rsidRPr="000F7E11" w:rsidRDefault="000728B5" w:rsidP="000728B5">
      <w:pPr>
        <w:numPr>
          <w:ilvl w:val="3"/>
          <w:numId w:val="46"/>
        </w:numPr>
        <w:suppressAutoHyphens w:val="0"/>
        <w:ind w:left="0" w:firstLine="709"/>
        <w:jc w:val="both"/>
        <w:rPr>
          <w:sz w:val="28"/>
          <w:szCs w:val="28"/>
        </w:rPr>
      </w:pPr>
      <w:r w:rsidRPr="000F7E11">
        <w:rPr>
          <w:sz w:val="28"/>
          <w:szCs w:val="28"/>
        </w:rPr>
        <w:t>стимулировать исследовательскую работу;</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не допускать ухода за рамки обсуждаемой проблемы;</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обеспечить широкое вовлечение в разговор как можно больше</w:t>
      </w:r>
      <w:r w:rsidRPr="000F7E11">
        <w:rPr>
          <w:sz w:val="28"/>
          <w:szCs w:val="28"/>
        </w:rPr>
        <w:softHyphen/>
        <w:t>го количества  обучающихся, а лучше — всех;</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не торопиться самому отвечать на вопросы, касающиеся материала занятия такие вопросы следует переадресовывать аудитории;</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следить за тем, чтобы объектом критики являлось мнение, а не участник, выразивший его;</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проанализировать и оценить проведенное занятие, под</w:t>
      </w:r>
      <w:r w:rsidRPr="000F7E11">
        <w:rPr>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принять групповое решение совместно с участниками. При этом следует подчеркнуть важность разнообразных позиций и подходов;</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в заключительном слове подвести группу к конструктивным выводам, имеющим познавательное и практическое значение;</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добиться чувства удовлетворения у большинства участников, т.е. поблагодарить всех обучающихся за активную работу, выделить тех, кто помог в решении проблемы;</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показать высокий профессионализм, хорошее знание материала в рам</w:t>
      </w:r>
      <w:r w:rsidRPr="000F7E11">
        <w:rPr>
          <w:sz w:val="28"/>
          <w:szCs w:val="28"/>
        </w:rPr>
        <w:softHyphen/>
        <w:t>ках учебной программы;</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обладать речевой культурой и, в частности, свободным и грамотным владением профессиональной терминологией;</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 xml:space="preserve">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обучающихся, </w:t>
      </w:r>
      <w:r w:rsidRPr="000F7E11">
        <w:rPr>
          <w:sz w:val="28"/>
          <w:szCs w:val="28"/>
        </w:rPr>
        <w:lastRenderedPageBreak/>
        <w:t>проявить требовательность, соблюдая при этом педагогический такт;</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обеспечить быстроту реакции;</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способность лидировать;</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уметь вести диалог;</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уметь владеть собой;</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уметь быть объективным.</w:t>
      </w:r>
    </w:p>
    <w:p w:rsidR="000728B5" w:rsidRDefault="000728B5" w:rsidP="000728B5">
      <w:pPr>
        <w:tabs>
          <w:tab w:val="left" w:pos="1985"/>
        </w:tabs>
        <w:ind w:firstLine="709"/>
        <w:jc w:val="both"/>
        <w:rPr>
          <w:sz w:val="28"/>
          <w:szCs w:val="28"/>
        </w:rPr>
      </w:pPr>
    </w:p>
    <w:p w:rsidR="0059728F" w:rsidRDefault="0059728F" w:rsidP="0059728F">
      <w:pPr>
        <w:tabs>
          <w:tab w:val="left" w:pos="1985"/>
        </w:tabs>
        <w:ind w:firstLine="709"/>
        <w:jc w:val="center"/>
        <w:rPr>
          <w:sz w:val="28"/>
          <w:szCs w:val="28"/>
        </w:rPr>
      </w:pPr>
      <w:r>
        <w:rPr>
          <w:sz w:val="28"/>
          <w:szCs w:val="28"/>
        </w:rPr>
        <w:t>2.1.3. Методические рекомендации по выполнению лабораторных работ</w:t>
      </w:r>
    </w:p>
    <w:p w:rsidR="0059728F" w:rsidRDefault="0059728F" w:rsidP="0059728F">
      <w:pPr>
        <w:tabs>
          <w:tab w:val="left" w:pos="1985"/>
        </w:tabs>
        <w:ind w:firstLine="709"/>
        <w:jc w:val="both"/>
        <w:rPr>
          <w:sz w:val="28"/>
          <w:szCs w:val="28"/>
        </w:rPr>
      </w:pPr>
    </w:p>
    <w:p w:rsidR="0059728F" w:rsidRDefault="0059728F" w:rsidP="0059728F">
      <w:pPr>
        <w:tabs>
          <w:tab w:val="left" w:pos="1985"/>
        </w:tabs>
        <w:ind w:firstLine="709"/>
        <w:jc w:val="both"/>
        <w:rPr>
          <w:sz w:val="28"/>
          <w:szCs w:val="28"/>
        </w:rPr>
      </w:pPr>
      <w:r>
        <w:rPr>
          <w:sz w:val="28"/>
          <w:szCs w:val="28"/>
        </w:rPr>
        <w:t>Лабораторные работы не предусмотрены</w:t>
      </w:r>
    </w:p>
    <w:p w:rsidR="0059728F" w:rsidRPr="000F7E11" w:rsidRDefault="0059728F" w:rsidP="000728B5">
      <w:pPr>
        <w:tabs>
          <w:tab w:val="left" w:pos="1985"/>
        </w:tabs>
        <w:ind w:firstLine="709"/>
        <w:jc w:val="both"/>
        <w:rPr>
          <w:sz w:val="28"/>
          <w:szCs w:val="28"/>
        </w:rPr>
      </w:pPr>
    </w:p>
    <w:p w:rsidR="000728B5" w:rsidRPr="000F7E11" w:rsidRDefault="000728B5" w:rsidP="000728B5">
      <w:pPr>
        <w:tabs>
          <w:tab w:val="left" w:pos="1800"/>
          <w:tab w:val="left" w:pos="1985"/>
          <w:tab w:val="left" w:pos="2160"/>
        </w:tabs>
        <w:jc w:val="center"/>
        <w:rPr>
          <w:sz w:val="28"/>
          <w:szCs w:val="28"/>
        </w:rPr>
      </w:pPr>
      <w:r w:rsidRPr="000F7E11">
        <w:rPr>
          <w:sz w:val="28"/>
          <w:szCs w:val="28"/>
        </w:rPr>
        <w:t>2.1.4. Методические рекомендации по контролю успеваемости</w:t>
      </w:r>
    </w:p>
    <w:p w:rsidR="000728B5" w:rsidRPr="008D3CB4" w:rsidRDefault="000728B5" w:rsidP="000728B5">
      <w:pPr>
        <w:tabs>
          <w:tab w:val="left" w:pos="1800"/>
          <w:tab w:val="left" w:pos="2977"/>
        </w:tabs>
        <w:jc w:val="center"/>
        <w:rPr>
          <w:sz w:val="28"/>
          <w:szCs w:val="28"/>
        </w:rPr>
      </w:pPr>
    </w:p>
    <w:p w:rsidR="000728B5" w:rsidRPr="000F7E11" w:rsidRDefault="000728B5" w:rsidP="000728B5">
      <w:pPr>
        <w:tabs>
          <w:tab w:val="left" w:pos="1800"/>
          <w:tab w:val="left" w:pos="2977"/>
        </w:tabs>
        <w:jc w:val="center"/>
        <w:rPr>
          <w:sz w:val="28"/>
          <w:szCs w:val="28"/>
        </w:rPr>
      </w:pPr>
      <w:r w:rsidRPr="000F7E11">
        <w:rPr>
          <w:sz w:val="28"/>
          <w:szCs w:val="28"/>
        </w:rPr>
        <w:t>2.1.4.1. Текущий контроль успеваемости</w:t>
      </w:r>
    </w:p>
    <w:p w:rsidR="000728B5" w:rsidRPr="000F7E11" w:rsidRDefault="000728B5" w:rsidP="000728B5">
      <w:pPr>
        <w:tabs>
          <w:tab w:val="left" w:pos="1800"/>
          <w:tab w:val="left" w:pos="2977"/>
        </w:tabs>
        <w:jc w:val="both"/>
        <w:rPr>
          <w:sz w:val="28"/>
          <w:szCs w:val="28"/>
        </w:rPr>
      </w:pPr>
    </w:p>
    <w:p w:rsidR="000728B5" w:rsidRPr="000F7E11" w:rsidRDefault="000728B5" w:rsidP="000728B5">
      <w:pPr>
        <w:ind w:firstLine="708"/>
        <w:jc w:val="both"/>
        <w:rPr>
          <w:sz w:val="28"/>
          <w:szCs w:val="28"/>
        </w:rPr>
      </w:pPr>
      <w:r w:rsidRPr="000F7E11">
        <w:rPr>
          <w:spacing w:val="2"/>
          <w:sz w:val="28"/>
          <w:szCs w:val="28"/>
        </w:rPr>
        <w:t>Т</w:t>
      </w:r>
      <w:r w:rsidRPr="000F7E11">
        <w:rPr>
          <w:sz w:val="28"/>
          <w:szCs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0728B5" w:rsidRPr="000F7E11" w:rsidRDefault="000728B5" w:rsidP="000728B5">
      <w:pPr>
        <w:ind w:firstLine="708"/>
        <w:jc w:val="both"/>
        <w:rPr>
          <w:sz w:val="28"/>
          <w:szCs w:val="28"/>
        </w:rPr>
      </w:pPr>
      <w:r w:rsidRPr="000F7E11">
        <w:rPr>
          <w:sz w:val="28"/>
          <w:szCs w:val="28"/>
        </w:rPr>
        <w:t>Качество письменных работ оценивается исходя из того, как обучающиеся:</w:t>
      </w:r>
    </w:p>
    <w:p w:rsidR="000728B5" w:rsidRPr="000F7E11" w:rsidRDefault="000728B5" w:rsidP="000728B5">
      <w:pPr>
        <w:ind w:firstLine="709"/>
        <w:jc w:val="both"/>
        <w:rPr>
          <w:sz w:val="28"/>
          <w:szCs w:val="28"/>
        </w:rPr>
      </w:pPr>
      <w:r w:rsidRPr="000F7E11">
        <w:rPr>
          <w:sz w:val="28"/>
          <w:szCs w:val="28"/>
        </w:rPr>
        <w:t>1. Выбрали и использовали форму и стиль изложения, соответствующие целям и содержанию дисциплины (модуля);</w:t>
      </w:r>
    </w:p>
    <w:p w:rsidR="000728B5" w:rsidRPr="000F7E11" w:rsidRDefault="000728B5" w:rsidP="000728B5">
      <w:pPr>
        <w:ind w:firstLine="709"/>
        <w:jc w:val="both"/>
        <w:rPr>
          <w:sz w:val="28"/>
          <w:szCs w:val="28"/>
        </w:rPr>
      </w:pPr>
      <w:r w:rsidRPr="000F7E11">
        <w:rPr>
          <w:sz w:val="28"/>
          <w:szCs w:val="28"/>
        </w:rPr>
        <w:t>2. Применили связанную с темой информацию, используя при этом понятийный аппарат в соответствующей области;</w:t>
      </w:r>
    </w:p>
    <w:p w:rsidR="000728B5" w:rsidRPr="000F7E11" w:rsidRDefault="000728B5" w:rsidP="000728B5">
      <w:pPr>
        <w:ind w:firstLine="709"/>
        <w:jc w:val="both"/>
        <w:rPr>
          <w:sz w:val="28"/>
          <w:szCs w:val="28"/>
        </w:rPr>
      </w:pPr>
      <w:r w:rsidRPr="000F7E11">
        <w:rPr>
          <w:sz w:val="28"/>
          <w:szCs w:val="28"/>
        </w:rPr>
        <w:t>3. Представили структурированный и грамотно написанный текст, имеющий связное содержание.</w:t>
      </w:r>
    </w:p>
    <w:p w:rsidR="000728B5" w:rsidRPr="000F7E11" w:rsidRDefault="000728B5" w:rsidP="000728B5">
      <w:pPr>
        <w:suppressAutoHyphens w:val="0"/>
        <w:autoSpaceDE w:val="0"/>
        <w:autoSpaceDN w:val="0"/>
        <w:adjustRightInd w:val="0"/>
        <w:ind w:firstLine="709"/>
        <w:jc w:val="both"/>
        <w:rPr>
          <w:sz w:val="28"/>
          <w:szCs w:val="28"/>
          <w:lang w:val="x-none" w:eastAsia="ru-RU"/>
        </w:rPr>
      </w:pPr>
      <w:r w:rsidRPr="000F7E11">
        <w:rPr>
          <w:sz w:val="28"/>
          <w:szCs w:val="28"/>
          <w:lang w:val="x-none" w:eastAsia="ru-RU"/>
        </w:rPr>
        <w:t xml:space="preserve">Внутрисеместровая аттестация является обязательной формой текущего контроля успеваемости обучающихся </w:t>
      </w:r>
      <w:r w:rsidR="00ED47CF">
        <w:rPr>
          <w:i/>
          <w:iCs/>
          <w:sz w:val="28"/>
          <w:szCs w:val="28"/>
          <w:lang w:val="x-none" w:eastAsia="ru-RU"/>
        </w:rPr>
        <w:t>очно</w:t>
      </w:r>
      <w:r w:rsidR="00ED47CF">
        <w:rPr>
          <w:i/>
          <w:iCs/>
          <w:sz w:val="28"/>
          <w:szCs w:val="28"/>
          <w:lang w:eastAsia="ru-RU"/>
        </w:rPr>
        <w:t>й,</w:t>
      </w:r>
      <w:r w:rsidRPr="000F7E11">
        <w:rPr>
          <w:i/>
          <w:iCs/>
          <w:sz w:val="28"/>
          <w:szCs w:val="28"/>
          <w:lang w:val="x-none" w:eastAsia="ru-RU"/>
        </w:rPr>
        <w:t xml:space="preserve"> очно-заочной</w:t>
      </w:r>
      <w:r w:rsidR="00ED47CF">
        <w:rPr>
          <w:i/>
          <w:iCs/>
          <w:sz w:val="28"/>
          <w:szCs w:val="28"/>
          <w:lang w:eastAsia="ru-RU"/>
        </w:rPr>
        <w:t xml:space="preserve"> и заочной</w:t>
      </w:r>
      <w:r w:rsidRPr="000F7E11">
        <w:rPr>
          <w:i/>
          <w:iCs/>
          <w:sz w:val="28"/>
          <w:szCs w:val="28"/>
          <w:lang w:val="x-none" w:eastAsia="ru-RU"/>
        </w:rPr>
        <w:t xml:space="preserve"> форм</w:t>
      </w:r>
      <w:r w:rsidRPr="000F7E11">
        <w:rPr>
          <w:sz w:val="28"/>
          <w:szCs w:val="28"/>
          <w:lang w:val="x-none" w:eastAsia="ru-RU"/>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
    <w:p w:rsidR="000728B5" w:rsidRPr="000F7E11" w:rsidRDefault="000728B5" w:rsidP="000728B5">
      <w:pPr>
        <w:suppressAutoHyphens w:val="0"/>
        <w:autoSpaceDE w:val="0"/>
        <w:autoSpaceDN w:val="0"/>
        <w:adjustRightInd w:val="0"/>
        <w:ind w:firstLine="709"/>
        <w:jc w:val="both"/>
        <w:rPr>
          <w:sz w:val="28"/>
          <w:szCs w:val="28"/>
          <w:lang w:val="x-none" w:eastAsia="ru-RU"/>
        </w:rPr>
      </w:pPr>
      <w:r w:rsidRPr="000F7E11">
        <w:rPr>
          <w:sz w:val="28"/>
          <w:szCs w:val="28"/>
          <w:lang w:eastAsia="ru-RU"/>
        </w:rPr>
        <w:t>Проведение в</w:t>
      </w:r>
      <w:r w:rsidRPr="000F7E11">
        <w:rPr>
          <w:sz w:val="28"/>
          <w:szCs w:val="28"/>
          <w:lang w:val="x-none" w:eastAsia="ru-RU"/>
        </w:rPr>
        <w:t xml:space="preserve">нутрисеместровой аттестации по дисциплине (модулю) </w:t>
      </w:r>
      <w:r w:rsidRPr="000F7E11">
        <w:rPr>
          <w:sz w:val="28"/>
          <w:szCs w:val="28"/>
          <w:lang w:eastAsia="ru-RU"/>
        </w:rPr>
        <w:t>регулируется локальным нормативным актом Института</w:t>
      </w:r>
      <w:r w:rsidRPr="000F7E11">
        <w:rPr>
          <w:sz w:val="28"/>
          <w:szCs w:val="28"/>
          <w:lang w:val="x-none" w:eastAsia="ru-RU"/>
        </w:rPr>
        <w:t>.</w:t>
      </w:r>
    </w:p>
    <w:p w:rsidR="000728B5" w:rsidRPr="000F7E11" w:rsidRDefault="000728B5" w:rsidP="000728B5">
      <w:pPr>
        <w:suppressAutoHyphens w:val="0"/>
        <w:autoSpaceDE w:val="0"/>
        <w:autoSpaceDN w:val="0"/>
        <w:adjustRightInd w:val="0"/>
        <w:ind w:firstLine="709"/>
        <w:jc w:val="both"/>
        <w:rPr>
          <w:sz w:val="28"/>
          <w:szCs w:val="28"/>
          <w:lang w:val="x-none" w:eastAsia="ru-RU"/>
        </w:rPr>
      </w:pPr>
      <w:r w:rsidRPr="000F7E11">
        <w:rPr>
          <w:sz w:val="28"/>
          <w:szCs w:val="28"/>
          <w:lang w:val="x-none" w:eastAsia="ru-RU"/>
        </w:rPr>
        <w:t xml:space="preserve">Результаты внутрисеместровой аттестации по дисциплине (модулю) выставляются педагогическим работником в аттестационную ведомость (система оценки знаний в период внутрисеместровой аттестации – </w:t>
      </w:r>
      <w:r w:rsidRPr="000F7E11">
        <w:rPr>
          <w:sz w:val="28"/>
          <w:szCs w:val="28"/>
          <w:lang w:eastAsia="ru-RU"/>
        </w:rPr>
        <w:t>«</w:t>
      </w:r>
      <w:r w:rsidRPr="000F7E11">
        <w:rPr>
          <w:sz w:val="28"/>
          <w:szCs w:val="28"/>
          <w:lang w:val="x-none" w:eastAsia="ru-RU"/>
        </w:rPr>
        <w:t>аттестован</w:t>
      </w:r>
      <w:r w:rsidRPr="000F7E11">
        <w:rPr>
          <w:sz w:val="28"/>
          <w:szCs w:val="28"/>
          <w:lang w:eastAsia="ru-RU"/>
        </w:rPr>
        <w:t>»</w:t>
      </w:r>
      <w:r w:rsidRPr="000F7E11">
        <w:rPr>
          <w:sz w:val="28"/>
          <w:szCs w:val="28"/>
          <w:lang w:val="x-none" w:eastAsia="ru-RU"/>
        </w:rPr>
        <w:t xml:space="preserve">, </w:t>
      </w:r>
      <w:r w:rsidRPr="000F7E11">
        <w:rPr>
          <w:sz w:val="28"/>
          <w:szCs w:val="28"/>
          <w:lang w:eastAsia="ru-RU"/>
        </w:rPr>
        <w:t>«</w:t>
      </w:r>
      <w:r w:rsidRPr="000F7E11">
        <w:rPr>
          <w:sz w:val="28"/>
          <w:szCs w:val="28"/>
          <w:lang w:val="x-none" w:eastAsia="ru-RU"/>
        </w:rPr>
        <w:t>не аттестован</w:t>
      </w:r>
      <w:r w:rsidRPr="000F7E11">
        <w:rPr>
          <w:sz w:val="28"/>
          <w:szCs w:val="28"/>
          <w:lang w:eastAsia="ru-RU"/>
        </w:rPr>
        <w:t>»</w:t>
      </w:r>
      <w:r w:rsidRPr="000F7E11">
        <w:rPr>
          <w:sz w:val="28"/>
          <w:szCs w:val="28"/>
          <w:lang w:val="x-none" w:eastAsia="ru-RU"/>
        </w:rPr>
        <w:t>).</w:t>
      </w:r>
    </w:p>
    <w:p w:rsidR="000728B5" w:rsidRPr="000F7E11" w:rsidRDefault="000728B5" w:rsidP="000728B5">
      <w:pPr>
        <w:suppressAutoHyphens w:val="0"/>
        <w:autoSpaceDE w:val="0"/>
        <w:autoSpaceDN w:val="0"/>
        <w:adjustRightInd w:val="0"/>
        <w:ind w:firstLine="709"/>
        <w:jc w:val="both"/>
        <w:rPr>
          <w:sz w:val="28"/>
          <w:szCs w:val="28"/>
          <w:lang w:val="x-none" w:eastAsia="ru-RU"/>
        </w:rPr>
      </w:pPr>
      <w:r w:rsidRPr="000F7E11">
        <w:rPr>
          <w:sz w:val="28"/>
          <w:szCs w:val="28"/>
          <w:lang w:val="x-none" w:eastAsia="ru-RU"/>
        </w:rPr>
        <w:t xml:space="preserve">Запись </w:t>
      </w:r>
      <w:r w:rsidRPr="000F7E11">
        <w:rPr>
          <w:sz w:val="28"/>
          <w:szCs w:val="28"/>
          <w:lang w:eastAsia="ru-RU"/>
        </w:rPr>
        <w:t>«</w:t>
      </w:r>
      <w:r w:rsidRPr="000F7E11">
        <w:rPr>
          <w:sz w:val="28"/>
          <w:szCs w:val="28"/>
          <w:lang w:val="x-none" w:eastAsia="ru-RU"/>
        </w:rPr>
        <w:t>аттестован</w:t>
      </w:r>
      <w:r w:rsidRPr="000F7E11">
        <w:rPr>
          <w:sz w:val="28"/>
          <w:szCs w:val="28"/>
          <w:lang w:eastAsia="ru-RU"/>
        </w:rPr>
        <w:t>»</w:t>
      </w:r>
      <w:r w:rsidRPr="000F7E11">
        <w:rPr>
          <w:sz w:val="28"/>
          <w:szCs w:val="28"/>
          <w:lang w:val="x-none" w:eastAsia="ru-RU"/>
        </w:rPr>
        <w:t xml:space="preserve"> в аттестационную ведомость вносится в случаях, если продемонстрированные обучающимся знания соответствуют оценкам: </w:t>
      </w:r>
      <w:r w:rsidRPr="000F7E11">
        <w:rPr>
          <w:sz w:val="28"/>
          <w:szCs w:val="28"/>
          <w:lang w:eastAsia="ru-RU"/>
        </w:rPr>
        <w:t>«</w:t>
      </w:r>
      <w:r w:rsidRPr="000F7E11">
        <w:rPr>
          <w:sz w:val="28"/>
          <w:szCs w:val="28"/>
          <w:lang w:val="x-none" w:eastAsia="ru-RU"/>
        </w:rPr>
        <w:t>отлично</w:t>
      </w:r>
      <w:r w:rsidRPr="000F7E11">
        <w:rPr>
          <w:sz w:val="28"/>
          <w:szCs w:val="28"/>
          <w:lang w:eastAsia="ru-RU"/>
        </w:rPr>
        <w:t>»</w:t>
      </w:r>
      <w:r w:rsidRPr="000F7E11">
        <w:rPr>
          <w:sz w:val="28"/>
          <w:szCs w:val="28"/>
          <w:lang w:val="x-none" w:eastAsia="ru-RU"/>
        </w:rPr>
        <w:t xml:space="preserve">, </w:t>
      </w:r>
      <w:r w:rsidRPr="000F7E11">
        <w:rPr>
          <w:sz w:val="28"/>
          <w:szCs w:val="28"/>
          <w:lang w:eastAsia="ru-RU"/>
        </w:rPr>
        <w:t>«</w:t>
      </w:r>
      <w:r w:rsidRPr="000F7E11">
        <w:rPr>
          <w:sz w:val="28"/>
          <w:szCs w:val="28"/>
          <w:lang w:val="x-none" w:eastAsia="ru-RU"/>
        </w:rPr>
        <w:t>хорошо</w:t>
      </w:r>
      <w:r w:rsidRPr="000F7E11">
        <w:rPr>
          <w:sz w:val="28"/>
          <w:szCs w:val="28"/>
          <w:lang w:eastAsia="ru-RU"/>
        </w:rPr>
        <w:t>»</w:t>
      </w:r>
      <w:r w:rsidRPr="000F7E11">
        <w:rPr>
          <w:sz w:val="28"/>
          <w:szCs w:val="28"/>
          <w:lang w:val="x-none" w:eastAsia="ru-RU"/>
        </w:rPr>
        <w:t xml:space="preserve">, </w:t>
      </w:r>
      <w:r w:rsidRPr="000F7E11">
        <w:rPr>
          <w:sz w:val="28"/>
          <w:szCs w:val="28"/>
          <w:lang w:eastAsia="ru-RU"/>
        </w:rPr>
        <w:t>«</w:t>
      </w:r>
      <w:r w:rsidRPr="000F7E11">
        <w:rPr>
          <w:sz w:val="28"/>
          <w:szCs w:val="28"/>
          <w:lang w:val="x-none" w:eastAsia="ru-RU"/>
        </w:rPr>
        <w:t>удовлетворительно</w:t>
      </w:r>
      <w:r w:rsidRPr="000F7E11">
        <w:rPr>
          <w:sz w:val="28"/>
          <w:szCs w:val="28"/>
          <w:lang w:eastAsia="ru-RU"/>
        </w:rPr>
        <w:t>»</w:t>
      </w:r>
      <w:r w:rsidRPr="000F7E11">
        <w:rPr>
          <w:sz w:val="28"/>
          <w:szCs w:val="28"/>
          <w:lang w:val="x-none" w:eastAsia="ru-RU"/>
        </w:rPr>
        <w:t xml:space="preserve">. Запись </w:t>
      </w:r>
      <w:r w:rsidRPr="000F7E11">
        <w:rPr>
          <w:sz w:val="28"/>
          <w:szCs w:val="28"/>
          <w:lang w:eastAsia="ru-RU"/>
        </w:rPr>
        <w:t>«</w:t>
      </w:r>
      <w:r w:rsidRPr="000F7E11">
        <w:rPr>
          <w:sz w:val="28"/>
          <w:szCs w:val="28"/>
          <w:lang w:val="x-none" w:eastAsia="ru-RU"/>
        </w:rPr>
        <w:t>не аттестован</w:t>
      </w:r>
      <w:r w:rsidRPr="000F7E11">
        <w:rPr>
          <w:sz w:val="28"/>
          <w:szCs w:val="28"/>
          <w:lang w:eastAsia="ru-RU"/>
        </w:rPr>
        <w:t>»</w:t>
      </w:r>
      <w:r w:rsidRPr="000F7E11">
        <w:rPr>
          <w:sz w:val="28"/>
          <w:szCs w:val="28"/>
          <w:lang w:val="x-none" w:eastAsia="ru-RU"/>
        </w:rPr>
        <w:t xml:space="preserve"> в аттестационную ведомость вносится в случае, если продемонстрированные </w:t>
      </w:r>
      <w:r w:rsidRPr="000F7E11">
        <w:rPr>
          <w:sz w:val="28"/>
          <w:szCs w:val="28"/>
          <w:lang w:val="x-none" w:eastAsia="ru-RU"/>
        </w:rPr>
        <w:lastRenderedPageBreak/>
        <w:t xml:space="preserve">обучающимся знания соответствуют оценке </w:t>
      </w:r>
      <w:r w:rsidRPr="000F7E11">
        <w:rPr>
          <w:sz w:val="28"/>
          <w:szCs w:val="28"/>
          <w:lang w:eastAsia="ru-RU"/>
        </w:rPr>
        <w:t>«</w:t>
      </w:r>
      <w:r w:rsidRPr="000F7E11">
        <w:rPr>
          <w:sz w:val="28"/>
          <w:szCs w:val="28"/>
          <w:lang w:val="x-none" w:eastAsia="ru-RU"/>
        </w:rPr>
        <w:t>неудовлетворительно</w:t>
      </w:r>
      <w:r w:rsidRPr="000F7E11">
        <w:rPr>
          <w:sz w:val="28"/>
          <w:szCs w:val="28"/>
          <w:lang w:eastAsia="ru-RU"/>
        </w:rPr>
        <w:t>»</w:t>
      </w:r>
      <w:r w:rsidRPr="000F7E11">
        <w:rPr>
          <w:sz w:val="28"/>
          <w:szCs w:val="28"/>
          <w:lang w:val="x-none" w:eastAsia="ru-RU"/>
        </w:rPr>
        <w:t>, в том числе в случае систематической неявки обучающегося на занятия при отсутствии уважительных причин.</w:t>
      </w:r>
    </w:p>
    <w:p w:rsidR="000728B5" w:rsidRPr="000F7E11" w:rsidRDefault="000728B5" w:rsidP="000728B5">
      <w:pPr>
        <w:ind w:firstLine="709"/>
        <w:jc w:val="both"/>
        <w:rPr>
          <w:sz w:val="28"/>
          <w:szCs w:val="28"/>
          <w:lang w:val="x-none"/>
        </w:rPr>
      </w:pPr>
    </w:p>
    <w:p w:rsidR="000728B5" w:rsidRPr="000F7E11" w:rsidRDefault="000728B5" w:rsidP="000728B5">
      <w:pPr>
        <w:tabs>
          <w:tab w:val="left" w:pos="1260"/>
          <w:tab w:val="left" w:pos="1620"/>
          <w:tab w:val="left" w:pos="2340"/>
          <w:tab w:val="left" w:pos="2977"/>
        </w:tabs>
        <w:jc w:val="center"/>
        <w:rPr>
          <w:sz w:val="28"/>
          <w:szCs w:val="28"/>
        </w:rPr>
      </w:pPr>
      <w:r w:rsidRPr="000F7E11">
        <w:rPr>
          <w:sz w:val="28"/>
          <w:szCs w:val="28"/>
        </w:rPr>
        <w:t>2.1.4.2. Промежуточная аттестация</w:t>
      </w:r>
    </w:p>
    <w:p w:rsidR="000728B5" w:rsidRPr="000F7E11" w:rsidRDefault="000728B5" w:rsidP="000728B5">
      <w:pPr>
        <w:tabs>
          <w:tab w:val="left" w:pos="1260"/>
          <w:tab w:val="left" w:pos="1620"/>
          <w:tab w:val="left" w:pos="2340"/>
          <w:tab w:val="left" w:pos="2977"/>
        </w:tabs>
        <w:jc w:val="both"/>
        <w:rPr>
          <w:sz w:val="28"/>
          <w:szCs w:val="28"/>
        </w:rPr>
      </w:pPr>
    </w:p>
    <w:p w:rsidR="000728B5" w:rsidRPr="000F7E11" w:rsidRDefault="000728B5" w:rsidP="000728B5">
      <w:pPr>
        <w:ind w:firstLine="720"/>
        <w:jc w:val="both"/>
        <w:rPr>
          <w:sz w:val="28"/>
          <w:szCs w:val="28"/>
        </w:rPr>
      </w:pPr>
      <w:r w:rsidRPr="000F7E11">
        <w:rPr>
          <w:sz w:val="28"/>
          <w:szCs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
    <w:p w:rsidR="000728B5" w:rsidRPr="000F7E11" w:rsidRDefault="000728B5" w:rsidP="000728B5">
      <w:pPr>
        <w:ind w:firstLine="709"/>
        <w:jc w:val="both"/>
        <w:rPr>
          <w:sz w:val="28"/>
          <w:szCs w:val="28"/>
        </w:rPr>
      </w:pPr>
      <w:r w:rsidRPr="000F7E11">
        <w:rPr>
          <w:sz w:val="28"/>
          <w:szCs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0728B5" w:rsidRPr="000F7E11" w:rsidRDefault="000728B5" w:rsidP="000728B5">
      <w:pPr>
        <w:tabs>
          <w:tab w:val="left" w:pos="1080"/>
        </w:tabs>
        <w:ind w:left="709"/>
        <w:jc w:val="center"/>
      </w:pPr>
    </w:p>
    <w:p w:rsidR="000728B5" w:rsidRPr="000F7E11" w:rsidRDefault="000728B5" w:rsidP="000728B5">
      <w:pPr>
        <w:widowControl w:val="0"/>
        <w:tabs>
          <w:tab w:val="left" w:pos="1276"/>
        </w:tabs>
        <w:suppressAutoHyphens w:val="0"/>
        <w:jc w:val="center"/>
        <w:rPr>
          <w:sz w:val="28"/>
          <w:szCs w:val="28"/>
        </w:rPr>
      </w:pPr>
      <w:r w:rsidRPr="000F7E11">
        <w:rPr>
          <w:sz w:val="28"/>
          <w:szCs w:val="28"/>
        </w:rPr>
        <w:t>2.2. Методические указания обучающимся</w:t>
      </w:r>
    </w:p>
    <w:p w:rsidR="000728B5" w:rsidRPr="000F7E11" w:rsidRDefault="000728B5" w:rsidP="000728B5">
      <w:pPr>
        <w:widowControl w:val="0"/>
        <w:tabs>
          <w:tab w:val="left" w:pos="1276"/>
        </w:tabs>
        <w:suppressAutoHyphens w:val="0"/>
        <w:jc w:val="center"/>
        <w:rPr>
          <w:sz w:val="28"/>
          <w:szCs w:val="28"/>
        </w:rPr>
      </w:pPr>
    </w:p>
    <w:p w:rsidR="000728B5" w:rsidRPr="000F7E11" w:rsidRDefault="000728B5" w:rsidP="000728B5">
      <w:pPr>
        <w:widowControl w:val="0"/>
        <w:tabs>
          <w:tab w:val="left" w:pos="1276"/>
        </w:tabs>
        <w:suppressAutoHyphens w:val="0"/>
        <w:jc w:val="center"/>
        <w:rPr>
          <w:sz w:val="28"/>
          <w:szCs w:val="28"/>
        </w:rPr>
      </w:pPr>
      <w:r w:rsidRPr="000F7E11">
        <w:rPr>
          <w:sz w:val="28"/>
          <w:szCs w:val="28"/>
        </w:rPr>
        <w:t>2.2.1. Методические рекомендации по выполнению самостоятельной работы обучающихся:</w:t>
      </w:r>
    </w:p>
    <w:p w:rsidR="000728B5" w:rsidRPr="000F7E11" w:rsidRDefault="000728B5" w:rsidP="000728B5">
      <w:pPr>
        <w:widowControl w:val="0"/>
        <w:tabs>
          <w:tab w:val="left" w:pos="1276"/>
        </w:tabs>
        <w:suppressAutoHyphens w:val="0"/>
        <w:jc w:val="both"/>
        <w:rPr>
          <w:sz w:val="28"/>
          <w:szCs w:val="28"/>
        </w:rPr>
      </w:pPr>
    </w:p>
    <w:p w:rsidR="000728B5" w:rsidRPr="000F7E11" w:rsidRDefault="000728B5" w:rsidP="000728B5">
      <w:pPr>
        <w:pStyle w:val="Default"/>
        <w:ind w:firstLine="709"/>
        <w:jc w:val="both"/>
        <w:rPr>
          <w:sz w:val="28"/>
          <w:szCs w:val="28"/>
        </w:rPr>
      </w:pPr>
      <w:r w:rsidRPr="000F7E11">
        <w:rPr>
          <w:sz w:val="28"/>
          <w:szCs w:val="28"/>
        </w:rPr>
        <w:t>СР как вид деятельности обучающихся многогранна. В качестве форм СР при изучении дисциплины (модуля) предлагаются:</w:t>
      </w:r>
    </w:p>
    <w:p w:rsidR="000728B5" w:rsidRPr="000F7E11" w:rsidRDefault="000728B5" w:rsidP="000728B5">
      <w:pPr>
        <w:pStyle w:val="Default"/>
        <w:ind w:firstLine="709"/>
        <w:jc w:val="both"/>
        <w:rPr>
          <w:color w:val="auto"/>
          <w:sz w:val="28"/>
          <w:szCs w:val="28"/>
        </w:rPr>
      </w:pPr>
      <w:r w:rsidRPr="000F7E11">
        <w:rPr>
          <w:color w:val="auto"/>
          <w:sz w:val="28"/>
          <w:szCs w:val="28"/>
        </w:rPr>
        <w:t>- подготовка к устному опросу</w:t>
      </w:r>
    </w:p>
    <w:p w:rsidR="000728B5" w:rsidRPr="000F7E11" w:rsidRDefault="000728B5" w:rsidP="000728B5">
      <w:pPr>
        <w:pStyle w:val="Default"/>
        <w:ind w:firstLine="709"/>
        <w:jc w:val="both"/>
        <w:rPr>
          <w:color w:val="auto"/>
          <w:sz w:val="28"/>
          <w:szCs w:val="28"/>
        </w:rPr>
      </w:pPr>
      <w:r w:rsidRPr="000F7E11">
        <w:rPr>
          <w:color w:val="auto"/>
          <w:sz w:val="28"/>
          <w:szCs w:val="28"/>
        </w:rPr>
        <w:t>-</w:t>
      </w:r>
      <w:r w:rsidR="000F7E11" w:rsidRPr="000F7E11">
        <w:rPr>
          <w:color w:val="auto"/>
          <w:sz w:val="28"/>
          <w:szCs w:val="28"/>
        </w:rPr>
        <w:t xml:space="preserve"> </w:t>
      </w:r>
      <w:r w:rsidRPr="000F7E11">
        <w:rPr>
          <w:color w:val="auto"/>
          <w:sz w:val="28"/>
          <w:szCs w:val="28"/>
        </w:rPr>
        <w:t>подготовка доклада,</w:t>
      </w:r>
    </w:p>
    <w:p w:rsidR="000728B5" w:rsidRPr="000F7E11" w:rsidRDefault="000728B5" w:rsidP="000728B5">
      <w:pPr>
        <w:pStyle w:val="Default"/>
        <w:ind w:firstLine="709"/>
        <w:jc w:val="both"/>
        <w:rPr>
          <w:color w:val="auto"/>
          <w:sz w:val="28"/>
          <w:szCs w:val="28"/>
        </w:rPr>
      </w:pPr>
      <w:r w:rsidRPr="000F7E11">
        <w:rPr>
          <w:color w:val="auto"/>
          <w:sz w:val="28"/>
          <w:szCs w:val="28"/>
        </w:rPr>
        <w:t>-</w:t>
      </w:r>
      <w:r w:rsidR="000F7E11" w:rsidRPr="000F7E11">
        <w:rPr>
          <w:color w:val="auto"/>
          <w:sz w:val="28"/>
          <w:szCs w:val="28"/>
        </w:rPr>
        <w:t xml:space="preserve"> </w:t>
      </w:r>
      <w:r w:rsidRPr="000F7E11">
        <w:rPr>
          <w:color w:val="auto"/>
          <w:sz w:val="28"/>
          <w:szCs w:val="28"/>
        </w:rPr>
        <w:t>написание реферата</w:t>
      </w:r>
    </w:p>
    <w:p w:rsidR="000728B5" w:rsidRPr="000F7E11" w:rsidRDefault="000728B5" w:rsidP="000728B5">
      <w:pPr>
        <w:pStyle w:val="Default"/>
        <w:ind w:firstLine="709"/>
        <w:jc w:val="both"/>
        <w:rPr>
          <w:color w:val="auto"/>
          <w:sz w:val="28"/>
          <w:szCs w:val="28"/>
        </w:rPr>
      </w:pPr>
      <w:r w:rsidRPr="000F7E11">
        <w:rPr>
          <w:color w:val="auto"/>
          <w:sz w:val="28"/>
          <w:szCs w:val="28"/>
        </w:rPr>
        <w:t>-</w:t>
      </w:r>
      <w:r w:rsidR="000F7E11" w:rsidRPr="000F7E11">
        <w:rPr>
          <w:color w:val="auto"/>
          <w:sz w:val="28"/>
          <w:szCs w:val="28"/>
        </w:rPr>
        <w:t xml:space="preserve"> </w:t>
      </w:r>
      <w:r w:rsidRPr="000F7E11">
        <w:rPr>
          <w:color w:val="auto"/>
          <w:sz w:val="28"/>
          <w:szCs w:val="28"/>
        </w:rPr>
        <w:t>составление глоссария</w:t>
      </w:r>
    </w:p>
    <w:p w:rsidR="000728B5" w:rsidRPr="000F7E11" w:rsidRDefault="000728B5" w:rsidP="000728B5">
      <w:pPr>
        <w:pStyle w:val="Default"/>
        <w:ind w:firstLine="709"/>
        <w:jc w:val="both"/>
        <w:rPr>
          <w:color w:val="auto"/>
          <w:sz w:val="28"/>
          <w:szCs w:val="28"/>
        </w:rPr>
      </w:pPr>
      <w:r w:rsidRPr="000F7E11">
        <w:rPr>
          <w:color w:val="auto"/>
          <w:sz w:val="28"/>
          <w:szCs w:val="28"/>
        </w:rPr>
        <w:t>Задачи СР:</w:t>
      </w:r>
    </w:p>
    <w:p w:rsidR="000728B5" w:rsidRPr="000F7E11" w:rsidRDefault="000728B5" w:rsidP="000728B5">
      <w:pPr>
        <w:pStyle w:val="Default"/>
        <w:ind w:firstLine="709"/>
        <w:jc w:val="both"/>
        <w:rPr>
          <w:color w:val="auto"/>
          <w:sz w:val="28"/>
          <w:szCs w:val="28"/>
        </w:rPr>
      </w:pPr>
      <w:r w:rsidRPr="000F7E11">
        <w:rPr>
          <w:color w:val="auto"/>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0728B5" w:rsidRPr="000F7E11" w:rsidRDefault="000728B5" w:rsidP="000728B5">
      <w:pPr>
        <w:pStyle w:val="Default"/>
        <w:ind w:firstLine="709"/>
        <w:jc w:val="both"/>
        <w:rPr>
          <w:color w:val="auto"/>
          <w:sz w:val="28"/>
          <w:szCs w:val="28"/>
        </w:rPr>
      </w:pPr>
      <w:r w:rsidRPr="000F7E11">
        <w:rPr>
          <w:color w:val="auto"/>
          <w:sz w:val="28"/>
          <w:szCs w:val="28"/>
        </w:rPr>
        <w:t>- выработка умения самостоятельно и критически подходить к изучаемому материалу.</w:t>
      </w:r>
    </w:p>
    <w:p w:rsidR="000728B5" w:rsidRPr="000F7E11" w:rsidRDefault="000728B5" w:rsidP="000728B5">
      <w:pPr>
        <w:pStyle w:val="Default"/>
        <w:ind w:firstLine="709"/>
        <w:jc w:val="both"/>
        <w:rPr>
          <w:sz w:val="28"/>
          <w:szCs w:val="28"/>
        </w:rPr>
      </w:pPr>
      <w:r w:rsidRPr="000F7E11">
        <w:rPr>
          <w:color w:val="auto"/>
          <w:sz w:val="28"/>
          <w:szCs w:val="28"/>
        </w:rPr>
        <w:t>Технология СР должна обеспечивать овладение знаниями, закрепление и систематизацию знаний, формирование умений и навыков.</w:t>
      </w:r>
    </w:p>
    <w:p w:rsidR="000728B5" w:rsidRPr="000F7E11" w:rsidRDefault="000728B5" w:rsidP="000728B5">
      <w:pPr>
        <w:widowControl w:val="0"/>
        <w:tabs>
          <w:tab w:val="left" w:pos="1276"/>
        </w:tabs>
        <w:suppressAutoHyphens w:val="0"/>
        <w:jc w:val="both"/>
        <w:rPr>
          <w:sz w:val="28"/>
          <w:szCs w:val="28"/>
        </w:rPr>
      </w:pPr>
    </w:p>
    <w:p w:rsidR="000728B5" w:rsidRPr="000F7E11" w:rsidRDefault="000728B5" w:rsidP="000728B5">
      <w:pPr>
        <w:pStyle w:val="Default"/>
        <w:jc w:val="center"/>
        <w:rPr>
          <w:sz w:val="28"/>
          <w:szCs w:val="28"/>
        </w:rPr>
      </w:pPr>
      <w:r w:rsidRPr="000F7E11">
        <w:rPr>
          <w:sz w:val="28"/>
          <w:szCs w:val="28"/>
        </w:rPr>
        <w:t>2.2.2. Рекомендации по работе с научной и учебной литературой</w:t>
      </w:r>
    </w:p>
    <w:p w:rsidR="000728B5" w:rsidRPr="000F7E11" w:rsidRDefault="000728B5" w:rsidP="000728B5">
      <w:pPr>
        <w:pStyle w:val="Default"/>
        <w:ind w:firstLine="709"/>
        <w:jc w:val="both"/>
        <w:rPr>
          <w:sz w:val="28"/>
          <w:szCs w:val="28"/>
        </w:rPr>
      </w:pPr>
    </w:p>
    <w:p w:rsidR="000728B5" w:rsidRPr="000F7E11" w:rsidRDefault="000728B5" w:rsidP="000728B5">
      <w:pPr>
        <w:pStyle w:val="Default"/>
        <w:ind w:firstLine="709"/>
        <w:jc w:val="both"/>
        <w:rPr>
          <w:sz w:val="28"/>
          <w:szCs w:val="28"/>
        </w:rPr>
      </w:pPr>
      <w:r w:rsidRPr="000F7E11">
        <w:rPr>
          <w:sz w:val="28"/>
          <w:szCs w:val="28"/>
        </w:rPr>
        <w:t xml:space="preserve">Работа с учебной и научной литературой является главной формой СР и необходима при </w:t>
      </w:r>
      <w:r w:rsidRPr="000F7E11">
        <w:rPr>
          <w:color w:val="auto"/>
          <w:sz w:val="28"/>
          <w:szCs w:val="28"/>
        </w:rPr>
        <w:t>подготовке к учебным занятиям по дисциплине (модулю).</w:t>
      </w:r>
      <w:r w:rsidRPr="000F7E11">
        <w:rPr>
          <w:sz w:val="28"/>
          <w:szCs w:val="28"/>
        </w:rPr>
        <w:t xml:space="preserve"> Она </w:t>
      </w:r>
      <w:r w:rsidRPr="000F7E11">
        <w:rPr>
          <w:sz w:val="28"/>
          <w:szCs w:val="28"/>
        </w:rPr>
        <w:lastRenderedPageBreak/>
        <w:t>включает проработку лекционного материала – изучение рекомендованных источников и литературы по тематике лекций.</w:t>
      </w:r>
    </w:p>
    <w:p w:rsidR="000728B5" w:rsidRPr="000F7E11" w:rsidRDefault="000728B5" w:rsidP="000728B5">
      <w:pPr>
        <w:ind w:firstLine="709"/>
        <w:jc w:val="both"/>
        <w:rPr>
          <w:sz w:val="28"/>
          <w:szCs w:val="28"/>
        </w:rPr>
      </w:pPr>
      <w:r w:rsidRPr="000F7E11">
        <w:rPr>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0728B5" w:rsidRPr="000F7E11" w:rsidRDefault="000728B5" w:rsidP="000728B5">
      <w:pPr>
        <w:pStyle w:val="Default"/>
        <w:ind w:firstLine="709"/>
        <w:jc w:val="both"/>
        <w:rPr>
          <w:sz w:val="28"/>
          <w:szCs w:val="28"/>
        </w:rPr>
      </w:pPr>
      <w:r w:rsidRPr="000F7E11">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0728B5" w:rsidRPr="000F7E11" w:rsidRDefault="000728B5" w:rsidP="000728B5">
      <w:pPr>
        <w:pStyle w:val="Default"/>
        <w:ind w:firstLine="709"/>
        <w:jc w:val="both"/>
        <w:rPr>
          <w:sz w:val="28"/>
          <w:szCs w:val="28"/>
        </w:rPr>
      </w:pPr>
      <w:r w:rsidRPr="000F7E11">
        <w:rPr>
          <w:sz w:val="28"/>
          <w:szCs w:val="28"/>
        </w:rPr>
        <w:t>Объем конспекта определяется самим обучающимся. В процессе работы с учебной и научной литературой обучающийся может:</w:t>
      </w:r>
    </w:p>
    <w:p w:rsidR="000728B5" w:rsidRPr="000F7E11" w:rsidRDefault="000728B5" w:rsidP="000728B5">
      <w:pPr>
        <w:pStyle w:val="Default"/>
        <w:ind w:firstLine="709"/>
        <w:jc w:val="both"/>
        <w:rPr>
          <w:sz w:val="28"/>
          <w:szCs w:val="28"/>
        </w:rPr>
      </w:pPr>
      <w:r w:rsidRPr="000F7E11">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0728B5" w:rsidRPr="000F7E11" w:rsidRDefault="000728B5" w:rsidP="000728B5">
      <w:pPr>
        <w:pStyle w:val="Default"/>
        <w:ind w:firstLine="709"/>
        <w:jc w:val="both"/>
        <w:rPr>
          <w:sz w:val="28"/>
          <w:szCs w:val="28"/>
        </w:rPr>
      </w:pPr>
      <w:r w:rsidRPr="000F7E11">
        <w:rPr>
          <w:sz w:val="28"/>
          <w:szCs w:val="28"/>
        </w:rPr>
        <w:t>- составлять тезисы (цитирование наиболее важных мест статьи или монографии, короткое изложение основных мыслей автора);</w:t>
      </w:r>
    </w:p>
    <w:p w:rsidR="000728B5" w:rsidRPr="000F7E11" w:rsidRDefault="000728B5" w:rsidP="000728B5">
      <w:pPr>
        <w:pStyle w:val="Default"/>
        <w:ind w:firstLine="709"/>
        <w:jc w:val="both"/>
        <w:rPr>
          <w:sz w:val="28"/>
          <w:szCs w:val="28"/>
        </w:rPr>
      </w:pPr>
      <w:r w:rsidRPr="000F7E11">
        <w:rPr>
          <w:sz w:val="28"/>
          <w:szCs w:val="28"/>
        </w:rPr>
        <w:t>- готовить аннотации (краткое обобщение основных вопросов работы);</w:t>
      </w:r>
    </w:p>
    <w:p w:rsidR="000728B5" w:rsidRPr="000F7E11" w:rsidRDefault="000728B5" w:rsidP="000728B5">
      <w:pPr>
        <w:pStyle w:val="Default"/>
        <w:ind w:firstLine="709"/>
        <w:jc w:val="both"/>
        <w:rPr>
          <w:sz w:val="28"/>
          <w:szCs w:val="28"/>
        </w:rPr>
      </w:pPr>
      <w:r w:rsidRPr="000F7E11">
        <w:rPr>
          <w:sz w:val="28"/>
          <w:szCs w:val="28"/>
        </w:rPr>
        <w:t>- создавать конспекты (развернутые тезисы).</w:t>
      </w:r>
    </w:p>
    <w:p w:rsidR="000728B5" w:rsidRPr="000F7E11" w:rsidRDefault="000728B5" w:rsidP="000728B5">
      <w:pPr>
        <w:pStyle w:val="Default"/>
        <w:ind w:firstLine="709"/>
        <w:jc w:val="both"/>
        <w:rPr>
          <w:sz w:val="28"/>
          <w:szCs w:val="28"/>
        </w:rPr>
      </w:pPr>
      <w:r w:rsidRPr="000F7E11">
        <w:rPr>
          <w:sz w:val="28"/>
          <w:szCs w:val="28"/>
        </w:rPr>
        <w:t xml:space="preserve">Работу с литературой следует начинать с анализа основной и дополнительной литературы, учебно-методических изданиях необходимых для изучения дисциплины (модуля). </w:t>
      </w:r>
    </w:p>
    <w:p w:rsidR="000728B5" w:rsidRPr="000F7E11" w:rsidRDefault="000728B5" w:rsidP="000728B5">
      <w:pPr>
        <w:pStyle w:val="210"/>
        <w:shd w:val="clear" w:color="auto" w:fill="auto"/>
        <w:tabs>
          <w:tab w:val="left" w:pos="1393"/>
        </w:tabs>
        <w:spacing w:line="240" w:lineRule="auto"/>
        <w:ind w:firstLine="709"/>
        <w:rPr>
          <w:rStyle w:val="29"/>
          <w:rFonts w:ascii="Times New Roman" w:hAnsi="Times New Roman"/>
          <w:b/>
          <w:bCs/>
          <w:i/>
          <w:iCs/>
          <w:color w:val="000000"/>
          <w:sz w:val="28"/>
          <w:szCs w:val="28"/>
        </w:rPr>
      </w:pPr>
      <w:r w:rsidRPr="000F7E11">
        <w:rPr>
          <w:rFonts w:ascii="Times New Roman" w:hAnsi="Times New Roman" w:cs="Times New Roman"/>
          <w:b w:val="0"/>
          <w:bCs w:val="0"/>
          <w:i w:val="0"/>
          <w:iCs w:val="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0728B5" w:rsidRPr="000F7E11" w:rsidRDefault="000728B5" w:rsidP="000728B5">
      <w:pPr>
        <w:pStyle w:val="Default"/>
        <w:ind w:firstLine="709"/>
        <w:jc w:val="both"/>
        <w:rPr>
          <w:sz w:val="28"/>
          <w:szCs w:val="28"/>
        </w:rPr>
      </w:pPr>
    </w:p>
    <w:p w:rsidR="000728B5" w:rsidRPr="000F7E11" w:rsidRDefault="000728B5" w:rsidP="000728B5">
      <w:pPr>
        <w:pStyle w:val="Default"/>
        <w:jc w:val="center"/>
        <w:rPr>
          <w:sz w:val="28"/>
          <w:szCs w:val="28"/>
        </w:rPr>
      </w:pPr>
      <w:r w:rsidRPr="000F7E11">
        <w:rPr>
          <w:sz w:val="28"/>
          <w:szCs w:val="28"/>
        </w:rPr>
        <w:t>2.2.3.</w:t>
      </w:r>
      <w:r w:rsidRPr="000F7E11">
        <w:rPr>
          <w:b/>
          <w:bCs/>
          <w:i/>
          <w:iCs/>
          <w:sz w:val="28"/>
          <w:szCs w:val="28"/>
        </w:rPr>
        <w:t xml:space="preserve"> </w:t>
      </w:r>
      <w:r w:rsidRPr="000F7E11">
        <w:rPr>
          <w:sz w:val="28"/>
          <w:szCs w:val="28"/>
        </w:rPr>
        <w:t>Методические рекомендации обучающимся по планированию и организации изучения дисциплины (модуля)</w:t>
      </w:r>
    </w:p>
    <w:p w:rsidR="000728B5" w:rsidRPr="000F7E11" w:rsidRDefault="000728B5" w:rsidP="000728B5">
      <w:pPr>
        <w:pStyle w:val="Default"/>
        <w:ind w:firstLine="709"/>
        <w:jc w:val="both"/>
        <w:rPr>
          <w:sz w:val="28"/>
          <w:szCs w:val="28"/>
        </w:rPr>
      </w:pPr>
    </w:p>
    <w:p w:rsidR="000728B5" w:rsidRPr="000F7E11" w:rsidRDefault="000728B5" w:rsidP="000728B5">
      <w:pPr>
        <w:pStyle w:val="Default"/>
        <w:ind w:firstLine="709"/>
        <w:jc w:val="both"/>
        <w:rPr>
          <w:sz w:val="28"/>
          <w:szCs w:val="28"/>
        </w:rPr>
      </w:pPr>
      <w:r w:rsidRPr="000F7E11">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0728B5" w:rsidRPr="000F7E11" w:rsidRDefault="000728B5" w:rsidP="000728B5">
      <w:pPr>
        <w:pStyle w:val="Default"/>
        <w:ind w:firstLine="709"/>
        <w:jc w:val="both"/>
        <w:rPr>
          <w:sz w:val="28"/>
          <w:szCs w:val="28"/>
        </w:rPr>
      </w:pPr>
      <w:r w:rsidRPr="000F7E11">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0728B5" w:rsidRPr="000F7E11" w:rsidRDefault="000728B5" w:rsidP="000728B5">
      <w:pPr>
        <w:pStyle w:val="Default"/>
        <w:ind w:firstLine="709"/>
        <w:jc w:val="both"/>
        <w:rPr>
          <w:sz w:val="28"/>
          <w:szCs w:val="28"/>
        </w:rPr>
      </w:pPr>
      <w:r w:rsidRPr="000F7E11">
        <w:rPr>
          <w:sz w:val="28"/>
          <w:szCs w:val="28"/>
        </w:rPr>
        <w:lastRenderedPageBreak/>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0728B5" w:rsidRPr="000F7E11" w:rsidRDefault="000728B5" w:rsidP="000728B5">
      <w:pPr>
        <w:pStyle w:val="Default"/>
        <w:ind w:firstLine="709"/>
        <w:jc w:val="both"/>
        <w:rPr>
          <w:sz w:val="28"/>
          <w:szCs w:val="28"/>
        </w:rPr>
      </w:pPr>
      <w:r w:rsidRPr="000F7E11">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0728B5" w:rsidRPr="000F7E11" w:rsidRDefault="000728B5" w:rsidP="000728B5">
      <w:pPr>
        <w:pStyle w:val="Default"/>
        <w:ind w:firstLine="709"/>
        <w:jc w:val="both"/>
        <w:rPr>
          <w:sz w:val="28"/>
          <w:szCs w:val="28"/>
        </w:rPr>
      </w:pPr>
      <w:r w:rsidRPr="000F7E11">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0728B5" w:rsidRPr="000F7E11" w:rsidRDefault="000728B5" w:rsidP="000728B5">
      <w:pPr>
        <w:pStyle w:val="Default"/>
        <w:ind w:firstLine="709"/>
        <w:jc w:val="both"/>
        <w:rPr>
          <w:sz w:val="28"/>
          <w:szCs w:val="28"/>
        </w:rPr>
      </w:pPr>
      <w:r w:rsidRPr="000F7E11">
        <w:rPr>
          <w:sz w:val="28"/>
          <w:szCs w:val="28"/>
        </w:rPr>
        <w:t>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0728B5" w:rsidRPr="000F7E11" w:rsidRDefault="000728B5" w:rsidP="000728B5">
      <w:pPr>
        <w:pStyle w:val="210"/>
        <w:shd w:val="clear" w:color="auto" w:fill="auto"/>
        <w:tabs>
          <w:tab w:val="left" w:pos="1393"/>
        </w:tabs>
        <w:spacing w:line="240" w:lineRule="auto"/>
        <w:ind w:firstLine="709"/>
        <w:rPr>
          <w:rFonts w:ascii="Times New Roman" w:hAnsi="Times New Roman" w:cs="Times New Roman"/>
          <w:b w:val="0"/>
          <w:bCs w:val="0"/>
          <w:i w:val="0"/>
          <w:iCs w:val="0"/>
          <w:sz w:val="28"/>
          <w:szCs w:val="28"/>
        </w:rPr>
      </w:pPr>
      <w:r w:rsidRPr="000F7E11">
        <w:rPr>
          <w:rFonts w:ascii="Times New Roman" w:hAnsi="Times New Roman" w:cs="Times New Roman"/>
          <w:b w:val="0"/>
          <w:bCs w:val="0"/>
          <w:i w:val="0"/>
          <w:iCs w:val="0"/>
          <w:sz w:val="28"/>
          <w:szCs w:val="28"/>
        </w:rPr>
        <w:t xml:space="preserve">Процесс изучения дисциплин (модулей) учебного плана, как правило, предполагает </w:t>
      </w:r>
      <w:r w:rsidRPr="000F7E11">
        <w:rPr>
          <w:rFonts w:ascii="Times New Roman" w:hAnsi="Times New Roman" w:cs="Times New Roman"/>
          <w:b w:val="0"/>
          <w:bCs w:val="0"/>
          <w:i w:val="0"/>
          <w:iCs w:val="0"/>
          <w:color w:val="000000"/>
          <w:sz w:val="28"/>
          <w:szCs w:val="28"/>
        </w:rPr>
        <w:t>наличие практических занятий.</w:t>
      </w:r>
    </w:p>
    <w:p w:rsidR="000728B5" w:rsidRPr="000F7E11" w:rsidRDefault="000728B5" w:rsidP="000728B5">
      <w:pPr>
        <w:pStyle w:val="210"/>
        <w:shd w:val="clear" w:color="auto" w:fill="auto"/>
        <w:tabs>
          <w:tab w:val="left" w:pos="1393"/>
        </w:tabs>
        <w:spacing w:line="240" w:lineRule="auto"/>
        <w:ind w:firstLine="709"/>
        <w:rPr>
          <w:rFonts w:ascii="Times New Roman" w:hAnsi="Times New Roman" w:cs="Times New Roman"/>
          <w:b w:val="0"/>
          <w:bCs w:val="0"/>
          <w:i w:val="0"/>
          <w:iCs w:val="0"/>
          <w:sz w:val="28"/>
          <w:szCs w:val="28"/>
        </w:rPr>
      </w:pPr>
    </w:p>
    <w:p w:rsidR="000728B5" w:rsidRPr="000F7E11" w:rsidRDefault="000728B5" w:rsidP="000728B5">
      <w:pPr>
        <w:pStyle w:val="210"/>
        <w:shd w:val="clear" w:color="auto" w:fill="auto"/>
        <w:tabs>
          <w:tab w:val="left" w:pos="1393"/>
        </w:tabs>
        <w:spacing w:line="240" w:lineRule="auto"/>
        <w:jc w:val="center"/>
        <w:rPr>
          <w:rFonts w:ascii="Times New Roman" w:hAnsi="Times New Roman" w:cs="Times New Roman"/>
          <w:b w:val="0"/>
          <w:bCs w:val="0"/>
          <w:i w:val="0"/>
          <w:iCs w:val="0"/>
          <w:sz w:val="28"/>
          <w:szCs w:val="28"/>
        </w:rPr>
      </w:pPr>
      <w:r w:rsidRPr="000F7E11">
        <w:rPr>
          <w:rFonts w:ascii="Times New Roman" w:hAnsi="Times New Roman" w:cs="Times New Roman"/>
          <w:b w:val="0"/>
          <w:bCs w:val="0"/>
          <w:i w:val="0"/>
          <w:iCs w:val="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0728B5" w:rsidRPr="000F7E11" w:rsidRDefault="000728B5" w:rsidP="000728B5">
      <w:pPr>
        <w:pStyle w:val="Default"/>
        <w:jc w:val="center"/>
        <w:rPr>
          <w:sz w:val="28"/>
          <w:szCs w:val="28"/>
        </w:rPr>
      </w:pPr>
    </w:p>
    <w:p w:rsidR="000728B5" w:rsidRPr="000F7E11" w:rsidRDefault="000728B5" w:rsidP="000728B5">
      <w:pPr>
        <w:pStyle w:val="Default"/>
        <w:jc w:val="center"/>
        <w:rPr>
          <w:sz w:val="28"/>
          <w:szCs w:val="28"/>
        </w:rPr>
      </w:pPr>
      <w:r w:rsidRPr="000F7E11">
        <w:rPr>
          <w:sz w:val="28"/>
          <w:szCs w:val="28"/>
        </w:rPr>
        <w:t>2.2.4.1. Методические рекомендации по подготовке обучающихся к лекциям</w:t>
      </w:r>
    </w:p>
    <w:p w:rsidR="000728B5" w:rsidRPr="000F7E11" w:rsidRDefault="000728B5" w:rsidP="000728B5">
      <w:pPr>
        <w:pStyle w:val="Default"/>
        <w:ind w:firstLine="709"/>
        <w:jc w:val="both"/>
        <w:rPr>
          <w:sz w:val="28"/>
          <w:szCs w:val="28"/>
        </w:rPr>
      </w:pPr>
    </w:p>
    <w:p w:rsidR="000728B5" w:rsidRPr="000F7E11" w:rsidRDefault="000728B5" w:rsidP="000728B5">
      <w:pPr>
        <w:pStyle w:val="Default"/>
        <w:ind w:firstLine="709"/>
        <w:jc w:val="both"/>
        <w:rPr>
          <w:sz w:val="28"/>
          <w:szCs w:val="28"/>
        </w:rPr>
      </w:pPr>
      <w:r w:rsidRPr="000F7E11">
        <w:rPr>
          <w:sz w:val="28"/>
          <w:szCs w:val="28"/>
        </w:rPr>
        <w:t>Подготовка обучающихся к лекциям предполагает:</w:t>
      </w:r>
    </w:p>
    <w:p w:rsidR="000728B5" w:rsidRPr="000F7E11" w:rsidRDefault="000728B5" w:rsidP="000728B5">
      <w:pPr>
        <w:pStyle w:val="Default"/>
        <w:ind w:firstLine="709"/>
        <w:jc w:val="both"/>
        <w:rPr>
          <w:sz w:val="28"/>
          <w:szCs w:val="28"/>
        </w:rPr>
      </w:pPr>
      <w:r w:rsidRPr="000F7E11">
        <w:rPr>
          <w:sz w:val="28"/>
          <w:szCs w:val="28"/>
        </w:rPr>
        <w:t>- работу с имеющимися конспектами лекций;</w:t>
      </w:r>
    </w:p>
    <w:p w:rsidR="000728B5" w:rsidRPr="000F7E11" w:rsidRDefault="000728B5" w:rsidP="000728B5">
      <w:pPr>
        <w:pStyle w:val="Default"/>
        <w:ind w:firstLine="709"/>
        <w:jc w:val="both"/>
        <w:rPr>
          <w:sz w:val="28"/>
          <w:szCs w:val="28"/>
        </w:rPr>
      </w:pPr>
      <w:r w:rsidRPr="000F7E11">
        <w:rPr>
          <w:sz w:val="28"/>
          <w:szCs w:val="28"/>
        </w:rPr>
        <w:t>- чтение основной и дополнительной литературы.</w:t>
      </w:r>
    </w:p>
    <w:p w:rsidR="000728B5" w:rsidRPr="000F7E11" w:rsidRDefault="000728B5" w:rsidP="000728B5">
      <w:pPr>
        <w:pStyle w:val="Default"/>
        <w:ind w:firstLine="709"/>
        <w:jc w:val="both"/>
        <w:rPr>
          <w:sz w:val="28"/>
          <w:szCs w:val="28"/>
        </w:rPr>
      </w:pPr>
      <w:r w:rsidRPr="000F7E11">
        <w:rPr>
          <w:sz w:val="28"/>
          <w:szCs w:val="28"/>
        </w:rPr>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0728B5" w:rsidRPr="000F7E11" w:rsidRDefault="000728B5" w:rsidP="000728B5">
      <w:pPr>
        <w:pStyle w:val="210"/>
        <w:shd w:val="clear" w:color="auto" w:fill="auto"/>
        <w:tabs>
          <w:tab w:val="left" w:pos="1393"/>
        </w:tabs>
        <w:spacing w:line="240" w:lineRule="auto"/>
        <w:ind w:firstLine="709"/>
        <w:rPr>
          <w:rFonts w:ascii="Times New Roman" w:hAnsi="Times New Roman" w:cs="Times New Roman"/>
          <w:b w:val="0"/>
          <w:bCs w:val="0"/>
          <w:i w:val="0"/>
          <w:iCs w:val="0"/>
          <w:sz w:val="28"/>
          <w:szCs w:val="28"/>
        </w:rPr>
      </w:pPr>
      <w:r w:rsidRPr="000F7E11">
        <w:rPr>
          <w:rFonts w:ascii="Times New Roman" w:hAnsi="Times New Roman" w:cs="Times New Roman"/>
          <w:b w:val="0"/>
          <w:bCs w:val="0"/>
          <w:i w:val="0"/>
          <w:iCs w:val="0"/>
          <w:sz w:val="28"/>
          <w:szCs w:val="28"/>
        </w:rPr>
        <w:t xml:space="preserve">Опыт показывает, что только многоразовая, планомерная и целенаправленная обработка лекционного материала обеспечивает его надежное </w:t>
      </w:r>
      <w:r w:rsidRPr="000F7E11">
        <w:rPr>
          <w:rFonts w:ascii="Times New Roman" w:hAnsi="Times New Roman" w:cs="Times New Roman"/>
          <w:b w:val="0"/>
          <w:bCs w:val="0"/>
          <w:i w:val="0"/>
          <w:iCs w:val="0"/>
          <w:sz w:val="28"/>
          <w:szCs w:val="28"/>
        </w:rPr>
        <w:lastRenderedPageBreak/>
        <w:t>закрепление в долговременной памяти человека. Предсессионный штурм непродуктивен, материал запоминается ненадолго. Необходим систематический труд в течение всего семестра.</w:t>
      </w:r>
    </w:p>
    <w:p w:rsidR="000728B5" w:rsidRPr="000F7E11" w:rsidRDefault="000728B5" w:rsidP="000728B5">
      <w:pPr>
        <w:pStyle w:val="210"/>
        <w:shd w:val="clear" w:color="auto" w:fill="auto"/>
        <w:tabs>
          <w:tab w:val="left" w:pos="1393"/>
        </w:tabs>
        <w:spacing w:line="240" w:lineRule="auto"/>
        <w:ind w:firstLine="709"/>
        <w:rPr>
          <w:rFonts w:ascii="Times New Roman" w:hAnsi="Times New Roman" w:cs="Times New Roman"/>
          <w:sz w:val="28"/>
          <w:szCs w:val="28"/>
        </w:rPr>
      </w:pPr>
    </w:p>
    <w:p w:rsidR="000728B5" w:rsidRPr="000F7E11" w:rsidRDefault="000728B5" w:rsidP="000728B5">
      <w:pPr>
        <w:pStyle w:val="Default"/>
        <w:jc w:val="center"/>
        <w:rPr>
          <w:rStyle w:val="29"/>
          <w:b w:val="0"/>
          <w:bCs w:val="0"/>
          <w:i w:val="0"/>
          <w:iCs w:val="0"/>
          <w:color w:val="auto"/>
          <w:sz w:val="28"/>
          <w:szCs w:val="28"/>
          <w:lang w:eastAsia="x-none"/>
        </w:rPr>
      </w:pPr>
      <w:r w:rsidRPr="000F7E11">
        <w:rPr>
          <w:sz w:val="28"/>
          <w:szCs w:val="28"/>
        </w:rPr>
        <w:t xml:space="preserve">2.2.4.2. Методические рекомендации по </w:t>
      </w:r>
      <w:r w:rsidRPr="000F7E11">
        <w:rPr>
          <w:color w:val="auto"/>
          <w:sz w:val="28"/>
          <w:szCs w:val="28"/>
        </w:rPr>
        <w:t>подготовке обучающихся к практическим занятиям</w:t>
      </w:r>
    </w:p>
    <w:p w:rsidR="000728B5" w:rsidRPr="000F7E11" w:rsidRDefault="000728B5" w:rsidP="000728B5">
      <w:pPr>
        <w:pStyle w:val="210"/>
        <w:shd w:val="clear" w:color="auto" w:fill="auto"/>
        <w:tabs>
          <w:tab w:val="left" w:pos="1393"/>
        </w:tabs>
        <w:spacing w:line="240" w:lineRule="auto"/>
        <w:ind w:firstLine="709"/>
        <w:rPr>
          <w:rStyle w:val="29"/>
          <w:rFonts w:ascii="Times New Roman" w:hAnsi="Times New Roman"/>
          <w:b/>
          <w:bCs/>
          <w:i/>
          <w:iCs/>
          <w:color w:val="000000"/>
          <w:sz w:val="28"/>
          <w:szCs w:val="28"/>
        </w:rPr>
      </w:pPr>
    </w:p>
    <w:p w:rsidR="000728B5" w:rsidRPr="000F7E11" w:rsidRDefault="000728B5" w:rsidP="000728B5">
      <w:pPr>
        <w:tabs>
          <w:tab w:val="left" w:pos="709"/>
          <w:tab w:val="left" w:pos="1985"/>
        </w:tabs>
        <w:ind w:firstLine="709"/>
        <w:jc w:val="both"/>
        <w:rPr>
          <w:color w:val="000000"/>
          <w:sz w:val="28"/>
          <w:szCs w:val="28"/>
          <w:lang w:eastAsia="ru-RU"/>
        </w:rPr>
      </w:pPr>
      <w:r w:rsidRPr="000F7E11">
        <w:rPr>
          <w:color w:val="000000"/>
          <w:sz w:val="28"/>
          <w:szCs w:val="28"/>
          <w:lang w:eastAsia="ru-RU"/>
        </w:rPr>
        <w:t>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СР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0728B5" w:rsidRPr="000F7E11" w:rsidRDefault="000728B5" w:rsidP="000728B5">
      <w:pPr>
        <w:tabs>
          <w:tab w:val="left" w:pos="709"/>
          <w:tab w:val="left" w:pos="1985"/>
        </w:tabs>
        <w:ind w:firstLine="709"/>
        <w:jc w:val="both"/>
        <w:rPr>
          <w:color w:val="000000"/>
          <w:sz w:val="28"/>
          <w:szCs w:val="28"/>
          <w:lang w:eastAsia="ru-RU"/>
        </w:rPr>
      </w:pPr>
      <w:r w:rsidRPr="000F7E11">
        <w:rPr>
          <w:color w:val="000000"/>
          <w:sz w:val="28"/>
          <w:szCs w:val="28"/>
          <w:lang w:eastAsia="ru-RU"/>
        </w:rPr>
        <w:t>Практические занятия развивают у обучающихся навыки самостоятельной работы по решению конкретных задач.</w:t>
      </w:r>
    </w:p>
    <w:p w:rsidR="000728B5" w:rsidRPr="000F7E11" w:rsidRDefault="000728B5" w:rsidP="000728B5">
      <w:pPr>
        <w:tabs>
          <w:tab w:val="left" w:pos="709"/>
          <w:tab w:val="left" w:pos="1985"/>
        </w:tabs>
        <w:ind w:firstLine="709"/>
        <w:jc w:val="both"/>
        <w:rPr>
          <w:color w:val="000000"/>
          <w:sz w:val="28"/>
          <w:szCs w:val="28"/>
          <w:lang w:eastAsia="ru-RU"/>
        </w:rPr>
      </w:pPr>
      <w:r w:rsidRPr="000F7E11">
        <w:rPr>
          <w:color w:val="000000"/>
          <w:sz w:val="28"/>
          <w:szCs w:val="28"/>
          <w:lang w:eastAsia="ru-RU"/>
        </w:rPr>
        <w:t>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0728B5" w:rsidRPr="000F7E11" w:rsidRDefault="000728B5" w:rsidP="000728B5">
      <w:pPr>
        <w:tabs>
          <w:tab w:val="left" w:pos="709"/>
          <w:tab w:val="left" w:pos="1985"/>
        </w:tabs>
        <w:ind w:firstLine="709"/>
        <w:jc w:val="both"/>
        <w:rPr>
          <w:color w:val="000000"/>
          <w:sz w:val="28"/>
          <w:szCs w:val="28"/>
          <w:lang w:eastAsia="ru-RU"/>
        </w:rPr>
      </w:pPr>
    </w:p>
    <w:p w:rsidR="000728B5" w:rsidRPr="000F7E11" w:rsidRDefault="000728B5" w:rsidP="000728B5">
      <w:pPr>
        <w:tabs>
          <w:tab w:val="left" w:pos="709"/>
          <w:tab w:val="left" w:pos="1985"/>
        </w:tabs>
        <w:ind w:firstLine="709"/>
        <w:jc w:val="both"/>
        <w:rPr>
          <w:color w:val="000000"/>
          <w:sz w:val="28"/>
          <w:szCs w:val="28"/>
          <w:lang w:eastAsia="ru-RU"/>
        </w:rPr>
      </w:pPr>
    </w:p>
    <w:p w:rsidR="000728B5" w:rsidRPr="000F7E11" w:rsidRDefault="000728B5" w:rsidP="000728B5">
      <w:pPr>
        <w:pStyle w:val="Default"/>
        <w:jc w:val="center"/>
        <w:rPr>
          <w:sz w:val="28"/>
          <w:szCs w:val="28"/>
        </w:rPr>
      </w:pPr>
      <w:r w:rsidRPr="000F7E11">
        <w:rPr>
          <w:sz w:val="28"/>
          <w:szCs w:val="28"/>
        </w:rPr>
        <w:t>2.2.5. Методические рекомендации по составлению плана</w:t>
      </w:r>
    </w:p>
    <w:p w:rsidR="000728B5" w:rsidRPr="000F7E11" w:rsidRDefault="000728B5" w:rsidP="000728B5">
      <w:pPr>
        <w:pStyle w:val="Default"/>
        <w:ind w:firstLine="709"/>
        <w:jc w:val="both"/>
        <w:rPr>
          <w:sz w:val="28"/>
          <w:szCs w:val="28"/>
        </w:rPr>
      </w:pPr>
    </w:p>
    <w:p w:rsidR="000728B5" w:rsidRPr="000F7E11" w:rsidRDefault="000728B5" w:rsidP="000728B5">
      <w:pPr>
        <w:pStyle w:val="Default"/>
        <w:ind w:firstLine="709"/>
        <w:jc w:val="both"/>
        <w:rPr>
          <w:sz w:val="28"/>
          <w:szCs w:val="28"/>
        </w:rPr>
      </w:pPr>
      <w:r w:rsidRPr="000F7E11">
        <w:rPr>
          <w:sz w:val="28"/>
          <w:szCs w:val="28"/>
        </w:rPr>
        <w:t>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на простые и сложные. Сложный план в отличие от простого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0728B5" w:rsidRPr="000F7E11" w:rsidRDefault="000728B5" w:rsidP="000728B5">
      <w:pPr>
        <w:pStyle w:val="Default"/>
        <w:ind w:firstLine="709"/>
        <w:jc w:val="both"/>
        <w:rPr>
          <w:sz w:val="28"/>
          <w:szCs w:val="28"/>
        </w:rPr>
      </w:pPr>
      <w:r w:rsidRPr="000F7E11">
        <w:rPr>
          <w:sz w:val="28"/>
          <w:szCs w:val="28"/>
        </w:rPr>
        <w:t>План представляет собой независимую, самостоятельную форму записи благодаря ряду достоинств:</w:t>
      </w:r>
    </w:p>
    <w:p w:rsidR="000728B5" w:rsidRPr="000F7E11" w:rsidRDefault="000728B5" w:rsidP="000728B5">
      <w:pPr>
        <w:pStyle w:val="Default"/>
        <w:spacing w:after="24"/>
        <w:ind w:firstLine="709"/>
        <w:jc w:val="both"/>
        <w:rPr>
          <w:sz w:val="28"/>
          <w:szCs w:val="28"/>
        </w:rPr>
      </w:pPr>
      <w:r w:rsidRPr="000F7E11">
        <w:rPr>
          <w:sz w:val="28"/>
          <w:szCs w:val="28"/>
        </w:rPr>
        <w:t>- краткость записи, что позволяет сравнительно легко переделывать его, совершенствуя как по существу, так и по форме;</w:t>
      </w:r>
    </w:p>
    <w:p w:rsidR="000728B5" w:rsidRPr="000F7E11" w:rsidRDefault="000728B5" w:rsidP="000728B5">
      <w:pPr>
        <w:pStyle w:val="Default"/>
        <w:ind w:firstLine="709"/>
        <w:jc w:val="both"/>
        <w:rPr>
          <w:sz w:val="28"/>
          <w:szCs w:val="28"/>
        </w:rPr>
      </w:pPr>
      <w:r w:rsidRPr="000F7E11">
        <w:rPr>
          <w:sz w:val="28"/>
          <w:szCs w:val="28"/>
        </w:rPr>
        <w:t>- наглядность и обозримость, проявляющиеся в возможности последовательно изложить материал;</w:t>
      </w:r>
    </w:p>
    <w:p w:rsidR="000728B5" w:rsidRPr="000F7E11" w:rsidRDefault="000728B5" w:rsidP="000728B5">
      <w:pPr>
        <w:pStyle w:val="Default"/>
        <w:ind w:firstLine="709"/>
        <w:jc w:val="both"/>
        <w:rPr>
          <w:sz w:val="28"/>
          <w:szCs w:val="28"/>
        </w:rPr>
      </w:pPr>
      <w:r w:rsidRPr="000F7E11">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0728B5" w:rsidRPr="000F7E11" w:rsidRDefault="000728B5" w:rsidP="000728B5">
      <w:pPr>
        <w:pStyle w:val="Default"/>
        <w:ind w:firstLine="709"/>
        <w:jc w:val="both"/>
        <w:rPr>
          <w:sz w:val="28"/>
          <w:szCs w:val="28"/>
        </w:rPr>
      </w:pPr>
      <w:r w:rsidRPr="000F7E11">
        <w:rPr>
          <w:sz w:val="28"/>
          <w:szCs w:val="28"/>
        </w:rPr>
        <w:t>При составлении сложного плана используют два способа работы:</w:t>
      </w:r>
    </w:p>
    <w:p w:rsidR="000728B5" w:rsidRPr="000F7E11" w:rsidRDefault="000728B5" w:rsidP="000728B5">
      <w:pPr>
        <w:pStyle w:val="Default"/>
        <w:ind w:firstLine="709"/>
        <w:jc w:val="both"/>
        <w:rPr>
          <w:sz w:val="28"/>
          <w:szCs w:val="28"/>
        </w:rPr>
      </w:pPr>
      <w:r w:rsidRPr="000F7E11">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
    <w:p w:rsidR="000728B5" w:rsidRPr="000F7E11" w:rsidRDefault="000728B5" w:rsidP="000728B5">
      <w:pPr>
        <w:ind w:firstLine="709"/>
        <w:jc w:val="both"/>
        <w:rPr>
          <w:sz w:val="28"/>
          <w:szCs w:val="28"/>
        </w:rPr>
      </w:pPr>
      <w:r w:rsidRPr="000F7E11">
        <w:rPr>
          <w:sz w:val="28"/>
          <w:szCs w:val="28"/>
        </w:rPr>
        <w:lastRenderedPageBreak/>
        <w:t>2) составляют краткий простой план и затем, вновь читая текст, преобразуют его в сложный, подыскивая детализирующие пункты. Второй путь требует больших затрат времени и приемлем лишь при продолжительной, заранее запланированной работе.</w:t>
      </w:r>
    </w:p>
    <w:p w:rsidR="000728B5" w:rsidRPr="000F7E11" w:rsidRDefault="000728B5" w:rsidP="000728B5">
      <w:pPr>
        <w:ind w:firstLine="709"/>
        <w:jc w:val="both"/>
        <w:rPr>
          <w:sz w:val="28"/>
          <w:szCs w:val="28"/>
        </w:rPr>
      </w:pPr>
    </w:p>
    <w:p w:rsidR="000728B5" w:rsidRPr="000F7E11" w:rsidRDefault="000728B5" w:rsidP="000728B5">
      <w:pPr>
        <w:pStyle w:val="Default"/>
        <w:jc w:val="center"/>
        <w:rPr>
          <w:sz w:val="28"/>
          <w:szCs w:val="28"/>
        </w:rPr>
      </w:pPr>
      <w:r w:rsidRPr="000F7E11">
        <w:rPr>
          <w:sz w:val="28"/>
          <w:szCs w:val="28"/>
        </w:rPr>
        <w:t>2.2.6. Методические рекомендации по составлению конспекта</w:t>
      </w:r>
    </w:p>
    <w:p w:rsidR="000728B5" w:rsidRPr="000F7E11" w:rsidRDefault="000728B5" w:rsidP="000728B5">
      <w:pPr>
        <w:pStyle w:val="Default"/>
        <w:ind w:firstLine="709"/>
        <w:jc w:val="both"/>
        <w:rPr>
          <w:sz w:val="28"/>
          <w:szCs w:val="28"/>
        </w:rPr>
      </w:pPr>
    </w:p>
    <w:p w:rsidR="000728B5" w:rsidRPr="000F7E11" w:rsidRDefault="000728B5" w:rsidP="000728B5">
      <w:pPr>
        <w:pStyle w:val="Default"/>
        <w:ind w:firstLine="709"/>
        <w:jc w:val="both"/>
        <w:rPr>
          <w:sz w:val="28"/>
          <w:szCs w:val="28"/>
        </w:rPr>
      </w:pPr>
      <w:r w:rsidRPr="000F7E11">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0728B5" w:rsidRPr="000F7E11" w:rsidRDefault="000728B5" w:rsidP="000728B5">
      <w:pPr>
        <w:pStyle w:val="Default"/>
        <w:ind w:firstLine="709"/>
        <w:jc w:val="both"/>
        <w:rPr>
          <w:sz w:val="28"/>
          <w:szCs w:val="28"/>
        </w:rPr>
      </w:pPr>
      <w:r w:rsidRPr="000F7E11">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0728B5" w:rsidRPr="000F7E11" w:rsidRDefault="000728B5" w:rsidP="000728B5">
      <w:pPr>
        <w:pStyle w:val="Default"/>
        <w:ind w:firstLine="709"/>
        <w:jc w:val="both"/>
        <w:rPr>
          <w:sz w:val="28"/>
          <w:szCs w:val="28"/>
        </w:rPr>
      </w:pPr>
      <w:r w:rsidRPr="000F7E11">
        <w:rPr>
          <w:sz w:val="28"/>
          <w:szCs w:val="28"/>
        </w:rPr>
        <w:t>Прежде чем начать конспектировать необходимо уяснить особенности и отличия разных видов конспектов. Конспекты можно условно подразделить на несколько видов.</w:t>
      </w:r>
    </w:p>
    <w:p w:rsidR="000728B5" w:rsidRPr="000F7E11" w:rsidRDefault="000728B5" w:rsidP="000728B5">
      <w:pPr>
        <w:pStyle w:val="Default"/>
        <w:ind w:firstLine="709"/>
        <w:jc w:val="both"/>
        <w:rPr>
          <w:sz w:val="28"/>
          <w:szCs w:val="28"/>
        </w:rPr>
      </w:pPr>
      <w:r w:rsidRPr="000F7E11">
        <w:rPr>
          <w:sz w:val="28"/>
          <w:szCs w:val="28"/>
        </w:rPr>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0728B5" w:rsidRPr="000F7E11" w:rsidRDefault="000728B5" w:rsidP="000728B5">
      <w:pPr>
        <w:pStyle w:val="Default"/>
        <w:ind w:firstLine="709"/>
        <w:jc w:val="both"/>
        <w:rPr>
          <w:sz w:val="28"/>
          <w:szCs w:val="28"/>
        </w:rPr>
      </w:pPr>
      <w:r w:rsidRPr="000F7E11">
        <w:rPr>
          <w:sz w:val="28"/>
          <w:szCs w:val="28"/>
        </w:rPr>
        <w:t>Этапы работы:</w:t>
      </w:r>
    </w:p>
    <w:p w:rsidR="000728B5" w:rsidRPr="000F7E11" w:rsidRDefault="000728B5" w:rsidP="000728B5">
      <w:pPr>
        <w:pStyle w:val="Default"/>
        <w:ind w:firstLine="709"/>
        <w:jc w:val="both"/>
        <w:rPr>
          <w:sz w:val="28"/>
          <w:szCs w:val="28"/>
        </w:rPr>
      </w:pPr>
      <w:r w:rsidRPr="000F7E11">
        <w:rPr>
          <w:sz w:val="28"/>
          <w:szCs w:val="28"/>
        </w:rPr>
        <w:t>1) составьте план прочитанного текста;</w:t>
      </w:r>
    </w:p>
    <w:p w:rsidR="000728B5" w:rsidRPr="000F7E11" w:rsidRDefault="000728B5" w:rsidP="000728B5">
      <w:pPr>
        <w:pStyle w:val="Default"/>
        <w:ind w:firstLine="709"/>
        <w:jc w:val="both"/>
        <w:rPr>
          <w:sz w:val="28"/>
          <w:szCs w:val="28"/>
        </w:rPr>
      </w:pPr>
      <w:r w:rsidRPr="000F7E11">
        <w:rPr>
          <w:sz w:val="28"/>
          <w:szCs w:val="28"/>
        </w:rPr>
        <w:t>2) сформулируйте каждый пункт плана в виде вопроса;</w:t>
      </w:r>
    </w:p>
    <w:p w:rsidR="000728B5" w:rsidRPr="000F7E11" w:rsidRDefault="000728B5" w:rsidP="000728B5">
      <w:pPr>
        <w:pStyle w:val="Default"/>
        <w:ind w:firstLine="709"/>
        <w:jc w:val="both"/>
        <w:rPr>
          <w:sz w:val="28"/>
          <w:szCs w:val="28"/>
        </w:rPr>
      </w:pPr>
      <w:r w:rsidRPr="000F7E11">
        <w:rPr>
          <w:sz w:val="28"/>
          <w:szCs w:val="28"/>
        </w:rPr>
        <w:t>3) запишите ответы на поставленные вопросы.</w:t>
      </w:r>
    </w:p>
    <w:p w:rsidR="000728B5" w:rsidRPr="000F7E11" w:rsidRDefault="000728B5" w:rsidP="000728B5">
      <w:pPr>
        <w:pStyle w:val="Default"/>
        <w:ind w:firstLine="709"/>
        <w:jc w:val="both"/>
        <w:rPr>
          <w:sz w:val="28"/>
          <w:szCs w:val="28"/>
        </w:rPr>
      </w:pPr>
      <w:r w:rsidRPr="000F7E11">
        <w:rPr>
          <w:sz w:val="28"/>
          <w:szCs w:val="28"/>
        </w:rPr>
        <w:t>Тезисный конспект. Представляет собой сжатый пересказ прочитанного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0728B5" w:rsidRPr="000F7E11" w:rsidRDefault="000728B5" w:rsidP="000728B5">
      <w:pPr>
        <w:pStyle w:val="Default"/>
        <w:ind w:firstLine="709"/>
        <w:jc w:val="both"/>
        <w:rPr>
          <w:sz w:val="28"/>
          <w:szCs w:val="28"/>
        </w:rPr>
      </w:pPr>
      <w:r w:rsidRPr="000F7E11">
        <w:rPr>
          <w:sz w:val="28"/>
          <w:szCs w:val="28"/>
        </w:rPr>
        <w:t>Этапы работы:</w:t>
      </w:r>
    </w:p>
    <w:p w:rsidR="000728B5" w:rsidRPr="000F7E11" w:rsidRDefault="000728B5" w:rsidP="000728B5">
      <w:pPr>
        <w:pStyle w:val="Default"/>
        <w:ind w:firstLine="709"/>
        <w:jc w:val="both"/>
        <w:rPr>
          <w:sz w:val="28"/>
          <w:szCs w:val="28"/>
        </w:rPr>
      </w:pPr>
      <w:r w:rsidRPr="000F7E11">
        <w:rPr>
          <w:sz w:val="28"/>
          <w:szCs w:val="28"/>
        </w:rPr>
        <w:t>1) составьте план прочитанного текста;</w:t>
      </w:r>
    </w:p>
    <w:p w:rsidR="000728B5" w:rsidRPr="000F7E11" w:rsidRDefault="000728B5" w:rsidP="000728B5">
      <w:pPr>
        <w:pStyle w:val="Default"/>
        <w:ind w:firstLine="709"/>
        <w:jc w:val="both"/>
        <w:rPr>
          <w:sz w:val="28"/>
          <w:szCs w:val="28"/>
        </w:rPr>
      </w:pPr>
      <w:r w:rsidRPr="000F7E11">
        <w:rPr>
          <w:sz w:val="28"/>
          <w:szCs w:val="28"/>
        </w:rPr>
        <w:t>2) сформулируйте кратко и доказательно каждый пункт плана в виде тезиса, выберите разумную и эффективную форму записи;</w:t>
      </w:r>
    </w:p>
    <w:p w:rsidR="000728B5" w:rsidRPr="000F7E11" w:rsidRDefault="000728B5" w:rsidP="000728B5">
      <w:pPr>
        <w:pStyle w:val="Default"/>
        <w:ind w:firstLine="709"/>
        <w:jc w:val="both"/>
        <w:rPr>
          <w:sz w:val="28"/>
          <w:szCs w:val="28"/>
        </w:rPr>
      </w:pPr>
      <w:r w:rsidRPr="000F7E11">
        <w:rPr>
          <w:sz w:val="28"/>
          <w:szCs w:val="28"/>
        </w:rPr>
        <w:t>3) запишите тезис.</w:t>
      </w:r>
    </w:p>
    <w:p w:rsidR="000728B5" w:rsidRPr="000F7E11" w:rsidRDefault="000728B5" w:rsidP="000728B5">
      <w:pPr>
        <w:pStyle w:val="Default"/>
        <w:ind w:firstLine="709"/>
        <w:jc w:val="both"/>
        <w:rPr>
          <w:sz w:val="28"/>
          <w:szCs w:val="28"/>
        </w:rPr>
      </w:pPr>
      <w:r w:rsidRPr="000F7E11">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0728B5" w:rsidRPr="000F7E11" w:rsidRDefault="000728B5" w:rsidP="000728B5">
      <w:pPr>
        <w:pStyle w:val="Default"/>
        <w:ind w:firstLine="709"/>
        <w:jc w:val="both"/>
        <w:rPr>
          <w:sz w:val="28"/>
          <w:szCs w:val="28"/>
        </w:rPr>
      </w:pPr>
      <w:r w:rsidRPr="000F7E11">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0728B5" w:rsidRPr="000F7E11" w:rsidRDefault="000728B5" w:rsidP="000728B5">
      <w:pPr>
        <w:pStyle w:val="Default"/>
        <w:ind w:firstLine="709"/>
        <w:jc w:val="both"/>
        <w:rPr>
          <w:sz w:val="28"/>
          <w:szCs w:val="28"/>
        </w:rPr>
      </w:pPr>
      <w:r w:rsidRPr="000F7E11">
        <w:rPr>
          <w:sz w:val="28"/>
          <w:szCs w:val="28"/>
        </w:rPr>
        <w:t>Этапы работы:</w:t>
      </w:r>
    </w:p>
    <w:p w:rsidR="000728B5" w:rsidRPr="000F7E11" w:rsidRDefault="000728B5" w:rsidP="000728B5">
      <w:pPr>
        <w:ind w:firstLine="709"/>
        <w:jc w:val="both"/>
        <w:rPr>
          <w:sz w:val="28"/>
          <w:szCs w:val="28"/>
        </w:rPr>
      </w:pPr>
      <w:r w:rsidRPr="000F7E11">
        <w:rPr>
          <w:sz w:val="28"/>
          <w:szCs w:val="28"/>
        </w:rPr>
        <w:lastRenderedPageBreak/>
        <w:t>1) прочитайте текст, отметьте в нем основное содержание, главные мысли, выделите те цитаты, которые вой дут в конспект;</w:t>
      </w:r>
    </w:p>
    <w:p w:rsidR="000728B5" w:rsidRPr="000F7E11" w:rsidRDefault="000728B5" w:rsidP="000728B5">
      <w:pPr>
        <w:pStyle w:val="Default"/>
        <w:ind w:firstLine="709"/>
        <w:jc w:val="both"/>
        <w:rPr>
          <w:sz w:val="28"/>
          <w:szCs w:val="28"/>
        </w:rPr>
      </w:pPr>
      <w:r w:rsidRPr="000F7E11">
        <w:rPr>
          <w:sz w:val="28"/>
          <w:szCs w:val="28"/>
        </w:rPr>
        <w:t>2) пользуясь правилами сокращения цитат, вы пишите их в тетрадь;</w:t>
      </w:r>
    </w:p>
    <w:p w:rsidR="000728B5" w:rsidRPr="000F7E11" w:rsidRDefault="000728B5" w:rsidP="000728B5">
      <w:pPr>
        <w:pStyle w:val="Default"/>
        <w:ind w:firstLine="709"/>
        <w:jc w:val="both"/>
        <w:rPr>
          <w:sz w:val="28"/>
          <w:szCs w:val="28"/>
        </w:rPr>
      </w:pPr>
      <w:r w:rsidRPr="000F7E11">
        <w:rPr>
          <w:sz w:val="28"/>
          <w:szCs w:val="28"/>
        </w:rPr>
        <w:t>3) прочтите написанный текст, сверьте его с оригиналом;</w:t>
      </w:r>
    </w:p>
    <w:p w:rsidR="000728B5" w:rsidRPr="000F7E11" w:rsidRDefault="000728B5" w:rsidP="000728B5">
      <w:pPr>
        <w:pStyle w:val="Default"/>
        <w:ind w:firstLine="709"/>
        <w:jc w:val="both"/>
        <w:rPr>
          <w:sz w:val="28"/>
          <w:szCs w:val="28"/>
        </w:rPr>
      </w:pPr>
      <w:r w:rsidRPr="000F7E11">
        <w:rPr>
          <w:sz w:val="28"/>
          <w:szCs w:val="28"/>
        </w:rPr>
        <w:t>4) сделайте общий вывод.</w:t>
      </w:r>
    </w:p>
    <w:p w:rsidR="000728B5" w:rsidRPr="000F7E11" w:rsidRDefault="000728B5" w:rsidP="000728B5">
      <w:pPr>
        <w:pStyle w:val="Default"/>
        <w:ind w:firstLine="709"/>
        <w:jc w:val="both"/>
        <w:rPr>
          <w:sz w:val="28"/>
          <w:szCs w:val="28"/>
        </w:rPr>
      </w:pPr>
      <w:r w:rsidRPr="000F7E11">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0728B5" w:rsidRPr="000F7E11" w:rsidRDefault="000728B5" w:rsidP="000728B5">
      <w:pPr>
        <w:pStyle w:val="Default"/>
        <w:ind w:firstLine="709"/>
        <w:jc w:val="both"/>
        <w:rPr>
          <w:sz w:val="28"/>
          <w:szCs w:val="28"/>
        </w:rPr>
      </w:pPr>
      <w:r w:rsidRPr="000F7E11">
        <w:rPr>
          <w:sz w:val="28"/>
          <w:szCs w:val="28"/>
        </w:rPr>
        <w:t>Этапы работы:</w:t>
      </w:r>
    </w:p>
    <w:p w:rsidR="000728B5" w:rsidRPr="000F7E11" w:rsidRDefault="000728B5" w:rsidP="000728B5">
      <w:pPr>
        <w:pStyle w:val="Default"/>
        <w:ind w:firstLine="709"/>
        <w:jc w:val="both"/>
        <w:rPr>
          <w:sz w:val="28"/>
          <w:szCs w:val="28"/>
        </w:rPr>
      </w:pPr>
      <w:r w:rsidRPr="000F7E11">
        <w:rPr>
          <w:sz w:val="28"/>
          <w:szCs w:val="28"/>
        </w:rPr>
        <w:t>1) работая с источниками, изучите их и глубоко осмыслите;</w:t>
      </w:r>
    </w:p>
    <w:p w:rsidR="000728B5" w:rsidRPr="000F7E11" w:rsidRDefault="000728B5" w:rsidP="000728B5">
      <w:pPr>
        <w:pStyle w:val="Default"/>
        <w:ind w:firstLine="709"/>
        <w:jc w:val="both"/>
        <w:rPr>
          <w:sz w:val="28"/>
          <w:szCs w:val="28"/>
        </w:rPr>
      </w:pPr>
      <w:r w:rsidRPr="000F7E11">
        <w:rPr>
          <w:sz w:val="28"/>
          <w:szCs w:val="28"/>
        </w:rPr>
        <w:t>2) сделайте необходимые выписки основных мыслей, цитат, составьте тезисы;</w:t>
      </w:r>
    </w:p>
    <w:p w:rsidR="000728B5" w:rsidRPr="000F7E11" w:rsidRDefault="000728B5" w:rsidP="000728B5">
      <w:pPr>
        <w:pStyle w:val="Default"/>
        <w:ind w:firstLine="709"/>
        <w:jc w:val="both"/>
        <w:rPr>
          <w:sz w:val="28"/>
          <w:szCs w:val="28"/>
        </w:rPr>
      </w:pPr>
      <w:r w:rsidRPr="000F7E11">
        <w:rPr>
          <w:sz w:val="28"/>
          <w:szCs w:val="28"/>
        </w:rPr>
        <w:t>3) используя подготовленный материал, сформулируйте основные положения по теме.</w:t>
      </w:r>
    </w:p>
    <w:p w:rsidR="000728B5" w:rsidRPr="000F7E11" w:rsidRDefault="000728B5" w:rsidP="000728B5">
      <w:pPr>
        <w:pStyle w:val="Default"/>
        <w:ind w:firstLine="709"/>
        <w:jc w:val="both"/>
        <w:rPr>
          <w:sz w:val="28"/>
          <w:szCs w:val="28"/>
        </w:rPr>
      </w:pPr>
      <w:r w:rsidRPr="000F7E11">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0728B5" w:rsidRPr="000F7E11" w:rsidRDefault="000728B5" w:rsidP="000728B5">
      <w:pPr>
        <w:pStyle w:val="Default"/>
        <w:ind w:firstLine="709"/>
        <w:jc w:val="both"/>
        <w:rPr>
          <w:sz w:val="28"/>
          <w:szCs w:val="28"/>
        </w:rPr>
      </w:pPr>
      <w:r w:rsidRPr="000F7E11">
        <w:rPr>
          <w:sz w:val="28"/>
          <w:szCs w:val="28"/>
        </w:rPr>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0728B5" w:rsidRPr="000F7E11" w:rsidRDefault="000728B5" w:rsidP="000728B5">
      <w:pPr>
        <w:pStyle w:val="Default"/>
        <w:ind w:firstLine="709"/>
        <w:jc w:val="both"/>
        <w:rPr>
          <w:sz w:val="28"/>
          <w:szCs w:val="28"/>
        </w:rPr>
      </w:pPr>
      <w:r w:rsidRPr="000F7E11">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0728B5" w:rsidRPr="000F7E11" w:rsidRDefault="000728B5" w:rsidP="000728B5">
      <w:pPr>
        <w:pStyle w:val="Default"/>
        <w:ind w:firstLine="709"/>
        <w:jc w:val="both"/>
        <w:rPr>
          <w:sz w:val="28"/>
          <w:szCs w:val="28"/>
        </w:rPr>
      </w:pPr>
      <w:r w:rsidRPr="000F7E11">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0728B5" w:rsidRPr="000F7E11" w:rsidRDefault="000728B5" w:rsidP="000728B5">
      <w:pPr>
        <w:pStyle w:val="Default"/>
        <w:ind w:firstLine="709"/>
        <w:jc w:val="both"/>
        <w:rPr>
          <w:sz w:val="28"/>
          <w:szCs w:val="28"/>
        </w:rPr>
      </w:pPr>
      <w:r w:rsidRPr="000F7E11">
        <w:rPr>
          <w:sz w:val="28"/>
          <w:szCs w:val="28"/>
        </w:rPr>
        <w:t>Этапы работы:</w:t>
      </w:r>
    </w:p>
    <w:p w:rsidR="000728B5" w:rsidRPr="000F7E11" w:rsidRDefault="000728B5" w:rsidP="000728B5">
      <w:pPr>
        <w:pStyle w:val="Default"/>
        <w:ind w:firstLine="709"/>
        <w:jc w:val="both"/>
        <w:rPr>
          <w:sz w:val="28"/>
          <w:szCs w:val="28"/>
        </w:rPr>
      </w:pPr>
      <w:r w:rsidRPr="000F7E11">
        <w:rPr>
          <w:sz w:val="28"/>
          <w:szCs w:val="28"/>
        </w:rPr>
        <w:t>1) изучите несколько источников и сделайте из них выборку материала по определенной теме или хронологии;</w:t>
      </w:r>
    </w:p>
    <w:p w:rsidR="000728B5" w:rsidRPr="000F7E11" w:rsidRDefault="000728B5" w:rsidP="000728B5">
      <w:pPr>
        <w:pStyle w:val="Default"/>
        <w:spacing w:after="36"/>
        <w:ind w:firstLine="709"/>
        <w:jc w:val="both"/>
        <w:rPr>
          <w:sz w:val="28"/>
          <w:szCs w:val="28"/>
        </w:rPr>
      </w:pPr>
      <w:r w:rsidRPr="000F7E11">
        <w:rPr>
          <w:sz w:val="28"/>
          <w:szCs w:val="28"/>
        </w:rPr>
        <w:t>2) мысленно оформите прочитанный материал в форме плана;</w:t>
      </w:r>
    </w:p>
    <w:p w:rsidR="000728B5" w:rsidRPr="000F7E11" w:rsidRDefault="000728B5" w:rsidP="000728B5">
      <w:pPr>
        <w:pStyle w:val="Default"/>
        <w:spacing w:after="36"/>
        <w:ind w:firstLine="709"/>
        <w:jc w:val="both"/>
        <w:rPr>
          <w:sz w:val="28"/>
          <w:szCs w:val="28"/>
        </w:rPr>
      </w:pPr>
      <w:r w:rsidRPr="000F7E11">
        <w:rPr>
          <w:sz w:val="28"/>
          <w:szCs w:val="28"/>
        </w:rPr>
        <w:t>3) пользуясь этим планом, коротко, своими словами изложите осознанный материал;</w:t>
      </w:r>
    </w:p>
    <w:p w:rsidR="000728B5" w:rsidRPr="000F7E11" w:rsidRDefault="000728B5" w:rsidP="000728B5">
      <w:pPr>
        <w:pStyle w:val="Default"/>
        <w:ind w:firstLine="709"/>
        <w:jc w:val="both"/>
        <w:rPr>
          <w:sz w:val="28"/>
          <w:szCs w:val="28"/>
        </w:rPr>
      </w:pPr>
      <w:r w:rsidRPr="000F7E11">
        <w:rPr>
          <w:sz w:val="28"/>
          <w:szCs w:val="28"/>
        </w:rPr>
        <w:t>4) составьте перечень основных мыслей, содержащихся в тексте, в форме простого плана.</w:t>
      </w:r>
    </w:p>
    <w:p w:rsidR="000728B5" w:rsidRPr="000F7E11" w:rsidRDefault="000728B5" w:rsidP="000728B5">
      <w:pPr>
        <w:pStyle w:val="Default"/>
        <w:ind w:firstLine="709"/>
        <w:jc w:val="both"/>
        <w:rPr>
          <w:sz w:val="28"/>
          <w:szCs w:val="28"/>
        </w:rPr>
      </w:pPr>
      <w:r w:rsidRPr="000F7E11">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0728B5" w:rsidRPr="000F7E11" w:rsidRDefault="000728B5" w:rsidP="000728B5">
      <w:pPr>
        <w:pStyle w:val="Default"/>
        <w:ind w:firstLine="709"/>
        <w:jc w:val="both"/>
        <w:rPr>
          <w:sz w:val="28"/>
          <w:szCs w:val="28"/>
        </w:rPr>
      </w:pPr>
      <w:r w:rsidRPr="000F7E11">
        <w:rPr>
          <w:sz w:val="28"/>
          <w:szCs w:val="28"/>
        </w:rPr>
        <w:t>Приступая к конспектированию внимательно прочитайте текст, отметьте в нем незнакомые вам термины, понятия, не совсем понятные положения, а также имена, даты.</w:t>
      </w:r>
    </w:p>
    <w:p w:rsidR="000728B5" w:rsidRPr="000F7E11" w:rsidRDefault="000728B5" w:rsidP="000728B5">
      <w:pPr>
        <w:ind w:firstLine="709"/>
        <w:jc w:val="both"/>
        <w:rPr>
          <w:sz w:val="28"/>
          <w:szCs w:val="28"/>
        </w:rPr>
      </w:pPr>
      <w:r w:rsidRPr="000F7E11">
        <w:rPr>
          <w:sz w:val="28"/>
          <w:szCs w:val="28"/>
        </w:rPr>
        <w:t xml:space="preserve">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w:t>
      </w:r>
      <w:r w:rsidRPr="000F7E11">
        <w:rPr>
          <w:sz w:val="28"/>
          <w:szCs w:val="28"/>
        </w:rPr>
        <w:lastRenderedPageBreak/>
        <w:t>работу педагогическому работнику, прочитайте конспект еще раз, при необходимости доработайте его.</w:t>
      </w:r>
    </w:p>
    <w:p w:rsidR="000728B5" w:rsidRPr="000F7E11" w:rsidRDefault="000728B5" w:rsidP="000728B5">
      <w:pPr>
        <w:ind w:firstLine="709"/>
        <w:jc w:val="both"/>
        <w:rPr>
          <w:sz w:val="28"/>
          <w:szCs w:val="28"/>
        </w:rPr>
      </w:pPr>
    </w:p>
    <w:p w:rsidR="000728B5" w:rsidRPr="000F7E11" w:rsidRDefault="000728B5" w:rsidP="000728B5">
      <w:pPr>
        <w:suppressAutoHyphens w:val="0"/>
        <w:jc w:val="center"/>
        <w:rPr>
          <w:sz w:val="28"/>
          <w:szCs w:val="28"/>
        </w:rPr>
      </w:pPr>
      <w:r w:rsidRPr="000F7E11">
        <w:rPr>
          <w:sz w:val="28"/>
          <w:szCs w:val="28"/>
        </w:rPr>
        <w:t>2.2.7. Требования к оформлению рефератов</w:t>
      </w:r>
    </w:p>
    <w:p w:rsidR="000728B5" w:rsidRPr="000F7E11" w:rsidRDefault="000728B5" w:rsidP="000728B5">
      <w:pPr>
        <w:ind w:firstLine="709"/>
        <w:jc w:val="both"/>
        <w:rPr>
          <w:sz w:val="28"/>
          <w:szCs w:val="28"/>
        </w:rPr>
      </w:pPr>
    </w:p>
    <w:p w:rsidR="000728B5" w:rsidRPr="000F7E11" w:rsidRDefault="000728B5" w:rsidP="000728B5">
      <w:pPr>
        <w:tabs>
          <w:tab w:val="left" w:pos="4270"/>
        </w:tabs>
        <w:ind w:firstLine="709"/>
        <w:jc w:val="both"/>
        <w:rPr>
          <w:sz w:val="28"/>
          <w:szCs w:val="28"/>
        </w:rPr>
      </w:pPr>
      <w:r w:rsidRPr="000F7E11">
        <w:rPr>
          <w:color w:val="000000"/>
          <w:sz w:val="28"/>
          <w:szCs w:val="28"/>
          <w:shd w:val="clear" w:color="auto" w:fill="FFFFFF"/>
        </w:rPr>
        <w:t>При написании реферата необходимо следовать следующим правилам:</w:t>
      </w:r>
    </w:p>
    <w:p w:rsidR="000728B5" w:rsidRPr="000F7E11" w:rsidRDefault="000728B5" w:rsidP="000728B5">
      <w:pPr>
        <w:shd w:val="clear" w:color="auto" w:fill="FFFFFF"/>
        <w:tabs>
          <w:tab w:val="left" w:pos="4270"/>
        </w:tabs>
        <w:ind w:firstLine="709"/>
        <w:jc w:val="both"/>
        <w:rPr>
          <w:color w:val="000000"/>
          <w:sz w:val="28"/>
          <w:szCs w:val="28"/>
        </w:rPr>
      </w:pPr>
      <w:r w:rsidRPr="000F7E11">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0728B5" w:rsidRPr="000F7E11" w:rsidRDefault="000728B5" w:rsidP="000728B5">
      <w:pPr>
        <w:shd w:val="clear" w:color="auto" w:fill="FFFFFF"/>
        <w:tabs>
          <w:tab w:val="left" w:pos="4270"/>
        </w:tabs>
        <w:ind w:firstLine="709"/>
        <w:jc w:val="both"/>
        <w:rPr>
          <w:color w:val="000000"/>
          <w:sz w:val="28"/>
          <w:szCs w:val="28"/>
        </w:rPr>
      </w:pPr>
      <w:r w:rsidRPr="000F7E11">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0728B5" w:rsidRPr="000F7E11" w:rsidRDefault="000728B5" w:rsidP="000728B5">
      <w:pPr>
        <w:shd w:val="clear" w:color="auto" w:fill="FFFFFF"/>
        <w:tabs>
          <w:tab w:val="left" w:pos="4270"/>
        </w:tabs>
        <w:ind w:firstLine="709"/>
        <w:jc w:val="both"/>
        <w:rPr>
          <w:color w:val="000000"/>
          <w:sz w:val="28"/>
          <w:szCs w:val="28"/>
        </w:rPr>
      </w:pPr>
      <w:r w:rsidRPr="000F7E11">
        <w:rPr>
          <w:color w:val="000000"/>
          <w:sz w:val="28"/>
          <w:szCs w:val="28"/>
        </w:rPr>
        <w:t>Содержание реферата ограничивается 2-3 параграфами (§§).</w:t>
      </w:r>
    </w:p>
    <w:p w:rsidR="000728B5" w:rsidRPr="000F7E11" w:rsidRDefault="000728B5" w:rsidP="000728B5">
      <w:pPr>
        <w:shd w:val="clear" w:color="auto" w:fill="FFFFFF"/>
        <w:tabs>
          <w:tab w:val="left" w:pos="4270"/>
        </w:tabs>
        <w:ind w:firstLine="709"/>
        <w:jc w:val="both"/>
        <w:rPr>
          <w:color w:val="000000"/>
          <w:sz w:val="28"/>
          <w:szCs w:val="28"/>
        </w:rPr>
      </w:pPr>
      <w:r w:rsidRPr="000F7E11">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0728B5" w:rsidRPr="000F7E11" w:rsidRDefault="000728B5" w:rsidP="000728B5">
      <w:pPr>
        <w:shd w:val="clear" w:color="auto" w:fill="FFFFFF"/>
        <w:tabs>
          <w:tab w:val="left" w:pos="4270"/>
        </w:tabs>
        <w:ind w:firstLine="709"/>
        <w:jc w:val="both"/>
        <w:rPr>
          <w:color w:val="000000"/>
          <w:sz w:val="28"/>
          <w:szCs w:val="28"/>
        </w:rPr>
      </w:pPr>
      <w:r w:rsidRPr="000F7E11">
        <w:rPr>
          <w:color w:val="000000"/>
          <w:sz w:val="28"/>
          <w:szCs w:val="28"/>
        </w:rPr>
        <w:t xml:space="preserve">Во введении </w:t>
      </w:r>
      <w:r w:rsidRPr="000F7E11">
        <w:rPr>
          <w:color w:val="000000"/>
          <w:sz w:val="28"/>
          <w:szCs w:val="28"/>
          <w:shd w:val="clear" w:color="auto" w:fill="FFFFFF"/>
        </w:rPr>
        <w:t xml:space="preserve">логичным будет обосновать выбор темы реферата, </w:t>
      </w:r>
      <w:r w:rsidRPr="000F7E11">
        <w:rPr>
          <w:color w:val="000000"/>
          <w:sz w:val="28"/>
          <w:szCs w:val="28"/>
        </w:rPr>
        <w:t>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историография (обозначить использованные источники с краткой аннотаций – какой именно источник (монография, публикация и т.п.), основное содержание в целом (1 абз.), что конкретно содержит источник по данной теме (2-3 предложения).</w:t>
      </w:r>
    </w:p>
    <w:p w:rsidR="000728B5" w:rsidRPr="000F7E11" w:rsidRDefault="000728B5" w:rsidP="000728B5">
      <w:pPr>
        <w:shd w:val="clear" w:color="auto" w:fill="FFFFFF"/>
        <w:tabs>
          <w:tab w:val="left" w:pos="4270"/>
        </w:tabs>
        <w:ind w:firstLine="709"/>
        <w:jc w:val="both"/>
        <w:rPr>
          <w:color w:val="000000"/>
          <w:sz w:val="28"/>
          <w:szCs w:val="28"/>
        </w:rPr>
      </w:pPr>
      <w:r w:rsidRPr="000F7E11">
        <w:rPr>
          <w:color w:val="000000"/>
          <w:sz w:val="28"/>
          <w:szCs w:val="28"/>
        </w:rPr>
        <w:t xml:space="preserve">В основной части </w:t>
      </w:r>
      <w:r w:rsidRPr="000F7E11">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(подвывод),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0728B5" w:rsidRPr="000F7E11" w:rsidRDefault="000728B5" w:rsidP="000728B5">
      <w:pPr>
        <w:shd w:val="clear" w:color="auto" w:fill="FFFFFF"/>
        <w:tabs>
          <w:tab w:val="left" w:pos="4270"/>
        </w:tabs>
        <w:ind w:firstLine="709"/>
        <w:jc w:val="both"/>
        <w:rPr>
          <w:color w:val="000000"/>
          <w:sz w:val="28"/>
          <w:szCs w:val="28"/>
        </w:rPr>
      </w:pPr>
      <w:r w:rsidRPr="000F7E11">
        <w:rPr>
          <w:color w:val="000000"/>
          <w:sz w:val="28"/>
          <w:szCs w:val="28"/>
        </w:rPr>
        <w:t xml:space="preserve">Заключение </w:t>
      </w:r>
      <w:r w:rsidRPr="000F7E11">
        <w:rPr>
          <w:color w:val="000000"/>
          <w:sz w:val="28"/>
          <w:szCs w:val="28"/>
          <w:shd w:val="clear" w:color="auto" w:fill="FFFFFF"/>
        </w:rPr>
        <w:t>содержит те подвыводы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0728B5" w:rsidRPr="000F7E11" w:rsidRDefault="000728B5" w:rsidP="000728B5">
      <w:pPr>
        <w:shd w:val="clear" w:color="auto" w:fill="FFFFFF"/>
        <w:tabs>
          <w:tab w:val="left" w:pos="4270"/>
        </w:tabs>
        <w:ind w:firstLine="709"/>
        <w:jc w:val="both"/>
        <w:rPr>
          <w:color w:val="000000"/>
          <w:sz w:val="28"/>
          <w:szCs w:val="28"/>
        </w:rPr>
      </w:pPr>
      <w:r w:rsidRPr="000F7E11">
        <w:rPr>
          <w:color w:val="000000"/>
          <w:sz w:val="28"/>
          <w:szCs w:val="28"/>
        </w:rPr>
        <w:t>Библиографический список. В списке указываются только те источники, на которые есть ссылка в основной части реферата. Ссылка в основном тексте оформляется:</w:t>
      </w:r>
    </w:p>
    <w:p w:rsidR="000728B5" w:rsidRPr="000F7E11" w:rsidRDefault="000728B5" w:rsidP="000728B5">
      <w:pPr>
        <w:shd w:val="clear" w:color="auto" w:fill="FFFFFF"/>
        <w:tabs>
          <w:tab w:val="left" w:pos="4270"/>
        </w:tabs>
        <w:ind w:firstLine="709"/>
        <w:jc w:val="both"/>
        <w:rPr>
          <w:color w:val="000000"/>
          <w:sz w:val="28"/>
          <w:szCs w:val="28"/>
          <w:shd w:val="clear" w:color="auto" w:fill="FFFFFF"/>
        </w:rPr>
      </w:pPr>
      <w:r w:rsidRPr="000F7E11">
        <w:rPr>
          <w:color w:val="000000"/>
          <w:sz w:val="28"/>
          <w:szCs w:val="28"/>
        </w:rPr>
        <w:t>В</w:t>
      </w:r>
      <w:r w:rsidRPr="000F7E11">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w:t>
      </w:r>
      <w:r w:rsidRPr="000F7E11">
        <w:rPr>
          <w:color w:val="000000"/>
          <w:sz w:val="28"/>
          <w:szCs w:val="28"/>
        </w:rPr>
        <w:t xml:space="preserve"> «Цитата…»</w:t>
      </w:r>
      <w:r w:rsidRPr="000F7E11">
        <w:rPr>
          <w:color w:val="000000"/>
          <w:sz w:val="28"/>
          <w:szCs w:val="28"/>
          <w:vertAlign w:val="superscript"/>
        </w:rPr>
        <w:t>1</w:t>
      </w:r>
      <w:r w:rsidRPr="000F7E11">
        <w:rPr>
          <w:color w:val="000000"/>
          <w:sz w:val="28"/>
          <w:szCs w:val="28"/>
          <w:shd w:val="clear" w:color="auto" w:fill="FFFFFF"/>
        </w:rPr>
        <w:t>.</w:t>
      </w:r>
    </w:p>
    <w:p w:rsidR="000728B5" w:rsidRPr="000F7E11" w:rsidRDefault="000728B5" w:rsidP="000728B5">
      <w:pPr>
        <w:shd w:val="clear" w:color="auto" w:fill="FFFFFF"/>
        <w:tabs>
          <w:tab w:val="left" w:pos="4270"/>
        </w:tabs>
        <w:ind w:firstLine="709"/>
        <w:jc w:val="both"/>
        <w:rPr>
          <w:color w:val="000000"/>
          <w:sz w:val="28"/>
          <w:szCs w:val="28"/>
        </w:rPr>
      </w:pPr>
      <w:r w:rsidRPr="000F7E11">
        <w:rPr>
          <w:color w:val="000000"/>
          <w:sz w:val="28"/>
          <w:szCs w:val="28"/>
        </w:rPr>
        <w:lastRenderedPageBreak/>
        <w:t>Библиографическое описание книги в списке использованной литературы оформляется в соответствии с установленными в Институте правилами.</w:t>
      </w:r>
    </w:p>
    <w:p w:rsidR="000728B5" w:rsidRPr="000F7E11" w:rsidRDefault="000728B5" w:rsidP="000728B5">
      <w:pPr>
        <w:shd w:val="clear" w:color="auto" w:fill="FFFFFF"/>
        <w:tabs>
          <w:tab w:val="left" w:pos="4270"/>
        </w:tabs>
        <w:ind w:firstLine="709"/>
        <w:jc w:val="both"/>
        <w:rPr>
          <w:color w:val="000000"/>
          <w:sz w:val="28"/>
          <w:szCs w:val="28"/>
        </w:rPr>
      </w:pPr>
      <w:r w:rsidRPr="000F7E11">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0728B5" w:rsidRPr="000F7E11" w:rsidRDefault="000728B5" w:rsidP="000728B5">
      <w:pPr>
        <w:shd w:val="clear" w:color="auto" w:fill="FFFFFF"/>
        <w:tabs>
          <w:tab w:val="left" w:pos="4270"/>
        </w:tabs>
        <w:ind w:firstLine="709"/>
        <w:jc w:val="both"/>
        <w:rPr>
          <w:color w:val="000000"/>
          <w:sz w:val="28"/>
          <w:szCs w:val="28"/>
        </w:rPr>
      </w:pPr>
      <w:r w:rsidRPr="000F7E11">
        <w:rPr>
          <w:color w:val="000000"/>
          <w:sz w:val="28"/>
          <w:szCs w:val="28"/>
        </w:rPr>
        <w:t xml:space="preserve">Тематика рефератов указывается в фондах оценочных средств по дисциплине (модулю) и предоставляется </w:t>
      </w:r>
      <w:r w:rsidRPr="000F7E11">
        <w:rPr>
          <w:sz w:val="28"/>
          <w:szCs w:val="28"/>
        </w:rPr>
        <w:t>обучающимся</w:t>
      </w:r>
      <w:r w:rsidRPr="000F7E11">
        <w:rPr>
          <w:color w:val="000000"/>
          <w:sz w:val="28"/>
          <w:szCs w:val="28"/>
        </w:rPr>
        <w:t xml:space="preserve"> самим педагогическим работником.</w:t>
      </w:r>
    </w:p>
    <w:p w:rsidR="000728B5" w:rsidRPr="000F7E11" w:rsidRDefault="000728B5" w:rsidP="000728B5">
      <w:pPr>
        <w:shd w:val="clear" w:color="auto" w:fill="FFFFFF"/>
        <w:tabs>
          <w:tab w:val="left" w:pos="4270"/>
        </w:tabs>
        <w:ind w:firstLine="709"/>
        <w:jc w:val="both"/>
        <w:rPr>
          <w:color w:val="000000"/>
          <w:sz w:val="28"/>
          <w:szCs w:val="28"/>
        </w:rPr>
      </w:pPr>
      <w:r w:rsidRPr="000F7E11">
        <w:rPr>
          <w:color w:val="000000"/>
          <w:sz w:val="28"/>
          <w:szCs w:val="28"/>
        </w:rPr>
        <w:t>Реферат выполняется на листах формата А4 в компьютерном варианте. Поля: верхнее, нижнее – 2 см, левое – 3 см, правое – 1 см, шрифт Times New Roman, размер шрифта – 14, интервал – 1,5, абзац – 1,25, выравнивание по ширине. Объем реферата 15-20 листов. Нумерация страниц обязательна. Номер страницы ставится по центру вверху страницы. Титульный лист не нумеруется.</w:t>
      </w:r>
    </w:p>
    <w:p w:rsidR="000728B5" w:rsidRPr="000F7E11" w:rsidRDefault="000728B5" w:rsidP="000728B5">
      <w:pPr>
        <w:shd w:val="clear" w:color="auto" w:fill="FFFFFF"/>
        <w:tabs>
          <w:tab w:val="left" w:pos="4270"/>
        </w:tabs>
        <w:ind w:firstLine="709"/>
        <w:jc w:val="both"/>
        <w:rPr>
          <w:color w:val="000000"/>
          <w:sz w:val="28"/>
          <w:szCs w:val="28"/>
        </w:rPr>
      </w:pPr>
      <w:r w:rsidRPr="000F7E11">
        <w:rPr>
          <w:color w:val="000000"/>
          <w:sz w:val="28"/>
          <w:szCs w:val="28"/>
        </w:rPr>
        <w:t>Рефераты сдаются педагогическому работнику в указанный срок. Реферат не будет зачтен в следующих случаях:</w:t>
      </w:r>
    </w:p>
    <w:p w:rsidR="000728B5" w:rsidRPr="000F7E11" w:rsidRDefault="000728B5" w:rsidP="000728B5">
      <w:pPr>
        <w:tabs>
          <w:tab w:val="left" w:pos="4270"/>
        </w:tabs>
        <w:ind w:firstLine="709"/>
        <w:jc w:val="both"/>
        <w:rPr>
          <w:sz w:val="28"/>
          <w:szCs w:val="28"/>
        </w:rPr>
      </w:pPr>
      <w:r w:rsidRPr="000F7E11">
        <w:rPr>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0728B5" w:rsidRPr="000F7E11" w:rsidRDefault="000728B5" w:rsidP="000728B5">
      <w:pPr>
        <w:tabs>
          <w:tab w:val="left" w:pos="4270"/>
        </w:tabs>
        <w:ind w:firstLine="709"/>
        <w:jc w:val="both"/>
        <w:rPr>
          <w:sz w:val="28"/>
          <w:szCs w:val="28"/>
        </w:rPr>
      </w:pPr>
      <w:r w:rsidRPr="000F7E11">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0728B5" w:rsidRPr="000F7E11" w:rsidRDefault="000728B5" w:rsidP="000728B5">
      <w:pPr>
        <w:shd w:val="clear" w:color="auto" w:fill="FFFFFF"/>
        <w:tabs>
          <w:tab w:val="left" w:pos="4270"/>
        </w:tabs>
        <w:ind w:firstLine="709"/>
        <w:jc w:val="both"/>
        <w:rPr>
          <w:sz w:val="28"/>
          <w:szCs w:val="28"/>
        </w:rPr>
      </w:pPr>
      <w:r w:rsidRPr="000F7E11">
        <w:rPr>
          <w:sz w:val="28"/>
          <w:szCs w:val="28"/>
        </w:rPr>
        <w:t>Возвращенный обучающемуся реферат должен быть исправлен в соответствии с рекомендациями педагогического работника.</w:t>
      </w:r>
    </w:p>
    <w:p w:rsidR="000728B5" w:rsidRPr="000F7E11" w:rsidRDefault="000728B5" w:rsidP="000728B5">
      <w:pPr>
        <w:ind w:firstLine="709"/>
        <w:jc w:val="both"/>
        <w:rPr>
          <w:b/>
          <w:bCs/>
          <w:i/>
          <w:iCs/>
          <w:sz w:val="28"/>
          <w:szCs w:val="28"/>
          <w:shd w:val="clear" w:color="auto" w:fill="FFFFFF"/>
          <w:lang w:eastAsia="x-none"/>
        </w:rPr>
      </w:pPr>
    </w:p>
    <w:p w:rsidR="000728B5" w:rsidRPr="000F7E11" w:rsidRDefault="000728B5" w:rsidP="000728B5">
      <w:pPr>
        <w:widowControl w:val="0"/>
        <w:jc w:val="center"/>
        <w:rPr>
          <w:sz w:val="28"/>
          <w:szCs w:val="28"/>
        </w:rPr>
      </w:pPr>
      <w:r w:rsidRPr="000F7E11">
        <w:rPr>
          <w:sz w:val="28"/>
          <w:szCs w:val="28"/>
        </w:rPr>
        <w:t>2.2.8. Требования к подготовке доклада</w:t>
      </w:r>
    </w:p>
    <w:p w:rsidR="000728B5" w:rsidRPr="000F7E11" w:rsidRDefault="000728B5" w:rsidP="000728B5">
      <w:pPr>
        <w:widowControl w:val="0"/>
        <w:jc w:val="center"/>
        <w:rPr>
          <w:sz w:val="28"/>
          <w:szCs w:val="28"/>
        </w:rPr>
      </w:pPr>
    </w:p>
    <w:p w:rsidR="000728B5" w:rsidRPr="000F7E11" w:rsidRDefault="000728B5" w:rsidP="000728B5">
      <w:pPr>
        <w:tabs>
          <w:tab w:val="left" w:pos="851"/>
        </w:tabs>
        <w:ind w:firstLine="709"/>
        <w:jc w:val="both"/>
        <w:rPr>
          <w:sz w:val="28"/>
          <w:szCs w:val="28"/>
        </w:rPr>
      </w:pPr>
      <w:r w:rsidRPr="000F7E11">
        <w:rPr>
          <w:sz w:val="28"/>
          <w:szCs w:val="28"/>
        </w:rPr>
        <w:t>Доклад - вид СР, который способствует формированию навыков исследовательской работы, расширяет познавательный интерес, приучает критически мыслить.</w:t>
      </w:r>
    </w:p>
    <w:p w:rsidR="000728B5" w:rsidRPr="000F7E11" w:rsidRDefault="000728B5" w:rsidP="000728B5">
      <w:pPr>
        <w:tabs>
          <w:tab w:val="left" w:pos="851"/>
        </w:tabs>
        <w:ind w:firstLine="709"/>
        <w:jc w:val="both"/>
        <w:rPr>
          <w:sz w:val="28"/>
          <w:szCs w:val="28"/>
        </w:rPr>
      </w:pPr>
      <w:r w:rsidRPr="000F7E11">
        <w:rPr>
          <w:sz w:val="28"/>
          <w:szCs w:val="28"/>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0728B5" w:rsidRPr="000F7E11" w:rsidRDefault="000728B5" w:rsidP="000728B5">
      <w:pPr>
        <w:tabs>
          <w:tab w:val="left" w:pos="851"/>
        </w:tabs>
        <w:ind w:firstLine="709"/>
        <w:jc w:val="both"/>
        <w:rPr>
          <w:sz w:val="28"/>
          <w:szCs w:val="28"/>
        </w:rPr>
      </w:pPr>
      <w:r w:rsidRPr="000F7E11">
        <w:rPr>
          <w:sz w:val="28"/>
          <w:szCs w:val="28"/>
        </w:rPr>
        <w:t>Отличительными признаками доклада являются:</w:t>
      </w:r>
    </w:p>
    <w:p w:rsidR="000728B5" w:rsidRPr="000F7E11" w:rsidRDefault="000728B5" w:rsidP="000728B5">
      <w:pPr>
        <w:tabs>
          <w:tab w:val="left" w:pos="851"/>
        </w:tabs>
        <w:ind w:firstLine="709"/>
        <w:jc w:val="both"/>
        <w:rPr>
          <w:sz w:val="28"/>
          <w:szCs w:val="28"/>
        </w:rPr>
      </w:pPr>
      <w:r w:rsidRPr="000F7E11">
        <w:rPr>
          <w:sz w:val="28"/>
          <w:szCs w:val="28"/>
        </w:rPr>
        <w:t>- передача в устной форме информации;</w:t>
      </w:r>
    </w:p>
    <w:p w:rsidR="000728B5" w:rsidRPr="000F7E11" w:rsidRDefault="000728B5" w:rsidP="000728B5">
      <w:pPr>
        <w:tabs>
          <w:tab w:val="left" w:pos="851"/>
        </w:tabs>
        <w:ind w:firstLine="709"/>
        <w:jc w:val="both"/>
        <w:rPr>
          <w:sz w:val="28"/>
          <w:szCs w:val="28"/>
        </w:rPr>
      </w:pPr>
      <w:r w:rsidRPr="000F7E11">
        <w:rPr>
          <w:sz w:val="28"/>
          <w:szCs w:val="28"/>
        </w:rPr>
        <w:t>- публичный характер выступления;</w:t>
      </w:r>
    </w:p>
    <w:p w:rsidR="000728B5" w:rsidRPr="000F7E11" w:rsidRDefault="000728B5" w:rsidP="000728B5">
      <w:pPr>
        <w:tabs>
          <w:tab w:val="left" w:pos="851"/>
        </w:tabs>
        <w:ind w:firstLine="709"/>
        <w:jc w:val="both"/>
        <w:rPr>
          <w:sz w:val="28"/>
          <w:szCs w:val="28"/>
        </w:rPr>
      </w:pPr>
      <w:r w:rsidRPr="000F7E11">
        <w:rPr>
          <w:sz w:val="28"/>
          <w:szCs w:val="28"/>
        </w:rPr>
        <w:t>- стилевая однородность доклада;</w:t>
      </w:r>
    </w:p>
    <w:p w:rsidR="000728B5" w:rsidRPr="000F7E11" w:rsidRDefault="000728B5" w:rsidP="000728B5">
      <w:pPr>
        <w:tabs>
          <w:tab w:val="left" w:pos="851"/>
        </w:tabs>
        <w:ind w:firstLine="709"/>
        <w:jc w:val="both"/>
        <w:rPr>
          <w:sz w:val="28"/>
          <w:szCs w:val="28"/>
        </w:rPr>
      </w:pPr>
      <w:r w:rsidRPr="000F7E11">
        <w:rPr>
          <w:sz w:val="28"/>
          <w:szCs w:val="28"/>
        </w:rPr>
        <w:t>- четкие формулировки и сотрудничество докладчика и аудитории;</w:t>
      </w:r>
    </w:p>
    <w:p w:rsidR="000728B5" w:rsidRPr="000F7E11" w:rsidRDefault="000728B5" w:rsidP="000728B5">
      <w:pPr>
        <w:tabs>
          <w:tab w:val="left" w:pos="851"/>
        </w:tabs>
        <w:ind w:firstLine="709"/>
        <w:jc w:val="both"/>
        <w:rPr>
          <w:sz w:val="28"/>
          <w:szCs w:val="28"/>
        </w:rPr>
      </w:pPr>
      <w:r w:rsidRPr="000F7E11">
        <w:rPr>
          <w:sz w:val="28"/>
          <w:szCs w:val="28"/>
        </w:rPr>
        <w:t>- умение в сжатой форме изложить ключевые положения исследуемого вопроса и сделать выводы.</w:t>
      </w:r>
    </w:p>
    <w:p w:rsidR="000728B5" w:rsidRPr="000F7E11" w:rsidRDefault="000728B5" w:rsidP="000728B5">
      <w:pPr>
        <w:tabs>
          <w:tab w:val="left" w:pos="4270"/>
        </w:tabs>
        <w:autoSpaceDE w:val="0"/>
        <w:autoSpaceDN w:val="0"/>
        <w:adjustRightInd w:val="0"/>
        <w:ind w:firstLine="709"/>
        <w:jc w:val="both"/>
        <w:rPr>
          <w:b/>
          <w:bCs/>
          <w:sz w:val="28"/>
          <w:szCs w:val="28"/>
        </w:rPr>
      </w:pPr>
    </w:p>
    <w:p w:rsidR="000728B5" w:rsidRPr="000F7E11" w:rsidRDefault="000728B5" w:rsidP="000728B5">
      <w:pPr>
        <w:widowControl w:val="0"/>
        <w:tabs>
          <w:tab w:val="left" w:pos="4110"/>
        </w:tabs>
        <w:autoSpaceDE w:val="0"/>
        <w:autoSpaceDN w:val="0"/>
        <w:adjustRightInd w:val="0"/>
        <w:jc w:val="center"/>
        <w:rPr>
          <w:sz w:val="28"/>
          <w:szCs w:val="28"/>
        </w:rPr>
      </w:pPr>
      <w:r w:rsidRPr="000F7E11">
        <w:rPr>
          <w:sz w:val="28"/>
          <w:szCs w:val="28"/>
        </w:rPr>
        <w:t>2.2.9. Подготовка к выполнению тестового задания</w:t>
      </w:r>
    </w:p>
    <w:p w:rsidR="000728B5" w:rsidRPr="000F7E11" w:rsidRDefault="000728B5" w:rsidP="000728B5">
      <w:pPr>
        <w:widowControl w:val="0"/>
        <w:tabs>
          <w:tab w:val="left" w:pos="4110"/>
        </w:tabs>
        <w:autoSpaceDE w:val="0"/>
        <w:autoSpaceDN w:val="0"/>
        <w:adjustRightInd w:val="0"/>
        <w:ind w:firstLine="709"/>
        <w:jc w:val="both"/>
        <w:rPr>
          <w:sz w:val="28"/>
          <w:szCs w:val="28"/>
        </w:rPr>
      </w:pPr>
    </w:p>
    <w:p w:rsidR="000728B5" w:rsidRPr="000F7E11" w:rsidRDefault="000728B5" w:rsidP="000728B5">
      <w:pPr>
        <w:widowControl w:val="0"/>
        <w:autoSpaceDE w:val="0"/>
        <w:autoSpaceDN w:val="0"/>
        <w:adjustRightInd w:val="0"/>
        <w:ind w:firstLine="709"/>
        <w:jc w:val="both"/>
        <w:rPr>
          <w:sz w:val="28"/>
          <w:szCs w:val="28"/>
        </w:rPr>
      </w:pPr>
      <w:r w:rsidRPr="000F7E11">
        <w:rPr>
          <w:sz w:val="28"/>
          <w:szCs w:val="28"/>
        </w:rPr>
        <w:t xml:space="preserve">При подготовке к выполнению тестового задания необходимо </w:t>
      </w:r>
      <w:r w:rsidRPr="000F7E11">
        <w:rPr>
          <w:sz w:val="28"/>
          <w:szCs w:val="28"/>
        </w:rPr>
        <w:lastRenderedPageBreak/>
        <w:t>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0728B5" w:rsidRPr="000F7E11" w:rsidRDefault="000728B5" w:rsidP="000728B5">
      <w:pPr>
        <w:widowControl w:val="0"/>
        <w:autoSpaceDE w:val="0"/>
        <w:autoSpaceDN w:val="0"/>
        <w:adjustRightInd w:val="0"/>
        <w:ind w:firstLine="709"/>
        <w:jc w:val="both"/>
        <w:rPr>
          <w:sz w:val="28"/>
          <w:szCs w:val="28"/>
        </w:rPr>
      </w:pPr>
      <w:r w:rsidRPr="000F7E11">
        <w:rPr>
          <w:sz w:val="28"/>
          <w:szCs w:val="28"/>
        </w:rPr>
        <w:t>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0728B5" w:rsidRPr="000F7E11" w:rsidRDefault="000728B5" w:rsidP="000728B5">
      <w:pPr>
        <w:widowControl w:val="0"/>
        <w:autoSpaceDE w:val="0"/>
        <w:autoSpaceDN w:val="0"/>
        <w:adjustRightInd w:val="0"/>
        <w:ind w:firstLine="709"/>
        <w:jc w:val="both"/>
        <w:rPr>
          <w:sz w:val="28"/>
          <w:szCs w:val="28"/>
        </w:rPr>
      </w:pPr>
      <w:r w:rsidRPr="000F7E11">
        <w:rPr>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0728B5" w:rsidRPr="000F7E11" w:rsidRDefault="000728B5" w:rsidP="000728B5">
      <w:pPr>
        <w:widowControl w:val="0"/>
        <w:autoSpaceDE w:val="0"/>
        <w:autoSpaceDN w:val="0"/>
        <w:adjustRightInd w:val="0"/>
        <w:ind w:firstLine="709"/>
        <w:jc w:val="both"/>
        <w:rPr>
          <w:sz w:val="28"/>
          <w:szCs w:val="28"/>
        </w:rPr>
      </w:pPr>
      <w:r w:rsidRPr="000F7E11">
        <w:rPr>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0728B5" w:rsidRPr="000F7E11" w:rsidRDefault="000728B5" w:rsidP="000728B5">
      <w:pPr>
        <w:widowControl w:val="0"/>
        <w:autoSpaceDE w:val="0"/>
        <w:autoSpaceDN w:val="0"/>
        <w:adjustRightInd w:val="0"/>
        <w:ind w:firstLine="709"/>
        <w:jc w:val="both"/>
        <w:rPr>
          <w:sz w:val="28"/>
          <w:szCs w:val="28"/>
        </w:rPr>
      </w:pPr>
      <w:r w:rsidRPr="000F7E11">
        <w:rPr>
          <w:sz w:val="28"/>
          <w:szCs w:val="28"/>
        </w:rPr>
        <w:t>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0728B5" w:rsidRPr="000F7E11" w:rsidRDefault="000728B5" w:rsidP="000728B5">
      <w:pPr>
        <w:widowControl w:val="0"/>
        <w:autoSpaceDE w:val="0"/>
        <w:autoSpaceDN w:val="0"/>
        <w:adjustRightInd w:val="0"/>
        <w:ind w:firstLine="709"/>
        <w:jc w:val="both"/>
        <w:rPr>
          <w:sz w:val="28"/>
          <w:szCs w:val="28"/>
        </w:rPr>
      </w:pPr>
      <w:r w:rsidRPr="000F7E11">
        <w:rPr>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0728B5" w:rsidRPr="000F7E11" w:rsidRDefault="000728B5" w:rsidP="000728B5">
      <w:pPr>
        <w:widowControl w:val="0"/>
        <w:autoSpaceDE w:val="0"/>
        <w:autoSpaceDN w:val="0"/>
        <w:adjustRightInd w:val="0"/>
        <w:ind w:firstLine="709"/>
        <w:jc w:val="both"/>
        <w:rPr>
          <w:sz w:val="28"/>
          <w:szCs w:val="28"/>
        </w:rPr>
      </w:pPr>
      <w:r w:rsidRPr="000F7E11">
        <w:rPr>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0728B5" w:rsidRPr="000F7E11" w:rsidRDefault="000728B5" w:rsidP="000728B5">
      <w:pPr>
        <w:widowControl w:val="0"/>
        <w:autoSpaceDE w:val="0"/>
        <w:autoSpaceDN w:val="0"/>
        <w:adjustRightInd w:val="0"/>
        <w:ind w:firstLine="709"/>
        <w:jc w:val="both"/>
        <w:rPr>
          <w:sz w:val="28"/>
          <w:szCs w:val="28"/>
        </w:rPr>
      </w:pPr>
      <w:r w:rsidRPr="000F7E11">
        <w:rPr>
          <w:sz w:val="28"/>
          <w:szCs w:val="28"/>
        </w:rPr>
        <w:t>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надеяться на удачу.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0728B5" w:rsidRPr="000F7E11" w:rsidRDefault="000728B5" w:rsidP="000728B5">
      <w:pPr>
        <w:widowControl w:val="0"/>
        <w:autoSpaceDE w:val="0"/>
        <w:autoSpaceDN w:val="0"/>
        <w:adjustRightInd w:val="0"/>
        <w:ind w:firstLine="709"/>
        <w:jc w:val="both"/>
        <w:rPr>
          <w:sz w:val="28"/>
          <w:szCs w:val="28"/>
        </w:rPr>
      </w:pPr>
      <w:r w:rsidRPr="000F7E11">
        <w:rPr>
          <w:sz w:val="28"/>
          <w:szCs w:val="28"/>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 Положительным результатом тестирования можно считать 50-100% правильных ответов.</w:t>
      </w:r>
    </w:p>
    <w:p w:rsidR="000728B5" w:rsidRPr="000F7E11" w:rsidRDefault="000728B5" w:rsidP="000728B5">
      <w:pPr>
        <w:shd w:val="clear" w:color="auto" w:fill="FFFFFF"/>
        <w:tabs>
          <w:tab w:val="left" w:pos="4270"/>
        </w:tabs>
        <w:ind w:firstLine="709"/>
        <w:jc w:val="both"/>
        <w:rPr>
          <w:b/>
          <w:bCs/>
          <w:sz w:val="28"/>
          <w:szCs w:val="28"/>
        </w:rPr>
      </w:pPr>
    </w:p>
    <w:p w:rsidR="000728B5" w:rsidRPr="000F7E11" w:rsidRDefault="000728B5" w:rsidP="000728B5">
      <w:pPr>
        <w:widowControl w:val="0"/>
        <w:tabs>
          <w:tab w:val="left" w:pos="4110"/>
        </w:tabs>
        <w:autoSpaceDE w:val="0"/>
        <w:autoSpaceDN w:val="0"/>
        <w:adjustRightInd w:val="0"/>
        <w:jc w:val="center"/>
        <w:rPr>
          <w:sz w:val="28"/>
          <w:szCs w:val="28"/>
        </w:rPr>
      </w:pPr>
      <w:r w:rsidRPr="000F7E11">
        <w:rPr>
          <w:sz w:val="28"/>
          <w:szCs w:val="28"/>
        </w:rPr>
        <w:t>2.2.10. Подготовка к выполнению задач</w:t>
      </w:r>
    </w:p>
    <w:p w:rsidR="000728B5" w:rsidRPr="000F7E11" w:rsidRDefault="000728B5" w:rsidP="000728B5">
      <w:pPr>
        <w:tabs>
          <w:tab w:val="left" w:pos="684"/>
        </w:tabs>
        <w:ind w:firstLine="709"/>
        <w:jc w:val="both"/>
        <w:rPr>
          <w:sz w:val="28"/>
          <w:szCs w:val="28"/>
        </w:rPr>
      </w:pPr>
    </w:p>
    <w:p w:rsidR="000728B5" w:rsidRPr="000F7E11" w:rsidRDefault="000728B5" w:rsidP="000728B5">
      <w:pPr>
        <w:ind w:firstLine="709"/>
        <w:jc w:val="both"/>
        <w:rPr>
          <w:sz w:val="28"/>
          <w:szCs w:val="28"/>
        </w:rPr>
      </w:pPr>
      <w:r w:rsidRPr="000F7E11">
        <w:rPr>
          <w:sz w:val="28"/>
          <w:szCs w:val="28"/>
        </w:rPr>
        <w:lastRenderedPageBreak/>
        <w:t>При самостоятельном решении задач нужно обосновывать каждый этап решения, исходя из теоретического материала по дисциплине (модулю). Если обучающийся видит несколько путей решения проблемы (задачи), то нужно сравнить их и выбрать самый рациональный. Полезно до начала работы над задачей составить краткий план решения. Решение проблемных задач или примеров следует излагать подробно, этапы работы располагать в строгом порядке, отделяя вспомогательные от основных. Решения при необходимости нужно сопровождать комментариями, схемами, чертежами и рисунками.</w:t>
      </w:r>
    </w:p>
    <w:p w:rsidR="000728B5" w:rsidRPr="000F7E11" w:rsidRDefault="000728B5" w:rsidP="000728B5">
      <w:pPr>
        <w:ind w:firstLine="709"/>
        <w:jc w:val="both"/>
        <w:rPr>
          <w:sz w:val="28"/>
          <w:szCs w:val="28"/>
        </w:rPr>
      </w:pPr>
      <w:r w:rsidRPr="000F7E11">
        <w:rPr>
          <w:sz w:val="28"/>
          <w:szCs w:val="28"/>
        </w:rPr>
        <w:t>Следует помнить, что решение каждой задачи должно доводиться до окончательного логического ответа, которого требует условие, и по возможности с выводом. Полученный ответ следует проверить способами, вытекающими из существа данной задачи. Полезно также (если возможно)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p w:rsidR="000728B5" w:rsidRPr="000F7E11" w:rsidRDefault="000728B5" w:rsidP="000728B5">
      <w:pPr>
        <w:ind w:firstLine="709"/>
        <w:jc w:val="both"/>
        <w:rPr>
          <w:sz w:val="28"/>
          <w:szCs w:val="28"/>
        </w:rPr>
      </w:pPr>
    </w:p>
    <w:p w:rsidR="000728B5" w:rsidRPr="000F7E11" w:rsidRDefault="000728B5" w:rsidP="000728B5">
      <w:pPr>
        <w:ind w:firstLine="709"/>
        <w:jc w:val="both"/>
        <w:rPr>
          <w:sz w:val="28"/>
          <w:szCs w:val="28"/>
        </w:rPr>
      </w:pPr>
    </w:p>
    <w:p w:rsidR="000728B5" w:rsidRPr="000F7E11" w:rsidRDefault="000F7E11" w:rsidP="000728B5">
      <w:pPr>
        <w:jc w:val="center"/>
        <w:rPr>
          <w:sz w:val="28"/>
          <w:szCs w:val="28"/>
        </w:rPr>
      </w:pPr>
      <w:r w:rsidRPr="000F7E11">
        <w:rPr>
          <w:sz w:val="28"/>
          <w:szCs w:val="28"/>
        </w:rPr>
        <w:t>2.2.11</w:t>
      </w:r>
      <w:r w:rsidR="000728B5" w:rsidRPr="000F7E11">
        <w:rPr>
          <w:sz w:val="28"/>
          <w:szCs w:val="28"/>
        </w:rPr>
        <w:t>.   Требования к подготовке презентации</w:t>
      </w:r>
    </w:p>
    <w:p w:rsidR="000728B5" w:rsidRPr="000F7E11" w:rsidRDefault="000728B5" w:rsidP="000728B5">
      <w:pPr>
        <w:jc w:val="center"/>
        <w:rPr>
          <w:sz w:val="28"/>
          <w:szCs w:val="28"/>
        </w:rPr>
      </w:pPr>
    </w:p>
    <w:p w:rsidR="000728B5" w:rsidRPr="000F7E11" w:rsidRDefault="000728B5" w:rsidP="000728B5">
      <w:pPr>
        <w:ind w:firstLine="709"/>
        <w:jc w:val="both"/>
        <w:rPr>
          <w:sz w:val="28"/>
          <w:szCs w:val="28"/>
        </w:rPr>
      </w:pPr>
      <w:r w:rsidRPr="000F7E11">
        <w:rPr>
          <w:sz w:val="28"/>
          <w:szCs w:val="28"/>
        </w:rPr>
        <w:t>Презентация (от английского слова – представление) – это набор цветных картинок-слайдов на определенную тему, который хранится в файле специального формата с расширением *.</w:t>
      </w:r>
      <w:r w:rsidRPr="000F7E11">
        <w:rPr>
          <w:sz w:val="28"/>
          <w:szCs w:val="28"/>
          <w:lang w:val="en-US"/>
        </w:rPr>
        <w:t>ppt</w:t>
      </w:r>
      <w:r w:rsidRPr="000F7E11">
        <w:rPr>
          <w:sz w:val="28"/>
          <w:szCs w:val="28"/>
        </w:rPr>
        <w:t xml:space="preserve"> или *.pptx. Термин «презентация» (иногда говорят «слайд-фильм») связывают, прежде всего, с информационными и рекламными функциями картинок, которые рассчитаны на определенную категорию зрителей (пользователей).</w:t>
      </w:r>
    </w:p>
    <w:p w:rsidR="000728B5" w:rsidRPr="000F7E11" w:rsidRDefault="000728B5" w:rsidP="000728B5">
      <w:pPr>
        <w:ind w:firstLine="709"/>
        <w:jc w:val="both"/>
        <w:rPr>
          <w:sz w:val="28"/>
          <w:szCs w:val="28"/>
        </w:rPr>
      </w:pPr>
      <w:r w:rsidRPr="000F7E11">
        <w:rPr>
          <w:sz w:val="28"/>
          <w:szCs w:val="28"/>
        </w:rPr>
        <w:t>Презентация к теме занятия используется в качестве наглядного пособия или зрительного ряда.</w:t>
      </w:r>
    </w:p>
    <w:p w:rsidR="000728B5" w:rsidRPr="000F7E11" w:rsidRDefault="000728B5" w:rsidP="000728B5">
      <w:pPr>
        <w:ind w:firstLine="709"/>
        <w:jc w:val="both"/>
        <w:rPr>
          <w:sz w:val="28"/>
          <w:szCs w:val="28"/>
        </w:rPr>
      </w:pPr>
      <w:r w:rsidRPr="000F7E11">
        <w:rPr>
          <w:sz w:val="28"/>
          <w:szCs w:val="28"/>
        </w:rPr>
        <w:t>Основные требования к презентации.</w:t>
      </w:r>
    </w:p>
    <w:p w:rsidR="000728B5" w:rsidRPr="000F7E11" w:rsidRDefault="000728B5" w:rsidP="000728B5">
      <w:pPr>
        <w:ind w:firstLine="709"/>
        <w:jc w:val="both"/>
        <w:rPr>
          <w:sz w:val="28"/>
          <w:szCs w:val="28"/>
        </w:rPr>
      </w:pPr>
      <w:r w:rsidRPr="000F7E11">
        <w:rPr>
          <w:sz w:val="28"/>
          <w:szCs w:val="28"/>
        </w:rPr>
        <w:t>Требования к содержанию мультимедийной презентации:</w:t>
      </w:r>
    </w:p>
    <w:p w:rsidR="000728B5" w:rsidRPr="000F7E11" w:rsidRDefault="000728B5" w:rsidP="000728B5">
      <w:pPr>
        <w:ind w:firstLine="709"/>
        <w:jc w:val="both"/>
        <w:rPr>
          <w:sz w:val="28"/>
          <w:szCs w:val="28"/>
        </w:rPr>
      </w:pPr>
      <w:r w:rsidRPr="000F7E11">
        <w:rPr>
          <w:sz w:val="28"/>
          <w:szCs w:val="28"/>
        </w:rPr>
        <w:t>– соответствие содержания презентации поставленным дидактическим целям и задачам;</w:t>
      </w:r>
    </w:p>
    <w:p w:rsidR="000728B5" w:rsidRPr="000F7E11" w:rsidRDefault="000728B5" w:rsidP="000728B5">
      <w:pPr>
        <w:ind w:firstLine="709"/>
        <w:jc w:val="both"/>
        <w:rPr>
          <w:sz w:val="28"/>
          <w:szCs w:val="28"/>
        </w:rPr>
      </w:pPr>
      <w:r w:rsidRPr="000F7E11">
        <w:rPr>
          <w:sz w:val="28"/>
          <w:szCs w:val="28"/>
        </w:rPr>
        <w:t>– соблюдение принятых правил орфографии, пунктуации, сокращений и правил оформления текста (отсутствие точки в заголовках и т.д.);</w:t>
      </w:r>
    </w:p>
    <w:p w:rsidR="000728B5" w:rsidRPr="000F7E11" w:rsidRDefault="000728B5" w:rsidP="000728B5">
      <w:pPr>
        <w:ind w:firstLine="709"/>
        <w:jc w:val="both"/>
        <w:rPr>
          <w:sz w:val="28"/>
          <w:szCs w:val="28"/>
        </w:rPr>
      </w:pPr>
      <w:r w:rsidRPr="000F7E11">
        <w:rPr>
          <w:sz w:val="28"/>
          <w:szCs w:val="28"/>
        </w:rPr>
        <w:t>– отсутствие фактических ошибок, достоверность представленной информации;</w:t>
      </w:r>
    </w:p>
    <w:p w:rsidR="000728B5" w:rsidRPr="000F7E11" w:rsidRDefault="000728B5" w:rsidP="000728B5">
      <w:pPr>
        <w:ind w:firstLine="709"/>
        <w:jc w:val="both"/>
        <w:rPr>
          <w:sz w:val="28"/>
          <w:szCs w:val="28"/>
        </w:rPr>
      </w:pPr>
      <w:r w:rsidRPr="000F7E11">
        <w:rPr>
          <w:sz w:val="28"/>
          <w:szCs w:val="28"/>
        </w:rPr>
        <w:t>– лаконичность текста на слайде;</w:t>
      </w:r>
    </w:p>
    <w:p w:rsidR="000728B5" w:rsidRPr="000F7E11" w:rsidRDefault="000728B5" w:rsidP="000728B5">
      <w:pPr>
        <w:ind w:firstLine="709"/>
        <w:jc w:val="both"/>
        <w:rPr>
          <w:sz w:val="28"/>
          <w:szCs w:val="28"/>
        </w:rPr>
      </w:pPr>
      <w:r w:rsidRPr="000F7E11">
        <w:rPr>
          <w:sz w:val="28"/>
          <w:szCs w:val="28"/>
        </w:rPr>
        <w:t>– завершенность (содержание каждой части текстовой информации логически завершено);</w:t>
      </w:r>
    </w:p>
    <w:p w:rsidR="000728B5" w:rsidRPr="000F7E11" w:rsidRDefault="000728B5" w:rsidP="000728B5">
      <w:pPr>
        <w:ind w:firstLine="709"/>
        <w:jc w:val="both"/>
        <w:rPr>
          <w:sz w:val="28"/>
          <w:szCs w:val="28"/>
        </w:rPr>
      </w:pPr>
      <w:r w:rsidRPr="000F7E11">
        <w:rPr>
          <w:sz w:val="28"/>
          <w:szCs w:val="28"/>
        </w:rPr>
        <w:t>– объединение семантически связанных информационных элементов в целостно воспринимающиеся группы;</w:t>
      </w:r>
    </w:p>
    <w:p w:rsidR="000728B5" w:rsidRPr="000F7E11" w:rsidRDefault="000728B5" w:rsidP="000728B5">
      <w:pPr>
        <w:ind w:firstLine="709"/>
        <w:jc w:val="both"/>
        <w:rPr>
          <w:sz w:val="28"/>
          <w:szCs w:val="28"/>
        </w:rPr>
      </w:pPr>
      <w:r w:rsidRPr="000F7E11">
        <w:rPr>
          <w:sz w:val="28"/>
          <w:szCs w:val="28"/>
        </w:rPr>
        <w:t>– сжатость и краткость изложения, максимальная информативность текста;</w:t>
      </w:r>
    </w:p>
    <w:p w:rsidR="000728B5" w:rsidRPr="000F7E11" w:rsidRDefault="000728B5" w:rsidP="000728B5">
      <w:pPr>
        <w:ind w:firstLine="709"/>
        <w:jc w:val="both"/>
        <w:rPr>
          <w:sz w:val="28"/>
          <w:szCs w:val="28"/>
        </w:rPr>
      </w:pPr>
      <w:r w:rsidRPr="000F7E11">
        <w:rPr>
          <w:sz w:val="28"/>
          <w:szCs w:val="28"/>
        </w:rPr>
        <w:t xml:space="preserve">– расположение информации на слайде (предпочтительно горизонтальное расположение информации, сверху вниз по главной диагонали; наиболее важная информация должна располагаться в центре экрана; если на слайде картинка, </w:t>
      </w:r>
      <w:r w:rsidRPr="000F7E11">
        <w:rPr>
          <w:sz w:val="28"/>
          <w:szCs w:val="28"/>
        </w:rPr>
        <w:lastRenderedPageBreak/>
        <w:t>надпись должна располагаться под ней; желательно форматировать текст по ширине; не допускать «рваных» краев текста);</w:t>
      </w:r>
    </w:p>
    <w:p w:rsidR="000728B5" w:rsidRPr="000F7E11" w:rsidRDefault="000728B5" w:rsidP="000728B5">
      <w:pPr>
        <w:ind w:firstLine="709"/>
        <w:jc w:val="both"/>
        <w:rPr>
          <w:sz w:val="28"/>
          <w:szCs w:val="28"/>
        </w:rPr>
      </w:pPr>
      <w:r w:rsidRPr="000F7E11">
        <w:rPr>
          <w:sz w:val="28"/>
          <w:szCs w:val="28"/>
        </w:rPr>
        <w:t>– наличие не более одного логического ударения: краснота, яркость, обводка, мигание, движение;</w:t>
      </w:r>
    </w:p>
    <w:p w:rsidR="000728B5" w:rsidRPr="000F7E11" w:rsidRDefault="000728B5" w:rsidP="000728B5">
      <w:pPr>
        <w:ind w:firstLine="709"/>
        <w:jc w:val="both"/>
        <w:rPr>
          <w:sz w:val="28"/>
          <w:szCs w:val="28"/>
        </w:rPr>
      </w:pPr>
      <w:r w:rsidRPr="000F7E11">
        <w:rPr>
          <w:sz w:val="28"/>
          <w:szCs w:val="28"/>
        </w:rPr>
        <w:t>– информация подана привлекательно, оригинально, обращает внимание учащихся.</w:t>
      </w:r>
    </w:p>
    <w:p w:rsidR="000728B5" w:rsidRPr="000F7E11" w:rsidRDefault="000728B5" w:rsidP="000728B5">
      <w:pPr>
        <w:ind w:firstLine="709"/>
        <w:jc w:val="both"/>
        <w:rPr>
          <w:sz w:val="28"/>
          <w:szCs w:val="28"/>
        </w:rPr>
      </w:pPr>
      <w:r w:rsidRPr="000F7E11">
        <w:rPr>
          <w:sz w:val="28"/>
          <w:szCs w:val="28"/>
        </w:rPr>
        <w:t>Требования к визуальному и звуковому ряду:</w:t>
      </w:r>
    </w:p>
    <w:p w:rsidR="000728B5" w:rsidRPr="000F7E11" w:rsidRDefault="000728B5" w:rsidP="000728B5">
      <w:pPr>
        <w:ind w:firstLine="709"/>
        <w:jc w:val="both"/>
        <w:rPr>
          <w:sz w:val="28"/>
          <w:szCs w:val="28"/>
        </w:rPr>
      </w:pPr>
      <w:r w:rsidRPr="000F7E11">
        <w:rPr>
          <w:sz w:val="28"/>
          <w:szCs w:val="28"/>
        </w:rPr>
        <w:t>– использование только оптимизированных изображений;</w:t>
      </w:r>
    </w:p>
    <w:p w:rsidR="000728B5" w:rsidRPr="000F7E11" w:rsidRDefault="000728B5" w:rsidP="000728B5">
      <w:pPr>
        <w:ind w:firstLine="709"/>
        <w:jc w:val="both"/>
        <w:rPr>
          <w:sz w:val="28"/>
          <w:szCs w:val="28"/>
        </w:rPr>
      </w:pPr>
      <w:r w:rsidRPr="000F7E11">
        <w:rPr>
          <w:sz w:val="28"/>
          <w:szCs w:val="28"/>
        </w:rPr>
        <w:t>– соответствие изображений содержанию;</w:t>
      </w:r>
    </w:p>
    <w:p w:rsidR="000728B5" w:rsidRPr="000F7E11" w:rsidRDefault="000728B5" w:rsidP="000728B5">
      <w:pPr>
        <w:ind w:firstLine="709"/>
        <w:jc w:val="both"/>
        <w:rPr>
          <w:sz w:val="28"/>
          <w:szCs w:val="28"/>
        </w:rPr>
      </w:pPr>
      <w:r w:rsidRPr="000F7E11">
        <w:rPr>
          <w:sz w:val="28"/>
          <w:szCs w:val="28"/>
        </w:rPr>
        <w:t>– качество изображения (контраст изображения по отношению к фону; отсутствие «лишних» деталей на фотографии или картинке, яркость и контрастность изображения, одинаковый формат файлов);</w:t>
      </w:r>
    </w:p>
    <w:p w:rsidR="000728B5" w:rsidRPr="000F7E11" w:rsidRDefault="000728B5" w:rsidP="000728B5">
      <w:pPr>
        <w:ind w:firstLine="709"/>
        <w:jc w:val="both"/>
        <w:rPr>
          <w:sz w:val="28"/>
          <w:szCs w:val="28"/>
        </w:rPr>
      </w:pPr>
      <w:r w:rsidRPr="000F7E11">
        <w:rPr>
          <w:sz w:val="28"/>
          <w:szCs w:val="28"/>
        </w:rPr>
        <w:t>– качество музыкального ряда (ненавязчивость музыки, отсутствие посторонних шумов);</w:t>
      </w:r>
    </w:p>
    <w:p w:rsidR="000728B5" w:rsidRPr="000F7E11" w:rsidRDefault="000728B5" w:rsidP="000728B5">
      <w:pPr>
        <w:ind w:firstLine="709"/>
        <w:jc w:val="both"/>
        <w:rPr>
          <w:sz w:val="28"/>
          <w:szCs w:val="28"/>
        </w:rPr>
      </w:pPr>
      <w:r w:rsidRPr="000F7E11">
        <w:rPr>
          <w:sz w:val="28"/>
          <w:szCs w:val="28"/>
        </w:rPr>
        <w:t>– обоснованность и рациональность использования графических объектов.</w:t>
      </w:r>
    </w:p>
    <w:p w:rsidR="000728B5" w:rsidRPr="000F7E11" w:rsidRDefault="000728B5" w:rsidP="000728B5">
      <w:pPr>
        <w:ind w:firstLine="709"/>
        <w:jc w:val="both"/>
        <w:rPr>
          <w:sz w:val="28"/>
          <w:szCs w:val="28"/>
        </w:rPr>
      </w:pPr>
      <w:r w:rsidRPr="000F7E11">
        <w:rPr>
          <w:sz w:val="28"/>
          <w:szCs w:val="28"/>
        </w:rPr>
        <w:t>Требования к тексту:</w:t>
      </w:r>
    </w:p>
    <w:p w:rsidR="000728B5" w:rsidRPr="000F7E11" w:rsidRDefault="000728B5" w:rsidP="000728B5">
      <w:pPr>
        <w:ind w:firstLine="709"/>
        <w:jc w:val="both"/>
        <w:rPr>
          <w:sz w:val="28"/>
          <w:szCs w:val="28"/>
        </w:rPr>
      </w:pPr>
      <w:r w:rsidRPr="000F7E11">
        <w:rPr>
          <w:sz w:val="28"/>
          <w:szCs w:val="28"/>
        </w:rPr>
        <w:t>– читаемость текста на фоне слайда презентации (текст отчетливо виден на фоне слайда, использование контрастных цветов для фона и текста);</w:t>
      </w:r>
    </w:p>
    <w:p w:rsidR="000728B5" w:rsidRPr="000F7E11" w:rsidRDefault="000728B5" w:rsidP="000728B5">
      <w:pPr>
        <w:ind w:firstLine="709"/>
        <w:jc w:val="both"/>
        <w:rPr>
          <w:sz w:val="28"/>
          <w:szCs w:val="28"/>
        </w:rPr>
      </w:pPr>
      <w:r w:rsidRPr="000F7E11">
        <w:rPr>
          <w:sz w:val="28"/>
          <w:szCs w:val="28"/>
        </w:rPr>
        <w:t>– кегль шрифта должен быть не менее 24 пунктов;</w:t>
      </w:r>
    </w:p>
    <w:p w:rsidR="000728B5" w:rsidRPr="000F7E11" w:rsidRDefault="000728B5" w:rsidP="000728B5">
      <w:pPr>
        <w:ind w:firstLine="709"/>
        <w:jc w:val="both"/>
        <w:rPr>
          <w:sz w:val="28"/>
          <w:szCs w:val="28"/>
        </w:rPr>
      </w:pPr>
      <w:r w:rsidRPr="000F7E11">
        <w:rPr>
          <w:sz w:val="28"/>
          <w:szCs w:val="28"/>
        </w:rPr>
        <w:t>– отношение толщины основных штрихов шрифта к их высоте ориентировочно составляет 1:5; наиболее удобочитаемое отношение размера шрифта к промежуткам между буквами: от 1:0,375 до 1:0,75;</w:t>
      </w:r>
    </w:p>
    <w:p w:rsidR="000728B5" w:rsidRPr="000F7E11" w:rsidRDefault="000728B5" w:rsidP="000728B5">
      <w:pPr>
        <w:ind w:firstLine="709"/>
        <w:jc w:val="both"/>
        <w:rPr>
          <w:sz w:val="28"/>
          <w:szCs w:val="28"/>
        </w:rPr>
      </w:pPr>
      <w:r w:rsidRPr="000F7E11">
        <w:rPr>
          <w:sz w:val="28"/>
          <w:szCs w:val="28"/>
        </w:rPr>
        <w:t>– использование шрифтов без засечек (их легче читать) и не более 3-х вариантов шрифта;</w:t>
      </w:r>
    </w:p>
    <w:p w:rsidR="000728B5" w:rsidRPr="000F7E11" w:rsidRDefault="000728B5" w:rsidP="000728B5">
      <w:pPr>
        <w:ind w:firstLine="709"/>
        <w:jc w:val="both"/>
        <w:rPr>
          <w:sz w:val="28"/>
          <w:szCs w:val="28"/>
        </w:rPr>
      </w:pPr>
      <w:r w:rsidRPr="000F7E11">
        <w:rPr>
          <w:sz w:val="28"/>
          <w:szCs w:val="28"/>
        </w:rPr>
        <w:t>– длина строки не более 36 знаков;</w:t>
      </w:r>
    </w:p>
    <w:p w:rsidR="000728B5" w:rsidRPr="000F7E11" w:rsidRDefault="000728B5" w:rsidP="000728B5">
      <w:pPr>
        <w:ind w:firstLine="709"/>
        <w:jc w:val="both"/>
        <w:rPr>
          <w:sz w:val="28"/>
          <w:szCs w:val="28"/>
        </w:rPr>
      </w:pPr>
      <w:r w:rsidRPr="000F7E11">
        <w:rPr>
          <w:sz w:val="28"/>
          <w:szCs w:val="28"/>
        </w:rPr>
        <w:t>– расстояние между строками внутри абзаца 1,5, а между абзацев – 2 интервала;</w:t>
      </w:r>
    </w:p>
    <w:p w:rsidR="000728B5" w:rsidRPr="000F7E11" w:rsidRDefault="000728B5" w:rsidP="000728B5">
      <w:pPr>
        <w:ind w:firstLine="709"/>
        <w:jc w:val="both"/>
        <w:rPr>
          <w:sz w:val="28"/>
          <w:szCs w:val="28"/>
        </w:rPr>
      </w:pPr>
      <w:r w:rsidRPr="000F7E11">
        <w:rPr>
          <w:sz w:val="28"/>
          <w:szCs w:val="28"/>
        </w:rPr>
        <w:t>– подчеркивание используется лишь в гиперссылках.</w:t>
      </w:r>
    </w:p>
    <w:p w:rsidR="000728B5" w:rsidRPr="000F7E11" w:rsidRDefault="000728B5" w:rsidP="000728B5">
      <w:pPr>
        <w:ind w:firstLine="709"/>
        <w:jc w:val="both"/>
        <w:rPr>
          <w:sz w:val="28"/>
          <w:szCs w:val="28"/>
        </w:rPr>
      </w:pPr>
      <w:r w:rsidRPr="000F7E11">
        <w:rPr>
          <w:sz w:val="28"/>
          <w:szCs w:val="28"/>
        </w:rPr>
        <w:t>Требования к дизайну:</w:t>
      </w:r>
    </w:p>
    <w:p w:rsidR="000728B5" w:rsidRPr="000F7E11" w:rsidRDefault="000728B5" w:rsidP="000728B5">
      <w:pPr>
        <w:ind w:firstLine="709"/>
        <w:jc w:val="both"/>
        <w:rPr>
          <w:sz w:val="28"/>
          <w:szCs w:val="28"/>
        </w:rPr>
      </w:pPr>
      <w:r w:rsidRPr="000F7E11">
        <w:rPr>
          <w:sz w:val="28"/>
          <w:szCs w:val="28"/>
        </w:rPr>
        <w:t>– использование единого стиля оформления;</w:t>
      </w:r>
    </w:p>
    <w:p w:rsidR="000728B5" w:rsidRPr="000F7E11" w:rsidRDefault="000728B5" w:rsidP="000728B5">
      <w:pPr>
        <w:ind w:firstLine="709"/>
        <w:jc w:val="both"/>
        <w:rPr>
          <w:sz w:val="28"/>
          <w:szCs w:val="28"/>
        </w:rPr>
      </w:pPr>
      <w:r w:rsidRPr="000F7E11">
        <w:rPr>
          <w:sz w:val="28"/>
          <w:szCs w:val="28"/>
        </w:rPr>
        <w:t>– соответствие стиля оформления презентации (графического, звукового, анимационного) содержанию презентации;</w:t>
      </w:r>
    </w:p>
    <w:p w:rsidR="000728B5" w:rsidRPr="000F7E11" w:rsidRDefault="000728B5" w:rsidP="000728B5">
      <w:pPr>
        <w:ind w:firstLine="709"/>
        <w:jc w:val="both"/>
        <w:rPr>
          <w:sz w:val="28"/>
          <w:szCs w:val="28"/>
        </w:rPr>
      </w:pPr>
      <w:r w:rsidRPr="000F7E11">
        <w:rPr>
          <w:sz w:val="28"/>
          <w:szCs w:val="28"/>
        </w:rPr>
        <w:t>– использование для фона слайда психологически комфортного тона;</w:t>
      </w:r>
    </w:p>
    <w:p w:rsidR="000728B5" w:rsidRPr="000F7E11" w:rsidRDefault="000728B5" w:rsidP="000728B5">
      <w:pPr>
        <w:ind w:firstLine="709"/>
        <w:jc w:val="both"/>
        <w:rPr>
          <w:sz w:val="28"/>
          <w:szCs w:val="28"/>
        </w:rPr>
      </w:pPr>
      <w:r w:rsidRPr="000F7E11">
        <w:rPr>
          <w:sz w:val="28"/>
          <w:szCs w:val="28"/>
        </w:rPr>
        <w:t>– фон должен являться элементом заднего (второго) плана: выделять, оттенять, подчеркивать информацию, находящуюся на слайде, но не заслонять ее;</w:t>
      </w:r>
    </w:p>
    <w:p w:rsidR="000728B5" w:rsidRPr="000F7E11" w:rsidRDefault="000728B5" w:rsidP="000728B5">
      <w:pPr>
        <w:ind w:firstLine="709"/>
        <w:jc w:val="both"/>
        <w:rPr>
          <w:sz w:val="28"/>
          <w:szCs w:val="28"/>
        </w:rPr>
      </w:pPr>
      <w:r w:rsidRPr="000F7E11">
        <w:rPr>
          <w:sz w:val="28"/>
          <w:szCs w:val="28"/>
        </w:rPr>
        <w:t>– использование не более трех цветов на одном слайде (один для фона, второй для заголовков, третий для текста);</w:t>
      </w:r>
    </w:p>
    <w:p w:rsidR="000728B5" w:rsidRPr="000F7E11" w:rsidRDefault="000728B5" w:rsidP="000728B5">
      <w:pPr>
        <w:ind w:firstLine="709"/>
        <w:jc w:val="both"/>
        <w:rPr>
          <w:sz w:val="28"/>
          <w:szCs w:val="28"/>
        </w:rPr>
      </w:pPr>
      <w:r w:rsidRPr="000F7E11">
        <w:rPr>
          <w:sz w:val="28"/>
          <w:szCs w:val="28"/>
        </w:rPr>
        <w:t>– соответствие шаблона представляемой теме (в некоторых случаях может быть нейтральным);</w:t>
      </w:r>
    </w:p>
    <w:p w:rsidR="000728B5" w:rsidRPr="000F7E11" w:rsidRDefault="000728B5" w:rsidP="000728B5">
      <w:pPr>
        <w:ind w:firstLine="709"/>
        <w:jc w:val="both"/>
        <w:rPr>
          <w:sz w:val="28"/>
          <w:szCs w:val="28"/>
        </w:rPr>
      </w:pPr>
      <w:r w:rsidRPr="000F7E11">
        <w:rPr>
          <w:sz w:val="28"/>
          <w:szCs w:val="28"/>
        </w:rPr>
        <w:t>– целесообразность использования анимационных эффектов.</w:t>
      </w:r>
    </w:p>
    <w:p w:rsidR="000728B5" w:rsidRPr="000F7E11" w:rsidRDefault="000728B5" w:rsidP="000728B5">
      <w:pPr>
        <w:ind w:firstLine="709"/>
        <w:jc w:val="both"/>
        <w:rPr>
          <w:sz w:val="28"/>
          <w:szCs w:val="28"/>
        </w:rPr>
      </w:pPr>
      <w:r w:rsidRPr="000F7E11">
        <w:rPr>
          <w:sz w:val="28"/>
          <w:szCs w:val="28"/>
        </w:rPr>
        <w:t>Требования к качеству навигации:</w:t>
      </w:r>
    </w:p>
    <w:p w:rsidR="000728B5" w:rsidRPr="000F7E11" w:rsidRDefault="000728B5" w:rsidP="000728B5">
      <w:pPr>
        <w:ind w:firstLine="709"/>
        <w:jc w:val="both"/>
        <w:rPr>
          <w:sz w:val="28"/>
          <w:szCs w:val="28"/>
        </w:rPr>
      </w:pPr>
      <w:r w:rsidRPr="000F7E11">
        <w:rPr>
          <w:sz w:val="28"/>
          <w:szCs w:val="28"/>
        </w:rPr>
        <w:t>– работоспособность элементов навигации;</w:t>
      </w:r>
    </w:p>
    <w:p w:rsidR="000728B5" w:rsidRPr="000F7E11" w:rsidRDefault="000728B5" w:rsidP="000728B5">
      <w:pPr>
        <w:ind w:firstLine="709"/>
        <w:jc w:val="both"/>
        <w:rPr>
          <w:sz w:val="28"/>
          <w:szCs w:val="28"/>
        </w:rPr>
      </w:pPr>
      <w:r w:rsidRPr="000F7E11">
        <w:rPr>
          <w:sz w:val="28"/>
          <w:szCs w:val="28"/>
        </w:rPr>
        <w:t>– качество интерфейса;</w:t>
      </w:r>
    </w:p>
    <w:p w:rsidR="000728B5" w:rsidRPr="000F7E11" w:rsidRDefault="000728B5" w:rsidP="000728B5">
      <w:pPr>
        <w:ind w:firstLine="709"/>
        <w:jc w:val="both"/>
        <w:rPr>
          <w:sz w:val="28"/>
          <w:szCs w:val="28"/>
        </w:rPr>
      </w:pPr>
      <w:r w:rsidRPr="000F7E11">
        <w:rPr>
          <w:sz w:val="28"/>
          <w:szCs w:val="28"/>
        </w:rPr>
        <w:lastRenderedPageBreak/>
        <w:t>– целесообразность и рациональность использования навигации.</w:t>
      </w:r>
    </w:p>
    <w:p w:rsidR="000728B5" w:rsidRPr="000F7E11" w:rsidRDefault="000728B5" w:rsidP="000728B5">
      <w:pPr>
        <w:ind w:firstLine="709"/>
        <w:jc w:val="both"/>
        <w:rPr>
          <w:sz w:val="28"/>
          <w:szCs w:val="28"/>
        </w:rPr>
      </w:pPr>
      <w:r w:rsidRPr="000F7E11">
        <w:rPr>
          <w:sz w:val="28"/>
          <w:szCs w:val="28"/>
        </w:rPr>
        <w:t>Требования к эффективности использования презентации:</w:t>
      </w:r>
    </w:p>
    <w:p w:rsidR="000728B5" w:rsidRPr="000F7E11" w:rsidRDefault="000728B5" w:rsidP="000728B5">
      <w:pPr>
        <w:ind w:firstLine="709"/>
        <w:jc w:val="both"/>
        <w:rPr>
          <w:sz w:val="28"/>
          <w:szCs w:val="28"/>
        </w:rPr>
      </w:pPr>
      <w:r w:rsidRPr="000F7E11">
        <w:rPr>
          <w:sz w:val="28"/>
          <w:szCs w:val="28"/>
        </w:rPr>
        <w:t>– обеспечение всех уровней компьютерной поддержки: индивидуальной, групповой, фронтальной работы обучающихся;</w:t>
      </w:r>
    </w:p>
    <w:p w:rsidR="000728B5" w:rsidRPr="000F7E11" w:rsidRDefault="000728B5" w:rsidP="000728B5">
      <w:pPr>
        <w:ind w:firstLine="709"/>
        <w:jc w:val="both"/>
        <w:rPr>
          <w:sz w:val="28"/>
          <w:szCs w:val="28"/>
        </w:rPr>
      </w:pPr>
      <w:r w:rsidRPr="000F7E11">
        <w:rPr>
          <w:sz w:val="28"/>
          <w:szCs w:val="28"/>
        </w:rPr>
        <w:t>– педагогическая целесообразность использования презентации;</w:t>
      </w:r>
    </w:p>
    <w:p w:rsidR="000728B5" w:rsidRPr="000F7E11" w:rsidRDefault="000728B5" w:rsidP="000728B5">
      <w:pPr>
        <w:ind w:firstLine="709"/>
        <w:jc w:val="both"/>
        <w:rPr>
          <w:sz w:val="28"/>
          <w:szCs w:val="28"/>
        </w:rPr>
      </w:pPr>
      <w:r w:rsidRPr="000F7E11">
        <w:rPr>
          <w:sz w:val="28"/>
          <w:szCs w:val="28"/>
        </w:rPr>
        <w:t>– учет требований СанПиНов к использованию технических средств;</w:t>
      </w:r>
    </w:p>
    <w:p w:rsidR="000728B5" w:rsidRPr="000F7E11" w:rsidRDefault="000728B5" w:rsidP="000728B5">
      <w:pPr>
        <w:ind w:firstLine="709"/>
        <w:jc w:val="both"/>
        <w:rPr>
          <w:sz w:val="28"/>
          <w:szCs w:val="28"/>
        </w:rPr>
      </w:pPr>
      <w:r w:rsidRPr="000F7E11">
        <w:rPr>
          <w:sz w:val="28"/>
          <w:szCs w:val="28"/>
        </w:rPr>
        <w:t>– адаптивность мультимедийной презентации, возможность внесения в нее изменений и дополнений;</w:t>
      </w:r>
    </w:p>
    <w:p w:rsidR="000728B5" w:rsidRPr="000F7E11" w:rsidRDefault="000728B5" w:rsidP="000728B5">
      <w:pPr>
        <w:ind w:firstLine="709"/>
        <w:jc w:val="both"/>
        <w:rPr>
          <w:sz w:val="28"/>
          <w:szCs w:val="28"/>
        </w:rPr>
      </w:pPr>
      <w:r w:rsidRPr="000F7E11">
        <w:rPr>
          <w:sz w:val="28"/>
          <w:szCs w:val="28"/>
        </w:rPr>
        <w:t>– творческий, оригинальный подход к созданию презентации.</w:t>
      </w:r>
    </w:p>
    <w:p w:rsidR="000728B5" w:rsidRPr="000F7E11" w:rsidRDefault="000728B5" w:rsidP="000728B5">
      <w:pPr>
        <w:ind w:firstLine="709"/>
        <w:jc w:val="both"/>
        <w:rPr>
          <w:sz w:val="28"/>
          <w:szCs w:val="28"/>
        </w:rPr>
      </w:pPr>
      <w:r w:rsidRPr="000F7E11">
        <w:rPr>
          <w:sz w:val="28"/>
          <w:szCs w:val="28"/>
        </w:rPr>
        <w:t>Презентация не должна быть скучной, монотонной, громоздкой (оптимально это 10-15 слайдов).</w:t>
      </w:r>
    </w:p>
    <w:p w:rsidR="000728B5" w:rsidRPr="000F7E11" w:rsidRDefault="000728B5" w:rsidP="000728B5">
      <w:pPr>
        <w:ind w:firstLine="709"/>
        <w:jc w:val="both"/>
        <w:rPr>
          <w:sz w:val="28"/>
          <w:szCs w:val="28"/>
        </w:rPr>
      </w:pPr>
      <w:r w:rsidRPr="000F7E11">
        <w:rPr>
          <w:sz w:val="28"/>
          <w:szCs w:val="28"/>
        </w:rPr>
        <w:t>На титульном слайде указываются данные автора (ФИО и название Института, факультета, направления подготовки, курса), название материала, дата разработки. Возможен вариант использования колонтитулов. Иное размещение данных автора допустимо в случае, если оно мешает восприятию материала на титуле.</w:t>
      </w:r>
    </w:p>
    <w:p w:rsidR="000728B5" w:rsidRPr="000F7E11" w:rsidRDefault="000728B5" w:rsidP="000728B5">
      <w:pPr>
        <w:ind w:firstLine="709"/>
        <w:jc w:val="both"/>
        <w:rPr>
          <w:sz w:val="28"/>
          <w:szCs w:val="28"/>
        </w:rPr>
      </w:pPr>
      <w:r w:rsidRPr="000F7E11">
        <w:rPr>
          <w:sz w:val="28"/>
          <w:szCs w:val="28"/>
        </w:rPr>
        <w:t>На последнем слайде указывается перечень используемых источников, активные и точные ссылки на все графические объекты. На завершающем слайде можно еще раз указать информацию об авторе презентации (слайд № 1) с фотографией и контактной информацией об авторе (почта, телефон).</w:t>
      </w:r>
    </w:p>
    <w:bookmarkEnd w:id="0"/>
    <w:bookmarkEnd w:id="1"/>
    <w:p w:rsidR="008E5E15" w:rsidRPr="000F7E11" w:rsidRDefault="008E5E15" w:rsidP="008E5E15">
      <w:pPr>
        <w:jc w:val="both"/>
        <w:rPr>
          <w:b/>
          <w:bCs/>
          <w:sz w:val="28"/>
          <w:szCs w:val="28"/>
        </w:rPr>
      </w:pPr>
    </w:p>
    <w:sectPr w:rsidR="008E5E15" w:rsidRPr="000F7E11" w:rsidSect="00CD6FC2">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6C9D" w:rsidRDefault="00676C9D">
      <w:r>
        <w:separator/>
      </w:r>
    </w:p>
  </w:endnote>
  <w:endnote w:type="continuationSeparator" w:id="0">
    <w:p w:rsidR="00676C9D" w:rsidRDefault="00676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6C9D" w:rsidRDefault="00676C9D">
      <w:r>
        <w:separator/>
      </w:r>
    </w:p>
  </w:footnote>
  <w:footnote w:type="continuationSeparator" w:id="0">
    <w:p w:rsidR="00676C9D" w:rsidRDefault="00676C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45E" w:rsidRDefault="0023345E">
    <w:pPr>
      <w:pStyle w:val="a4"/>
      <w:jc w:val="center"/>
    </w:pPr>
    <w:r>
      <w:fldChar w:fldCharType="begin"/>
    </w:r>
    <w:r>
      <w:instrText>PAGE   \* MERGEFORMAT</w:instrText>
    </w:r>
    <w:r>
      <w:fldChar w:fldCharType="separate"/>
    </w:r>
    <w:r w:rsidR="00535732">
      <w:rPr>
        <w:noProof/>
      </w:rPr>
      <w:t>2</w:t>
    </w:r>
    <w:r>
      <w:fldChar w:fldCharType="end"/>
    </w:r>
  </w:p>
  <w:p w:rsidR="0023345E" w:rsidRDefault="0023345E">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D1F" w:rsidRPr="00633D1F" w:rsidRDefault="00633D1F" w:rsidP="00633D1F">
    <w:pPr>
      <w:pStyle w:val="a4"/>
      <w:jc w:val="center"/>
    </w:pPr>
    <w: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E547D5C"/>
    <w:lvl w:ilvl="0">
      <w:numFmt w:val="bullet"/>
      <w:lvlText w:val="*"/>
      <w:lvlJc w:val="left"/>
    </w:lvl>
  </w:abstractNum>
  <w:abstractNum w:abstractNumId="1" w15:restartNumberingAfterBreak="0">
    <w:nsid w:val="00000001"/>
    <w:multiLevelType w:val="singleLevel"/>
    <w:tmpl w:val="00000001"/>
    <w:name w:val="WW8Num1"/>
    <w:lvl w:ilvl="0">
      <w:start w:val="1"/>
      <w:numFmt w:val="decimal"/>
      <w:lvlText w:val="%1."/>
      <w:lvlJc w:val="left"/>
      <w:pPr>
        <w:tabs>
          <w:tab w:val="num" w:pos="2084"/>
        </w:tabs>
        <w:ind w:left="2084" w:hanging="360"/>
      </w:pPr>
      <w:rPr>
        <w:rFonts w:cs="Times New Roman"/>
        <w:b w:val="0"/>
        <w:bCs w:val="0"/>
        <w:i w:val="0"/>
        <w:iCs w:val="0"/>
      </w:rPr>
    </w:lvl>
  </w:abstractNum>
  <w:abstractNum w:abstractNumId="2" w15:restartNumberingAfterBreak="0">
    <w:nsid w:val="000000B5"/>
    <w:multiLevelType w:val="multilevel"/>
    <w:tmpl w:val="000000B4"/>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3" w15:restartNumberingAfterBreak="0">
    <w:nsid w:val="023E2EE4"/>
    <w:multiLevelType w:val="hybridMultilevel"/>
    <w:tmpl w:val="252E9C2E"/>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0C430574"/>
    <w:multiLevelType w:val="singleLevel"/>
    <w:tmpl w:val="A42CC414"/>
    <w:lvl w:ilvl="0">
      <w:start w:val="2"/>
      <w:numFmt w:val="decimal"/>
      <w:lvlText w:val="%1."/>
      <w:legacy w:legacy="1" w:legacySpace="0" w:legacyIndent="250"/>
      <w:lvlJc w:val="left"/>
      <w:rPr>
        <w:rFonts w:ascii="Times New Roman" w:hAnsi="Times New Roman" w:cs="Times New Roman" w:hint="default"/>
      </w:rPr>
    </w:lvl>
  </w:abstractNum>
  <w:abstractNum w:abstractNumId="5" w15:restartNumberingAfterBreak="0">
    <w:nsid w:val="0CFF52F5"/>
    <w:multiLevelType w:val="singleLevel"/>
    <w:tmpl w:val="C1661656"/>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8"/>
        <w:szCs w:val="28"/>
      </w:rPr>
    </w:lvl>
  </w:abstractNum>
  <w:abstractNum w:abstractNumId="6" w15:restartNumberingAfterBreak="0">
    <w:nsid w:val="11C5585E"/>
    <w:multiLevelType w:val="multilevel"/>
    <w:tmpl w:val="CBF04E72"/>
    <w:lvl w:ilvl="0">
      <w:start w:val="2"/>
      <w:numFmt w:val="decimal"/>
      <w:lvlText w:val="%1."/>
      <w:lvlJc w:val="left"/>
      <w:pPr>
        <w:ind w:left="864" w:hanging="864"/>
      </w:pPr>
      <w:rPr>
        <w:rFonts w:cs="Times New Roman" w:hint="default"/>
        <w:b w:val="0"/>
        <w:bCs w:val="0"/>
      </w:rPr>
    </w:lvl>
    <w:lvl w:ilvl="1">
      <w:start w:val="2"/>
      <w:numFmt w:val="decimal"/>
      <w:lvlText w:val="%1.%2."/>
      <w:lvlJc w:val="left"/>
      <w:pPr>
        <w:ind w:left="864" w:hanging="864"/>
      </w:pPr>
      <w:rPr>
        <w:rFonts w:cs="Times New Roman" w:hint="default"/>
        <w:b w:val="0"/>
        <w:bCs w:val="0"/>
      </w:rPr>
    </w:lvl>
    <w:lvl w:ilvl="2">
      <w:start w:val="4"/>
      <w:numFmt w:val="decimal"/>
      <w:lvlText w:val="%1.%2.%3."/>
      <w:lvlJc w:val="left"/>
      <w:pPr>
        <w:ind w:left="864" w:hanging="864"/>
      </w:pPr>
      <w:rPr>
        <w:rFonts w:cs="Times New Roman" w:hint="default"/>
        <w:b w:val="0"/>
        <w:bCs w:val="0"/>
      </w:rPr>
    </w:lvl>
    <w:lvl w:ilvl="3">
      <w:start w:val="1"/>
      <w:numFmt w:val="decimal"/>
      <w:lvlText w:val="%1.%2.%3.%4."/>
      <w:lvlJc w:val="left"/>
      <w:pPr>
        <w:ind w:left="1080" w:hanging="1080"/>
      </w:pPr>
      <w:rPr>
        <w:rFonts w:cs="Times New Roman" w:hint="default"/>
        <w:b w:val="0"/>
        <w:bCs w:val="0"/>
      </w:rPr>
    </w:lvl>
    <w:lvl w:ilvl="4">
      <w:start w:val="1"/>
      <w:numFmt w:val="decimal"/>
      <w:lvlText w:val="%1.%2.%3.%4.%5."/>
      <w:lvlJc w:val="left"/>
      <w:pPr>
        <w:ind w:left="1080" w:hanging="1080"/>
      </w:pPr>
      <w:rPr>
        <w:rFonts w:cs="Times New Roman" w:hint="default"/>
        <w:b w:val="0"/>
        <w:bCs w:val="0"/>
      </w:rPr>
    </w:lvl>
    <w:lvl w:ilvl="5">
      <w:start w:val="1"/>
      <w:numFmt w:val="decimal"/>
      <w:lvlText w:val="%1.%2.%3.%4.%5.%6."/>
      <w:lvlJc w:val="left"/>
      <w:pPr>
        <w:ind w:left="1440" w:hanging="1440"/>
      </w:pPr>
      <w:rPr>
        <w:rFonts w:cs="Times New Roman" w:hint="default"/>
        <w:b w:val="0"/>
        <w:bCs w:val="0"/>
      </w:rPr>
    </w:lvl>
    <w:lvl w:ilvl="6">
      <w:start w:val="1"/>
      <w:numFmt w:val="decimal"/>
      <w:lvlText w:val="%1.%2.%3.%4.%5.%6.%7."/>
      <w:lvlJc w:val="left"/>
      <w:pPr>
        <w:ind w:left="1800" w:hanging="1800"/>
      </w:pPr>
      <w:rPr>
        <w:rFonts w:cs="Times New Roman" w:hint="default"/>
        <w:b w:val="0"/>
        <w:bCs w:val="0"/>
      </w:rPr>
    </w:lvl>
    <w:lvl w:ilvl="7">
      <w:start w:val="1"/>
      <w:numFmt w:val="decimal"/>
      <w:lvlText w:val="%1.%2.%3.%4.%5.%6.%7.%8."/>
      <w:lvlJc w:val="left"/>
      <w:pPr>
        <w:ind w:left="1800" w:hanging="1800"/>
      </w:pPr>
      <w:rPr>
        <w:rFonts w:cs="Times New Roman" w:hint="default"/>
        <w:b w:val="0"/>
        <w:bCs w:val="0"/>
      </w:rPr>
    </w:lvl>
    <w:lvl w:ilvl="8">
      <w:start w:val="1"/>
      <w:numFmt w:val="decimal"/>
      <w:lvlText w:val="%1.%2.%3.%4.%5.%6.%7.%8.%9."/>
      <w:lvlJc w:val="left"/>
      <w:pPr>
        <w:ind w:left="2160" w:hanging="2160"/>
      </w:pPr>
      <w:rPr>
        <w:rFonts w:cs="Times New Roman" w:hint="default"/>
        <w:b w:val="0"/>
        <w:bCs w:val="0"/>
      </w:rPr>
    </w:lvl>
  </w:abstractNum>
  <w:abstractNum w:abstractNumId="7" w15:restartNumberingAfterBreak="0">
    <w:nsid w:val="151876B9"/>
    <w:multiLevelType w:val="hybridMultilevel"/>
    <w:tmpl w:val="B226E85C"/>
    <w:lvl w:ilvl="0" w:tplc="4F504370">
      <w:start w:val="1"/>
      <w:numFmt w:val="bullet"/>
      <w:suff w:val="space"/>
      <w:lvlText w:val=""/>
      <w:lvlJc w:val="left"/>
      <w:pPr>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15534523"/>
    <w:multiLevelType w:val="hybridMultilevel"/>
    <w:tmpl w:val="2C8433D2"/>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16A31BA3"/>
    <w:multiLevelType w:val="multilevel"/>
    <w:tmpl w:val="E7D6AF5E"/>
    <w:lvl w:ilvl="0">
      <w:start w:val="1"/>
      <w:numFmt w:val="decimal"/>
      <w:lvlText w:val="%1."/>
      <w:lvlJc w:val="left"/>
      <w:pPr>
        <w:ind w:left="388"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12" w:hanging="720"/>
      </w:pPr>
      <w:rPr>
        <w:rFonts w:cs="Times New Roman" w:hint="default"/>
      </w:rPr>
    </w:lvl>
    <w:lvl w:ilvl="3">
      <w:start w:val="1"/>
      <w:numFmt w:val="decimal"/>
      <w:isLgl/>
      <w:lvlText w:val="%1.%2.%3.%4."/>
      <w:lvlJc w:val="left"/>
      <w:pPr>
        <w:ind w:left="2104" w:hanging="1080"/>
      </w:pPr>
      <w:rPr>
        <w:rFonts w:cs="Times New Roman" w:hint="default"/>
      </w:rPr>
    </w:lvl>
    <w:lvl w:ilvl="4">
      <w:start w:val="1"/>
      <w:numFmt w:val="decimal"/>
      <w:isLgl/>
      <w:lvlText w:val="%1.%2.%3.%4.%5."/>
      <w:lvlJc w:val="left"/>
      <w:pPr>
        <w:ind w:left="2436" w:hanging="1080"/>
      </w:pPr>
      <w:rPr>
        <w:rFonts w:cs="Times New Roman" w:hint="default"/>
      </w:rPr>
    </w:lvl>
    <w:lvl w:ilvl="5">
      <w:start w:val="1"/>
      <w:numFmt w:val="decimal"/>
      <w:isLgl/>
      <w:lvlText w:val="%1.%2.%3.%4.%5.%6."/>
      <w:lvlJc w:val="left"/>
      <w:pPr>
        <w:ind w:left="3128" w:hanging="1440"/>
      </w:pPr>
      <w:rPr>
        <w:rFonts w:cs="Times New Roman" w:hint="default"/>
      </w:rPr>
    </w:lvl>
    <w:lvl w:ilvl="6">
      <w:start w:val="1"/>
      <w:numFmt w:val="decimal"/>
      <w:isLgl/>
      <w:lvlText w:val="%1.%2.%3.%4.%5.%6.%7."/>
      <w:lvlJc w:val="left"/>
      <w:pPr>
        <w:ind w:left="3820" w:hanging="1800"/>
      </w:pPr>
      <w:rPr>
        <w:rFonts w:cs="Times New Roman" w:hint="default"/>
      </w:rPr>
    </w:lvl>
    <w:lvl w:ilvl="7">
      <w:start w:val="1"/>
      <w:numFmt w:val="decimal"/>
      <w:isLgl/>
      <w:lvlText w:val="%1.%2.%3.%4.%5.%6.%7.%8."/>
      <w:lvlJc w:val="left"/>
      <w:pPr>
        <w:ind w:left="4152" w:hanging="1800"/>
      </w:pPr>
      <w:rPr>
        <w:rFonts w:cs="Times New Roman" w:hint="default"/>
      </w:rPr>
    </w:lvl>
    <w:lvl w:ilvl="8">
      <w:start w:val="1"/>
      <w:numFmt w:val="decimal"/>
      <w:isLgl/>
      <w:lvlText w:val="%1.%2.%3.%4.%5.%6.%7.%8.%9."/>
      <w:lvlJc w:val="left"/>
      <w:pPr>
        <w:ind w:left="4844" w:hanging="2160"/>
      </w:pPr>
      <w:rPr>
        <w:rFonts w:cs="Times New Roman" w:hint="default"/>
      </w:rPr>
    </w:lvl>
  </w:abstractNum>
  <w:abstractNum w:abstractNumId="10" w15:restartNumberingAfterBreak="0">
    <w:nsid w:val="1BF964DC"/>
    <w:multiLevelType w:val="hybridMultilevel"/>
    <w:tmpl w:val="1DD0205C"/>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20424E09"/>
    <w:multiLevelType w:val="hybridMultilevel"/>
    <w:tmpl w:val="C952C244"/>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204535A4"/>
    <w:multiLevelType w:val="multilevel"/>
    <w:tmpl w:val="46B4EDDA"/>
    <w:lvl w:ilvl="0">
      <w:start w:val="1"/>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b w:val="0"/>
        <w:bCs w:val="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15:restartNumberingAfterBreak="0">
    <w:nsid w:val="255D0C7A"/>
    <w:multiLevelType w:val="hybridMultilevel"/>
    <w:tmpl w:val="BA2EEA14"/>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D">
      <w:start w:val="1"/>
      <w:numFmt w:val="bullet"/>
      <w:lvlText w:val=""/>
      <w:lvlJc w:val="left"/>
      <w:pPr>
        <w:tabs>
          <w:tab w:val="num" w:pos="2340"/>
        </w:tabs>
        <w:ind w:left="2340" w:hanging="360"/>
      </w:pPr>
      <w:rPr>
        <w:rFonts w:ascii="Wingdings" w:hAnsi="Wingdings" w:hint="default"/>
      </w:rPr>
    </w:lvl>
    <w:lvl w:ilvl="3" w:tplc="1108CD76">
      <w:start w:val="1"/>
      <w:numFmt w:val="bullet"/>
      <w:suff w:val="space"/>
      <w:lvlText w:val=""/>
      <w:lvlJc w:val="left"/>
      <w:pPr>
        <w:ind w:left="2880" w:hanging="360"/>
      </w:pPr>
      <w:rPr>
        <w:rFonts w:ascii="Symbol" w:hAnsi="Symbol" w:hint="default"/>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15:restartNumberingAfterBreak="0">
    <w:nsid w:val="264C7E46"/>
    <w:multiLevelType w:val="hybridMultilevel"/>
    <w:tmpl w:val="35E63D58"/>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28C13E05"/>
    <w:multiLevelType w:val="hybridMultilevel"/>
    <w:tmpl w:val="0994F06C"/>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28C24CBB"/>
    <w:multiLevelType w:val="hybridMultilevel"/>
    <w:tmpl w:val="DC565120"/>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2C2F4BAF"/>
    <w:multiLevelType w:val="multilevel"/>
    <w:tmpl w:val="E2DC9FAE"/>
    <w:lvl w:ilvl="0">
      <w:start w:val="1"/>
      <w:numFmt w:val="decimal"/>
      <w:lvlText w:val="%1."/>
      <w:lvlJc w:val="left"/>
      <w:pPr>
        <w:ind w:left="927" w:hanging="360"/>
      </w:pPr>
      <w:rPr>
        <w:rFonts w:cs="Times New Roman" w:hint="default"/>
      </w:rPr>
    </w:lvl>
    <w:lvl w:ilvl="1">
      <w:start w:val="2"/>
      <w:numFmt w:val="decimal"/>
      <w:isLgl/>
      <w:lvlText w:val="%1.%2."/>
      <w:lvlJc w:val="left"/>
      <w:pPr>
        <w:ind w:left="1429" w:hanging="720"/>
      </w:pPr>
      <w:rPr>
        <w:rFonts w:cs="Times New Roman" w:hint="default"/>
        <w:b w:val="0"/>
        <w:bCs w:val="0"/>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18" w15:restartNumberingAfterBreak="0">
    <w:nsid w:val="2F3A10F1"/>
    <w:multiLevelType w:val="multilevel"/>
    <w:tmpl w:val="5EEAC4FA"/>
    <w:lvl w:ilvl="0">
      <w:start w:val="2"/>
      <w:numFmt w:val="decimal"/>
      <w:lvlText w:val="%1."/>
      <w:lvlJc w:val="left"/>
      <w:pPr>
        <w:ind w:left="450" w:hanging="450"/>
      </w:pPr>
      <w:rPr>
        <w:rFonts w:cs="Times New Roman" w:hint="default"/>
        <w:b w:val="0"/>
        <w:bCs w:val="0"/>
      </w:rPr>
    </w:lvl>
    <w:lvl w:ilvl="1">
      <w:start w:val="5"/>
      <w:numFmt w:val="decimal"/>
      <w:lvlText w:val="%1.%2."/>
      <w:lvlJc w:val="left"/>
      <w:pPr>
        <w:ind w:left="1429" w:hanging="720"/>
      </w:pPr>
      <w:rPr>
        <w:rFonts w:cs="Times New Roman" w:hint="default"/>
        <w:b w:val="0"/>
        <w:bCs w:val="0"/>
      </w:rPr>
    </w:lvl>
    <w:lvl w:ilvl="2">
      <w:start w:val="1"/>
      <w:numFmt w:val="decimal"/>
      <w:lvlText w:val="%1.%2.%3."/>
      <w:lvlJc w:val="left"/>
      <w:pPr>
        <w:ind w:left="2138" w:hanging="720"/>
      </w:pPr>
      <w:rPr>
        <w:rFonts w:cs="Times New Roman" w:hint="default"/>
        <w:b w:val="0"/>
        <w:bCs w:val="0"/>
      </w:rPr>
    </w:lvl>
    <w:lvl w:ilvl="3">
      <w:start w:val="1"/>
      <w:numFmt w:val="decimal"/>
      <w:lvlText w:val="%1.%2.%3.%4."/>
      <w:lvlJc w:val="left"/>
      <w:pPr>
        <w:ind w:left="3207" w:hanging="1080"/>
      </w:pPr>
      <w:rPr>
        <w:rFonts w:cs="Times New Roman" w:hint="default"/>
        <w:b w:val="0"/>
        <w:bCs w:val="0"/>
      </w:rPr>
    </w:lvl>
    <w:lvl w:ilvl="4">
      <w:start w:val="1"/>
      <w:numFmt w:val="decimal"/>
      <w:lvlText w:val="%1.%2.%3.%4.%5."/>
      <w:lvlJc w:val="left"/>
      <w:pPr>
        <w:ind w:left="3916" w:hanging="1080"/>
      </w:pPr>
      <w:rPr>
        <w:rFonts w:cs="Times New Roman" w:hint="default"/>
        <w:b w:val="0"/>
        <w:bCs w:val="0"/>
      </w:rPr>
    </w:lvl>
    <w:lvl w:ilvl="5">
      <w:start w:val="1"/>
      <w:numFmt w:val="decimal"/>
      <w:lvlText w:val="%1.%2.%3.%4.%5.%6."/>
      <w:lvlJc w:val="left"/>
      <w:pPr>
        <w:ind w:left="4985" w:hanging="1440"/>
      </w:pPr>
      <w:rPr>
        <w:rFonts w:cs="Times New Roman" w:hint="default"/>
        <w:b w:val="0"/>
        <w:bCs w:val="0"/>
      </w:rPr>
    </w:lvl>
    <w:lvl w:ilvl="6">
      <w:start w:val="1"/>
      <w:numFmt w:val="decimal"/>
      <w:lvlText w:val="%1.%2.%3.%4.%5.%6.%7."/>
      <w:lvlJc w:val="left"/>
      <w:pPr>
        <w:ind w:left="6054" w:hanging="1800"/>
      </w:pPr>
      <w:rPr>
        <w:rFonts w:cs="Times New Roman" w:hint="default"/>
        <w:b w:val="0"/>
        <w:bCs w:val="0"/>
      </w:rPr>
    </w:lvl>
    <w:lvl w:ilvl="7">
      <w:start w:val="1"/>
      <w:numFmt w:val="decimal"/>
      <w:lvlText w:val="%1.%2.%3.%4.%5.%6.%7.%8."/>
      <w:lvlJc w:val="left"/>
      <w:pPr>
        <w:ind w:left="6763" w:hanging="1800"/>
      </w:pPr>
      <w:rPr>
        <w:rFonts w:cs="Times New Roman" w:hint="default"/>
        <w:b w:val="0"/>
        <w:bCs w:val="0"/>
      </w:rPr>
    </w:lvl>
    <w:lvl w:ilvl="8">
      <w:start w:val="1"/>
      <w:numFmt w:val="decimal"/>
      <w:lvlText w:val="%1.%2.%3.%4.%5.%6.%7.%8.%9."/>
      <w:lvlJc w:val="left"/>
      <w:pPr>
        <w:ind w:left="7832" w:hanging="2160"/>
      </w:pPr>
      <w:rPr>
        <w:rFonts w:cs="Times New Roman" w:hint="default"/>
        <w:b w:val="0"/>
        <w:bCs w:val="0"/>
      </w:rPr>
    </w:lvl>
  </w:abstractNum>
  <w:abstractNum w:abstractNumId="19" w15:restartNumberingAfterBreak="0">
    <w:nsid w:val="30381390"/>
    <w:multiLevelType w:val="hybridMultilevel"/>
    <w:tmpl w:val="BE6A80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3D5FD8"/>
    <w:multiLevelType w:val="hybridMultilevel"/>
    <w:tmpl w:val="363C1C46"/>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35861747"/>
    <w:multiLevelType w:val="hybridMultilevel"/>
    <w:tmpl w:val="E1529A44"/>
    <w:lvl w:ilvl="0" w:tplc="14E63586">
      <w:start w:val="1"/>
      <w:numFmt w:val="bullet"/>
      <w:suff w:val="space"/>
      <w:lvlText w:val=""/>
      <w:lvlJc w:val="left"/>
      <w:pPr>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37480068"/>
    <w:multiLevelType w:val="multilevel"/>
    <w:tmpl w:val="46B4EDDA"/>
    <w:lvl w:ilvl="0">
      <w:start w:val="1"/>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b w:val="0"/>
        <w:bCs w:val="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15:restartNumberingAfterBreak="0">
    <w:nsid w:val="39D674E2"/>
    <w:multiLevelType w:val="hybridMultilevel"/>
    <w:tmpl w:val="51A6B500"/>
    <w:lvl w:ilvl="0" w:tplc="13226B64">
      <w:start w:val="1"/>
      <w:numFmt w:val="bullet"/>
      <w:suff w:val="space"/>
      <w:lvlText w:val=""/>
      <w:lvlJc w:val="left"/>
      <w:pPr>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4" w15:restartNumberingAfterBreak="0">
    <w:nsid w:val="3C8B6FEC"/>
    <w:multiLevelType w:val="hybridMultilevel"/>
    <w:tmpl w:val="3E080CC4"/>
    <w:lvl w:ilvl="0" w:tplc="0419000F">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25" w15:restartNumberingAfterBreak="0">
    <w:nsid w:val="3C990CF0"/>
    <w:multiLevelType w:val="hybridMultilevel"/>
    <w:tmpl w:val="F1B8E3DE"/>
    <w:lvl w:ilvl="0" w:tplc="719AA4EE">
      <w:start w:val="1"/>
      <w:numFmt w:val="decimal"/>
      <w:lvlText w:val="%1."/>
      <w:lvlJc w:val="left"/>
      <w:pPr>
        <w:tabs>
          <w:tab w:val="num" w:pos="2346"/>
        </w:tabs>
        <w:ind w:left="2346" w:hanging="360"/>
      </w:pPr>
      <w:rPr>
        <w:rFonts w:cs="Times New Roman" w:hint="default"/>
      </w:rPr>
    </w:lvl>
    <w:lvl w:ilvl="1" w:tplc="04190019">
      <w:start w:val="1"/>
      <w:numFmt w:val="lowerLetter"/>
      <w:lvlText w:val="%2."/>
      <w:lvlJc w:val="left"/>
      <w:pPr>
        <w:tabs>
          <w:tab w:val="num" w:pos="3066"/>
        </w:tabs>
        <w:ind w:left="3066" w:hanging="360"/>
      </w:pPr>
      <w:rPr>
        <w:rFonts w:cs="Times New Roman"/>
      </w:rPr>
    </w:lvl>
    <w:lvl w:ilvl="2" w:tplc="0419001B">
      <w:start w:val="1"/>
      <w:numFmt w:val="lowerRoman"/>
      <w:lvlText w:val="%3."/>
      <w:lvlJc w:val="right"/>
      <w:pPr>
        <w:tabs>
          <w:tab w:val="num" w:pos="3786"/>
        </w:tabs>
        <w:ind w:left="3786" w:hanging="180"/>
      </w:pPr>
      <w:rPr>
        <w:rFonts w:cs="Times New Roman"/>
      </w:rPr>
    </w:lvl>
    <w:lvl w:ilvl="3" w:tplc="0419000F">
      <w:start w:val="1"/>
      <w:numFmt w:val="decimal"/>
      <w:lvlText w:val="%4."/>
      <w:lvlJc w:val="left"/>
      <w:pPr>
        <w:tabs>
          <w:tab w:val="num" w:pos="4506"/>
        </w:tabs>
        <w:ind w:left="4506" w:hanging="360"/>
      </w:pPr>
      <w:rPr>
        <w:rFonts w:cs="Times New Roman"/>
      </w:rPr>
    </w:lvl>
    <w:lvl w:ilvl="4" w:tplc="04190019">
      <w:start w:val="1"/>
      <w:numFmt w:val="lowerLetter"/>
      <w:lvlText w:val="%5."/>
      <w:lvlJc w:val="left"/>
      <w:pPr>
        <w:tabs>
          <w:tab w:val="num" w:pos="5226"/>
        </w:tabs>
        <w:ind w:left="5226" w:hanging="360"/>
      </w:pPr>
      <w:rPr>
        <w:rFonts w:cs="Times New Roman"/>
      </w:rPr>
    </w:lvl>
    <w:lvl w:ilvl="5" w:tplc="0419001B">
      <w:start w:val="1"/>
      <w:numFmt w:val="lowerRoman"/>
      <w:lvlText w:val="%6."/>
      <w:lvlJc w:val="right"/>
      <w:pPr>
        <w:tabs>
          <w:tab w:val="num" w:pos="5946"/>
        </w:tabs>
        <w:ind w:left="5946" w:hanging="180"/>
      </w:pPr>
      <w:rPr>
        <w:rFonts w:cs="Times New Roman"/>
      </w:rPr>
    </w:lvl>
    <w:lvl w:ilvl="6" w:tplc="0419000F">
      <w:start w:val="1"/>
      <w:numFmt w:val="decimal"/>
      <w:lvlText w:val="%7."/>
      <w:lvlJc w:val="left"/>
      <w:pPr>
        <w:tabs>
          <w:tab w:val="num" w:pos="6666"/>
        </w:tabs>
        <w:ind w:left="6666" w:hanging="360"/>
      </w:pPr>
      <w:rPr>
        <w:rFonts w:cs="Times New Roman"/>
      </w:rPr>
    </w:lvl>
    <w:lvl w:ilvl="7" w:tplc="04190019">
      <w:start w:val="1"/>
      <w:numFmt w:val="lowerLetter"/>
      <w:lvlText w:val="%8."/>
      <w:lvlJc w:val="left"/>
      <w:pPr>
        <w:tabs>
          <w:tab w:val="num" w:pos="7386"/>
        </w:tabs>
        <w:ind w:left="7386" w:hanging="360"/>
      </w:pPr>
      <w:rPr>
        <w:rFonts w:cs="Times New Roman"/>
      </w:rPr>
    </w:lvl>
    <w:lvl w:ilvl="8" w:tplc="0419001B">
      <w:start w:val="1"/>
      <w:numFmt w:val="lowerRoman"/>
      <w:lvlText w:val="%9."/>
      <w:lvlJc w:val="right"/>
      <w:pPr>
        <w:tabs>
          <w:tab w:val="num" w:pos="8106"/>
        </w:tabs>
        <w:ind w:left="8106" w:hanging="180"/>
      </w:pPr>
      <w:rPr>
        <w:rFonts w:cs="Times New Roman"/>
      </w:rPr>
    </w:lvl>
  </w:abstractNum>
  <w:abstractNum w:abstractNumId="26" w15:restartNumberingAfterBreak="0">
    <w:nsid w:val="3CB64F48"/>
    <w:multiLevelType w:val="multilevel"/>
    <w:tmpl w:val="6936979E"/>
    <w:lvl w:ilvl="0">
      <w:start w:val="2"/>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1080"/>
        </w:tabs>
        <w:ind w:left="1080" w:hanging="720"/>
      </w:pPr>
      <w:rPr>
        <w:rFonts w:cs="Times New Roman" w:hint="default"/>
        <w:b w:val="0"/>
        <w:bCs w:val="0"/>
      </w:rPr>
    </w:lvl>
    <w:lvl w:ilvl="2">
      <w:start w:val="1"/>
      <w:numFmt w:val="decimal"/>
      <w:isLgl/>
      <w:lvlText w:val="%1.%2.%3."/>
      <w:lvlJc w:val="left"/>
      <w:pPr>
        <w:tabs>
          <w:tab w:val="num" w:pos="3556"/>
        </w:tabs>
        <w:ind w:left="3556" w:hanging="720"/>
      </w:pPr>
      <w:rPr>
        <w:rFonts w:cs="Times New Roman" w:hint="default"/>
        <w:b w:val="0"/>
        <w:bCs w:val="0"/>
      </w:rPr>
    </w:lvl>
    <w:lvl w:ilvl="3">
      <w:start w:val="1"/>
      <w:numFmt w:val="decimal"/>
      <w:isLgl/>
      <w:lvlText w:val="%1.%2.%3.%4."/>
      <w:lvlJc w:val="left"/>
      <w:pPr>
        <w:tabs>
          <w:tab w:val="num" w:pos="1080"/>
        </w:tabs>
        <w:ind w:left="1080" w:hanging="1080"/>
      </w:pPr>
      <w:rPr>
        <w:rFonts w:cs="Times New Roman" w:hint="default"/>
        <w:b w:val="0"/>
        <w:bCs w:val="0"/>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7" w15:restartNumberingAfterBreak="0">
    <w:nsid w:val="3D407EC6"/>
    <w:multiLevelType w:val="multilevel"/>
    <w:tmpl w:val="E7D6AF5E"/>
    <w:lvl w:ilvl="0">
      <w:start w:val="1"/>
      <w:numFmt w:val="decimal"/>
      <w:lvlText w:val="%1."/>
      <w:lvlJc w:val="left"/>
      <w:pPr>
        <w:ind w:left="388"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12" w:hanging="720"/>
      </w:pPr>
      <w:rPr>
        <w:rFonts w:cs="Times New Roman" w:hint="default"/>
      </w:rPr>
    </w:lvl>
    <w:lvl w:ilvl="3">
      <w:start w:val="1"/>
      <w:numFmt w:val="decimal"/>
      <w:isLgl/>
      <w:lvlText w:val="%1.%2.%3.%4."/>
      <w:lvlJc w:val="left"/>
      <w:pPr>
        <w:ind w:left="2104" w:hanging="1080"/>
      </w:pPr>
      <w:rPr>
        <w:rFonts w:cs="Times New Roman" w:hint="default"/>
      </w:rPr>
    </w:lvl>
    <w:lvl w:ilvl="4">
      <w:start w:val="1"/>
      <w:numFmt w:val="decimal"/>
      <w:isLgl/>
      <w:lvlText w:val="%1.%2.%3.%4.%5."/>
      <w:lvlJc w:val="left"/>
      <w:pPr>
        <w:ind w:left="2436" w:hanging="1080"/>
      </w:pPr>
      <w:rPr>
        <w:rFonts w:cs="Times New Roman" w:hint="default"/>
      </w:rPr>
    </w:lvl>
    <w:lvl w:ilvl="5">
      <w:start w:val="1"/>
      <w:numFmt w:val="decimal"/>
      <w:isLgl/>
      <w:lvlText w:val="%1.%2.%3.%4.%5.%6."/>
      <w:lvlJc w:val="left"/>
      <w:pPr>
        <w:ind w:left="3128" w:hanging="1440"/>
      </w:pPr>
      <w:rPr>
        <w:rFonts w:cs="Times New Roman" w:hint="default"/>
      </w:rPr>
    </w:lvl>
    <w:lvl w:ilvl="6">
      <w:start w:val="1"/>
      <w:numFmt w:val="decimal"/>
      <w:isLgl/>
      <w:lvlText w:val="%1.%2.%3.%4.%5.%6.%7."/>
      <w:lvlJc w:val="left"/>
      <w:pPr>
        <w:ind w:left="3820" w:hanging="1800"/>
      </w:pPr>
      <w:rPr>
        <w:rFonts w:cs="Times New Roman" w:hint="default"/>
      </w:rPr>
    </w:lvl>
    <w:lvl w:ilvl="7">
      <w:start w:val="1"/>
      <w:numFmt w:val="decimal"/>
      <w:isLgl/>
      <w:lvlText w:val="%1.%2.%3.%4.%5.%6.%7.%8."/>
      <w:lvlJc w:val="left"/>
      <w:pPr>
        <w:ind w:left="4152" w:hanging="1800"/>
      </w:pPr>
      <w:rPr>
        <w:rFonts w:cs="Times New Roman" w:hint="default"/>
      </w:rPr>
    </w:lvl>
    <w:lvl w:ilvl="8">
      <w:start w:val="1"/>
      <w:numFmt w:val="decimal"/>
      <w:isLgl/>
      <w:lvlText w:val="%1.%2.%3.%4.%5.%6.%7.%8.%9."/>
      <w:lvlJc w:val="left"/>
      <w:pPr>
        <w:ind w:left="4844" w:hanging="2160"/>
      </w:pPr>
      <w:rPr>
        <w:rFonts w:cs="Times New Roman" w:hint="default"/>
      </w:rPr>
    </w:lvl>
  </w:abstractNum>
  <w:abstractNum w:abstractNumId="28" w15:restartNumberingAfterBreak="0">
    <w:nsid w:val="4ACE09DE"/>
    <w:multiLevelType w:val="hybridMultilevel"/>
    <w:tmpl w:val="BD645004"/>
    <w:lvl w:ilvl="0" w:tplc="B598F716">
      <w:start w:val="1"/>
      <w:numFmt w:val="bullet"/>
      <w:suff w:val="space"/>
      <w:lvlText w:val=""/>
      <w:lvlJc w:val="left"/>
      <w:pPr>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9" w15:restartNumberingAfterBreak="0">
    <w:nsid w:val="4C162700"/>
    <w:multiLevelType w:val="multilevel"/>
    <w:tmpl w:val="E7D6AF5E"/>
    <w:lvl w:ilvl="0">
      <w:start w:val="1"/>
      <w:numFmt w:val="decimal"/>
      <w:lvlText w:val="%1."/>
      <w:lvlJc w:val="left"/>
      <w:pPr>
        <w:ind w:left="388"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12" w:hanging="720"/>
      </w:pPr>
      <w:rPr>
        <w:rFonts w:cs="Times New Roman" w:hint="default"/>
      </w:rPr>
    </w:lvl>
    <w:lvl w:ilvl="3">
      <w:start w:val="1"/>
      <w:numFmt w:val="decimal"/>
      <w:isLgl/>
      <w:lvlText w:val="%1.%2.%3.%4."/>
      <w:lvlJc w:val="left"/>
      <w:pPr>
        <w:ind w:left="2104" w:hanging="1080"/>
      </w:pPr>
      <w:rPr>
        <w:rFonts w:cs="Times New Roman" w:hint="default"/>
      </w:rPr>
    </w:lvl>
    <w:lvl w:ilvl="4">
      <w:start w:val="1"/>
      <w:numFmt w:val="decimal"/>
      <w:isLgl/>
      <w:lvlText w:val="%1.%2.%3.%4.%5."/>
      <w:lvlJc w:val="left"/>
      <w:pPr>
        <w:ind w:left="2436" w:hanging="1080"/>
      </w:pPr>
      <w:rPr>
        <w:rFonts w:cs="Times New Roman" w:hint="default"/>
      </w:rPr>
    </w:lvl>
    <w:lvl w:ilvl="5">
      <w:start w:val="1"/>
      <w:numFmt w:val="decimal"/>
      <w:isLgl/>
      <w:lvlText w:val="%1.%2.%3.%4.%5.%6."/>
      <w:lvlJc w:val="left"/>
      <w:pPr>
        <w:ind w:left="3128" w:hanging="1440"/>
      </w:pPr>
      <w:rPr>
        <w:rFonts w:cs="Times New Roman" w:hint="default"/>
      </w:rPr>
    </w:lvl>
    <w:lvl w:ilvl="6">
      <w:start w:val="1"/>
      <w:numFmt w:val="decimal"/>
      <w:isLgl/>
      <w:lvlText w:val="%1.%2.%3.%4.%5.%6.%7."/>
      <w:lvlJc w:val="left"/>
      <w:pPr>
        <w:ind w:left="3820" w:hanging="1800"/>
      </w:pPr>
      <w:rPr>
        <w:rFonts w:cs="Times New Roman" w:hint="default"/>
      </w:rPr>
    </w:lvl>
    <w:lvl w:ilvl="7">
      <w:start w:val="1"/>
      <w:numFmt w:val="decimal"/>
      <w:isLgl/>
      <w:lvlText w:val="%1.%2.%3.%4.%5.%6.%7.%8."/>
      <w:lvlJc w:val="left"/>
      <w:pPr>
        <w:ind w:left="4152" w:hanging="1800"/>
      </w:pPr>
      <w:rPr>
        <w:rFonts w:cs="Times New Roman" w:hint="default"/>
      </w:rPr>
    </w:lvl>
    <w:lvl w:ilvl="8">
      <w:start w:val="1"/>
      <w:numFmt w:val="decimal"/>
      <w:isLgl/>
      <w:lvlText w:val="%1.%2.%3.%4.%5.%6.%7.%8.%9."/>
      <w:lvlJc w:val="left"/>
      <w:pPr>
        <w:ind w:left="4844" w:hanging="2160"/>
      </w:pPr>
      <w:rPr>
        <w:rFonts w:cs="Times New Roman" w:hint="default"/>
      </w:rPr>
    </w:lvl>
  </w:abstractNum>
  <w:abstractNum w:abstractNumId="30" w15:restartNumberingAfterBreak="0">
    <w:nsid w:val="54F5008D"/>
    <w:multiLevelType w:val="multilevel"/>
    <w:tmpl w:val="E0BC4F50"/>
    <w:lvl w:ilvl="0">
      <w:start w:val="1"/>
      <w:numFmt w:val="decimal"/>
      <w:lvlText w:val="%1."/>
      <w:lvlJc w:val="left"/>
      <w:pPr>
        <w:ind w:left="1065" w:hanging="360"/>
      </w:pPr>
      <w:rPr>
        <w:rFonts w:cs="Times New Roman" w:hint="default"/>
      </w:rPr>
    </w:lvl>
    <w:lvl w:ilvl="1">
      <w:start w:val="2"/>
      <w:numFmt w:val="decimal"/>
      <w:isLgl/>
      <w:lvlText w:val="%1.%2."/>
      <w:lvlJc w:val="left"/>
      <w:pPr>
        <w:ind w:left="1425" w:hanging="720"/>
      </w:pPr>
      <w:rPr>
        <w:rFonts w:cs="Times New Roman" w:hint="default"/>
      </w:rPr>
    </w:lvl>
    <w:lvl w:ilvl="2">
      <w:start w:val="4"/>
      <w:numFmt w:val="decimal"/>
      <w:isLgl/>
      <w:lvlText w:val="%1.%2.%3."/>
      <w:lvlJc w:val="left"/>
      <w:pPr>
        <w:ind w:left="1425" w:hanging="720"/>
      </w:pPr>
      <w:rPr>
        <w:rFonts w:cs="Times New Roman" w:hint="default"/>
      </w:rPr>
    </w:lvl>
    <w:lvl w:ilvl="3">
      <w:start w:val="4"/>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31" w15:restartNumberingAfterBreak="0">
    <w:nsid w:val="5A53593E"/>
    <w:multiLevelType w:val="singleLevel"/>
    <w:tmpl w:val="58AC245E"/>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8"/>
        <w:szCs w:val="28"/>
      </w:rPr>
    </w:lvl>
  </w:abstractNum>
  <w:abstractNum w:abstractNumId="32" w15:restartNumberingAfterBreak="0">
    <w:nsid w:val="5EFB1125"/>
    <w:multiLevelType w:val="multilevel"/>
    <w:tmpl w:val="E7D6AF5E"/>
    <w:lvl w:ilvl="0">
      <w:start w:val="1"/>
      <w:numFmt w:val="decimal"/>
      <w:lvlText w:val="%1."/>
      <w:lvlJc w:val="left"/>
      <w:pPr>
        <w:ind w:left="388"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12" w:hanging="720"/>
      </w:pPr>
      <w:rPr>
        <w:rFonts w:cs="Times New Roman" w:hint="default"/>
      </w:rPr>
    </w:lvl>
    <w:lvl w:ilvl="3">
      <w:start w:val="1"/>
      <w:numFmt w:val="decimal"/>
      <w:isLgl/>
      <w:lvlText w:val="%1.%2.%3.%4."/>
      <w:lvlJc w:val="left"/>
      <w:pPr>
        <w:ind w:left="2104" w:hanging="1080"/>
      </w:pPr>
      <w:rPr>
        <w:rFonts w:cs="Times New Roman" w:hint="default"/>
      </w:rPr>
    </w:lvl>
    <w:lvl w:ilvl="4">
      <w:start w:val="1"/>
      <w:numFmt w:val="decimal"/>
      <w:isLgl/>
      <w:lvlText w:val="%1.%2.%3.%4.%5."/>
      <w:lvlJc w:val="left"/>
      <w:pPr>
        <w:ind w:left="2436" w:hanging="1080"/>
      </w:pPr>
      <w:rPr>
        <w:rFonts w:cs="Times New Roman" w:hint="default"/>
      </w:rPr>
    </w:lvl>
    <w:lvl w:ilvl="5">
      <w:start w:val="1"/>
      <w:numFmt w:val="decimal"/>
      <w:isLgl/>
      <w:lvlText w:val="%1.%2.%3.%4.%5.%6."/>
      <w:lvlJc w:val="left"/>
      <w:pPr>
        <w:ind w:left="3128" w:hanging="1440"/>
      </w:pPr>
      <w:rPr>
        <w:rFonts w:cs="Times New Roman" w:hint="default"/>
      </w:rPr>
    </w:lvl>
    <w:lvl w:ilvl="6">
      <w:start w:val="1"/>
      <w:numFmt w:val="decimal"/>
      <w:isLgl/>
      <w:lvlText w:val="%1.%2.%3.%4.%5.%6.%7."/>
      <w:lvlJc w:val="left"/>
      <w:pPr>
        <w:ind w:left="3820" w:hanging="1800"/>
      </w:pPr>
      <w:rPr>
        <w:rFonts w:cs="Times New Roman" w:hint="default"/>
      </w:rPr>
    </w:lvl>
    <w:lvl w:ilvl="7">
      <w:start w:val="1"/>
      <w:numFmt w:val="decimal"/>
      <w:isLgl/>
      <w:lvlText w:val="%1.%2.%3.%4.%5.%6.%7.%8."/>
      <w:lvlJc w:val="left"/>
      <w:pPr>
        <w:ind w:left="4152" w:hanging="1800"/>
      </w:pPr>
      <w:rPr>
        <w:rFonts w:cs="Times New Roman" w:hint="default"/>
      </w:rPr>
    </w:lvl>
    <w:lvl w:ilvl="8">
      <w:start w:val="1"/>
      <w:numFmt w:val="decimal"/>
      <w:isLgl/>
      <w:lvlText w:val="%1.%2.%3.%4.%5.%6.%7.%8.%9."/>
      <w:lvlJc w:val="left"/>
      <w:pPr>
        <w:ind w:left="4844" w:hanging="2160"/>
      </w:pPr>
      <w:rPr>
        <w:rFonts w:cs="Times New Roman" w:hint="default"/>
      </w:rPr>
    </w:lvl>
  </w:abstractNum>
  <w:abstractNum w:abstractNumId="33" w15:restartNumberingAfterBreak="0">
    <w:nsid w:val="5FCB3950"/>
    <w:multiLevelType w:val="hybridMultilevel"/>
    <w:tmpl w:val="B90A2E5E"/>
    <w:lvl w:ilvl="0" w:tplc="4DCAC6A8">
      <w:start w:val="1"/>
      <w:numFmt w:val="decimal"/>
      <w:lvlText w:val="%1."/>
      <w:lvlJc w:val="left"/>
      <w:pPr>
        <w:tabs>
          <w:tab w:val="num" w:pos="896"/>
        </w:tabs>
        <w:ind w:left="896" w:hanging="360"/>
      </w:pPr>
      <w:rPr>
        <w:rFonts w:cs="Times New Roman" w:hint="default"/>
      </w:rPr>
    </w:lvl>
    <w:lvl w:ilvl="1" w:tplc="04190019">
      <w:start w:val="1"/>
      <w:numFmt w:val="lowerLetter"/>
      <w:lvlText w:val="%2."/>
      <w:lvlJc w:val="left"/>
      <w:pPr>
        <w:tabs>
          <w:tab w:val="num" w:pos="1616"/>
        </w:tabs>
        <w:ind w:left="1616" w:hanging="360"/>
      </w:pPr>
      <w:rPr>
        <w:rFonts w:cs="Times New Roman"/>
      </w:rPr>
    </w:lvl>
    <w:lvl w:ilvl="2" w:tplc="0419001B">
      <w:start w:val="1"/>
      <w:numFmt w:val="lowerRoman"/>
      <w:lvlText w:val="%3."/>
      <w:lvlJc w:val="right"/>
      <w:pPr>
        <w:tabs>
          <w:tab w:val="num" w:pos="2336"/>
        </w:tabs>
        <w:ind w:left="2336" w:hanging="180"/>
      </w:pPr>
      <w:rPr>
        <w:rFonts w:cs="Times New Roman"/>
      </w:rPr>
    </w:lvl>
    <w:lvl w:ilvl="3" w:tplc="0419000F">
      <w:start w:val="1"/>
      <w:numFmt w:val="decimal"/>
      <w:lvlText w:val="%4."/>
      <w:lvlJc w:val="left"/>
      <w:pPr>
        <w:tabs>
          <w:tab w:val="num" w:pos="3056"/>
        </w:tabs>
        <w:ind w:left="3056" w:hanging="360"/>
      </w:pPr>
      <w:rPr>
        <w:rFonts w:cs="Times New Roman"/>
      </w:rPr>
    </w:lvl>
    <w:lvl w:ilvl="4" w:tplc="04190019">
      <w:start w:val="1"/>
      <w:numFmt w:val="lowerLetter"/>
      <w:lvlText w:val="%5."/>
      <w:lvlJc w:val="left"/>
      <w:pPr>
        <w:tabs>
          <w:tab w:val="num" w:pos="3776"/>
        </w:tabs>
        <w:ind w:left="3776" w:hanging="360"/>
      </w:pPr>
      <w:rPr>
        <w:rFonts w:cs="Times New Roman"/>
      </w:rPr>
    </w:lvl>
    <w:lvl w:ilvl="5" w:tplc="0419001B">
      <w:start w:val="1"/>
      <w:numFmt w:val="lowerRoman"/>
      <w:lvlText w:val="%6."/>
      <w:lvlJc w:val="right"/>
      <w:pPr>
        <w:tabs>
          <w:tab w:val="num" w:pos="4496"/>
        </w:tabs>
        <w:ind w:left="4496" w:hanging="180"/>
      </w:pPr>
      <w:rPr>
        <w:rFonts w:cs="Times New Roman"/>
      </w:rPr>
    </w:lvl>
    <w:lvl w:ilvl="6" w:tplc="0419000F">
      <w:start w:val="1"/>
      <w:numFmt w:val="decimal"/>
      <w:lvlText w:val="%7."/>
      <w:lvlJc w:val="left"/>
      <w:pPr>
        <w:tabs>
          <w:tab w:val="num" w:pos="5216"/>
        </w:tabs>
        <w:ind w:left="5216" w:hanging="360"/>
      </w:pPr>
      <w:rPr>
        <w:rFonts w:cs="Times New Roman"/>
      </w:rPr>
    </w:lvl>
    <w:lvl w:ilvl="7" w:tplc="04190019">
      <w:start w:val="1"/>
      <w:numFmt w:val="lowerLetter"/>
      <w:lvlText w:val="%8."/>
      <w:lvlJc w:val="left"/>
      <w:pPr>
        <w:tabs>
          <w:tab w:val="num" w:pos="5936"/>
        </w:tabs>
        <w:ind w:left="5936" w:hanging="360"/>
      </w:pPr>
      <w:rPr>
        <w:rFonts w:cs="Times New Roman"/>
      </w:rPr>
    </w:lvl>
    <w:lvl w:ilvl="8" w:tplc="0419001B">
      <w:start w:val="1"/>
      <w:numFmt w:val="lowerRoman"/>
      <w:lvlText w:val="%9."/>
      <w:lvlJc w:val="right"/>
      <w:pPr>
        <w:tabs>
          <w:tab w:val="num" w:pos="6656"/>
        </w:tabs>
        <w:ind w:left="6656" w:hanging="180"/>
      </w:pPr>
      <w:rPr>
        <w:rFonts w:cs="Times New Roman"/>
      </w:rPr>
    </w:lvl>
  </w:abstractNum>
  <w:abstractNum w:abstractNumId="34" w15:restartNumberingAfterBreak="0">
    <w:nsid w:val="5FE63565"/>
    <w:multiLevelType w:val="singleLevel"/>
    <w:tmpl w:val="0A465C0A"/>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8"/>
        <w:szCs w:val="28"/>
      </w:rPr>
    </w:lvl>
  </w:abstractNum>
  <w:abstractNum w:abstractNumId="35" w15:restartNumberingAfterBreak="0">
    <w:nsid w:val="62034ED6"/>
    <w:multiLevelType w:val="singleLevel"/>
    <w:tmpl w:val="5D8ACB1E"/>
    <w:lvl w:ilvl="0">
      <w:start w:val="2"/>
      <w:numFmt w:val="decimal"/>
      <w:lvlText w:val="%1)"/>
      <w:legacy w:legacy="1" w:legacySpace="0" w:legacyIndent="288"/>
      <w:lvlJc w:val="left"/>
      <w:rPr>
        <w:rFonts w:ascii="Times New Roman" w:hAnsi="Times New Roman" w:cs="Times New Roman" w:hint="default"/>
      </w:rPr>
    </w:lvl>
  </w:abstractNum>
  <w:abstractNum w:abstractNumId="36" w15:restartNumberingAfterBreak="0">
    <w:nsid w:val="629242B1"/>
    <w:multiLevelType w:val="singleLevel"/>
    <w:tmpl w:val="76700730"/>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8"/>
        <w:szCs w:val="28"/>
      </w:rPr>
    </w:lvl>
  </w:abstractNum>
  <w:abstractNum w:abstractNumId="37" w15:restartNumberingAfterBreak="0">
    <w:nsid w:val="6E0D415C"/>
    <w:multiLevelType w:val="hybridMultilevel"/>
    <w:tmpl w:val="4C744CCA"/>
    <w:lvl w:ilvl="0" w:tplc="1F3EF62A">
      <w:start w:val="1"/>
      <w:numFmt w:val="bullet"/>
      <w:suff w:val="space"/>
      <w:lvlText w:val=""/>
      <w:lvlJc w:val="left"/>
      <w:pPr>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38" w15:restartNumberingAfterBreak="0">
    <w:nsid w:val="6FD75214"/>
    <w:multiLevelType w:val="hybridMultilevel"/>
    <w:tmpl w:val="2E141BAA"/>
    <w:lvl w:ilvl="0" w:tplc="2EA61C40">
      <w:start w:val="1"/>
      <w:numFmt w:val="bullet"/>
      <w:suff w:val="space"/>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39E406A"/>
    <w:multiLevelType w:val="multilevel"/>
    <w:tmpl w:val="3A3A1F38"/>
    <w:lvl w:ilvl="0">
      <w:start w:val="2"/>
      <w:numFmt w:val="decimal"/>
      <w:lvlText w:val="%1."/>
      <w:lvlJc w:val="left"/>
      <w:pPr>
        <w:ind w:left="648" w:hanging="648"/>
      </w:pPr>
      <w:rPr>
        <w:rFonts w:cs="Times New Roman" w:hint="default"/>
        <w:b/>
        <w:bCs/>
      </w:rPr>
    </w:lvl>
    <w:lvl w:ilvl="1">
      <w:start w:val="2"/>
      <w:numFmt w:val="decimal"/>
      <w:lvlText w:val="%1.%2."/>
      <w:lvlJc w:val="left"/>
      <w:pPr>
        <w:ind w:left="1074" w:hanging="720"/>
      </w:pPr>
      <w:rPr>
        <w:rFonts w:cs="Times New Roman" w:hint="default"/>
        <w:b/>
        <w:bCs/>
      </w:rPr>
    </w:lvl>
    <w:lvl w:ilvl="2">
      <w:start w:val="2"/>
      <w:numFmt w:val="decimal"/>
      <w:lvlText w:val="%1.%2.%3."/>
      <w:lvlJc w:val="left"/>
      <w:pPr>
        <w:ind w:left="1571" w:hanging="720"/>
      </w:pPr>
      <w:rPr>
        <w:rFonts w:ascii="Times New Roman" w:hAnsi="Times New Roman" w:cs="Times New Roman" w:hint="default"/>
        <w:b w:val="0"/>
        <w:bCs w:val="0"/>
        <w:sz w:val="28"/>
        <w:szCs w:val="28"/>
      </w:rPr>
    </w:lvl>
    <w:lvl w:ilvl="3">
      <w:start w:val="1"/>
      <w:numFmt w:val="decimal"/>
      <w:lvlText w:val="%1.%2.%3.%4."/>
      <w:lvlJc w:val="left"/>
      <w:pPr>
        <w:ind w:left="2142" w:hanging="1080"/>
      </w:pPr>
      <w:rPr>
        <w:rFonts w:cs="Times New Roman" w:hint="default"/>
        <w:b/>
        <w:bCs/>
      </w:rPr>
    </w:lvl>
    <w:lvl w:ilvl="4">
      <w:start w:val="1"/>
      <w:numFmt w:val="decimal"/>
      <w:lvlText w:val="%1.%2.%3.%4.%5."/>
      <w:lvlJc w:val="left"/>
      <w:pPr>
        <w:ind w:left="2496" w:hanging="1080"/>
      </w:pPr>
      <w:rPr>
        <w:rFonts w:cs="Times New Roman" w:hint="default"/>
        <w:b/>
        <w:bCs/>
      </w:rPr>
    </w:lvl>
    <w:lvl w:ilvl="5">
      <w:start w:val="1"/>
      <w:numFmt w:val="decimal"/>
      <w:lvlText w:val="%1.%2.%3.%4.%5.%6."/>
      <w:lvlJc w:val="left"/>
      <w:pPr>
        <w:ind w:left="3210" w:hanging="1440"/>
      </w:pPr>
      <w:rPr>
        <w:rFonts w:cs="Times New Roman" w:hint="default"/>
        <w:b/>
        <w:bCs/>
      </w:rPr>
    </w:lvl>
    <w:lvl w:ilvl="6">
      <w:start w:val="1"/>
      <w:numFmt w:val="decimal"/>
      <w:lvlText w:val="%1.%2.%3.%4.%5.%6.%7."/>
      <w:lvlJc w:val="left"/>
      <w:pPr>
        <w:ind w:left="3924" w:hanging="1800"/>
      </w:pPr>
      <w:rPr>
        <w:rFonts w:cs="Times New Roman" w:hint="default"/>
        <w:b/>
        <w:bCs/>
      </w:rPr>
    </w:lvl>
    <w:lvl w:ilvl="7">
      <w:start w:val="1"/>
      <w:numFmt w:val="decimal"/>
      <w:lvlText w:val="%1.%2.%3.%4.%5.%6.%7.%8."/>
      <w:lvlJc w:val="left"/>
      <w:pPr>
        <w:ind w:left="4278" w:hanging="1800"/>
      </w:pPr>
      <w:rPr>
        <w:rFonts w:cs="Times New Roman" w:hint="default"/>
        <w:b/>
        <w:bCs/>
      </w:rPr>
    </w:lvl>
    <w:lvl w:ilvl="8">
      <w:start w:val="1"/>
      <w:numFmt w:val="decimal"/>
      <w:lvlText w:val="%1.%2.%3.%4.%5.%6.%7.%8.%9."/>
      <w:lvlJc w:val="left"/>
      <w:pPr>
        <w:ind w:left="4992" w:hanging="2160"/>
      </w:pPr>
      <w:rPr>
        <w:rFonts w:cs="Times New Roman" w:hint="default"/>
        <w:b/>
        <w:bCs/>
      </w:rPr>
    </w:lvl>
  </w:abstractNum>
  <w:abstractNum w:abstractNumId="40" w15:restartNumberingAfterBreak="0">
    <w:nsid w:val="755513F1"/>
    <w:multiLevelType w:val="multilevel"/>
    <w:tmpl w:val="DC80A310"/>
    <w:lvl w:ilvl="0">
      <w:start w:val="1"/>
      <w:numFmt w:val="decimal"/>
      <w:lvlText w:val="%1."/>
      <w:lvlJc w:val="left"/>
      <w:pPr>
        <w:tabs>
          <w:tab w:val="num" w:pos="360"/>
        </w:tabs>
        <w:ind w:left="360" w:hanging="360"/>
      </w:pPr>
      <w:rPr>
        <w:rFonts w:cs="Times New Roman"/>
      </w:rPr>
    </w:lvl>
    <w:lvl w:ilvl="1">
      <w:start w:val="1"/>
      <w:numFmt w:val="decimal"/>
      <w:isLgl/>
      <w:lvlText w:val="%1.%2."/>
      <w:lvlJc w:val="left"/>
      <w:pPr>
        <w:tabs>
          <w:tab w:val="num" w:pos="1080"/>
        </w:tabs>
        <w:ind w:left="1080" w:hanging="720"/>
      </w:pPr>
      <w:rPr>
        <w:rFonts w:cs="Times New Roman"/>
        <w:b w:val="0"/>
        <w:bCs w:val="0"/>
      </w:rPr>
    </w:lvl>
    <w:lvl w:ilvl="2">
      <w:start w:val="1"/>
      <w:numFmt w:val="decimal"/>
      <w:isLgl/>
      <w:lvlText w:val="%1.%2.%3."/>
      <w:lvlJc w:val="left"/>
      <w:pPr>
        <w:tabs>
          <w:tab w:val="num" w:pos="3556"/>
        </w:tabs>
        <w:ind w:left="3556" w:hanging="720"/>
      </w:pPr>
      <w:rPr>
        <w:rFonts w:cs="Times New Roman"/>
        <w:b w:val="0"/>
        <w:bCs w:val="0"/>
      </w:rPr>
    </w:lvl>
    <w:lvl w:ilvl="3">
      <w:start w:val="1"/>
      <w:numFmt w:val="decimal"/>
      <w:isLgl/>
      <w:lvlText w:val="%1.%2.%3.%4."/>
      <w:lvlJc w:val="left"/>
      <w:pPr>
        <w:tabs>
          <w:tab w:val="num" w:pos="1080"/>
        </w:tabs>
        <w:ind w:left="1080" w:hanging="1080"/>
      </w:pPr>
      <w:rPr>
        <w:rFonts w:cs="Times New Roman"/>
        <w:b w:val="0"/>
        <w:bCs w:val="0"/>
      </w:rPr>
    </w:lvl>
    <w:lvl w:ilvl="4">
      <w:start w:val="1"/>
      <w:numFmt w:val="decimal"/>
      <w:isLgl/>
      <w:lvlText w:val="%1.%2.%3.%4.%5."/>
      <w:lvlJc w:val="left"/>
      <w:pPr>
        <w:tabs>
          <w:tab w:val="num" w:pos="1440"/>
        </w:tabs>
        <w:ind w:left="1440" w:hanging="1080"/>
      </w:pPr>
      <w:rPr>
        <w:rFonts w:cs="Times New Roman"/>
      </w:rPr>
    </w:lvl>
    <w:lvl w:ilvl="5">
      <w:start w:val="1"/>
      <w:numFmt w:val="decimal"/>
      <w:isLgl/>
      <w:lvlText w:val="%1.%2.%3.%4.%5.%6."/>
      <w:lvlJc w:val="left"/>
      <w:pPr>
        <w:tabs>
          <w:tab w:val="num" w:pos="1800"/>
        </w:tabs>
        <w:ind w:left="1800" w:hanging="1440"/>
      </w:pPr>
      <w:rPr>
        <w:rFonts w:cs="Times New Roman"/>
      </w:rPr>
    </w:lvl>
    <w:lvl w:ilvl="6">
      <w:start w:val="1"/>
      <w:numFmt w:val="decimal"/>
      <w:isLgl/>
      <w:lvlText w:val="%1.%2.%3.%4.%5.%6.%7."/>
      <w:lvlJc w:val="left"/>
      <w:pPr>
        <w:tabs>
          <w:tab w:val="num" w:pos="2160"/>
        </w:tabs>
        <w:ind w:left="2160" w:hanging="1800"/>
      </w:pPr>
      <w:rPr>
        <w:rFonts w:cs="Times New Roman"/>
      </w:rPr>
    </w:lvl>
    <w:lvl w:ilvl="7">
      <w:start w:val="1"/>
      <w:numFmt w:val="decimal"/>
      <w:isLgl/>
      <w:lvlText w:val="%1.%2.%3.%4.%5.%6.%7.%8."/>
      <w:lvlJc w:val="left"/>
      <w:pPr>
        <w:tabs>
          <w:tab w:val="num" w:pos="2160"/>
        </w:tabs>
        <w:ind w:left="2160" w:hanging="1800"/>
      </w:pPr>
      <w:rPr>
        <w:rFonts w:cs="Times New Roman"/>
      </w:rPr>
    </w:lvl>
    <w:lvl w:ilvl="8">
      <w:start w:val="1"/>
      <w:numFmt w:val="decimal"/>
      <w:isLgl/>
      <w:lvlText w:val="%1.%2.%3.%4.%5.%6.%7.%8.%9."/>
      <w:lvlJc w:val="left"/>
      <w:pPr>
        <w:tabs>
          <w:tab w:val="num" w:pos="2520"/>
        </w:tabs>
        <w:ind w:left="2520" w:hanging="2160"/>
      </w:pPr>
      <w:rPr>
        <w:rFonts w:cs="Times New Roman"/>
      </w:rPr>
    </w:lvl>
  </w:abstractNum>
  <w:abstractNum w:abstractNumId="41" w15:restartNumberingAfterBreak="0">
    <w:nsid w:val="771A71AE"/>
    <w:multiLevelType w:val="multilevel"/>
    <w:tmpl w:val="98544972"/>
    <w:lvl w:ilvl="0">
      <w:start w:val="1"/>
      <w:numFmt w:val="decimal"/>
      <w:lvlText w:val="%1."/>
      <w:lvlJc w:val="left"/>
      <w:pPr>
        <w:tabs>
          <w:tab w:val="num" w:pos="1155"/>
        </w:tabs>
        <w:ind w:left="1155" w:hanging="360"/>
      </w:pPr>
      <w:rPr>
        <w:rFonts w:cs="Times New Roman"/>
      </w:rPr>
    </w:lvl>
    <w:lvl w:ilvl="1">
      <w:start w:val="1"/>
      <w:numFmt w:val="decimal"/>
      <w:isLgl/>
      <w:lvlText w:val="%1.%2."/>
      <w:lvlJc w:val="left"/>
      <w:pPr>
        <w:tabs>
          <w:tab w:val="num" w:pos="1905"/>
        </w:tabs>
        <w:ind w:left="1905" w:hanging="720"/>
      </w:pPr>
      <w:rPr>
        <w:rFonts w:cs="Times New Roman"/>
      </w:rPr>
    </w:lvl>
    <w:lvl w:ilvl="2">
      <w:start w:val="1"/>
      <w:numFmt w:val="decimal"/>
      <w:isLgl/>
      <w:lvlText w:val="%1.%2.%3."/>
      <w:lvlJc w:val="left"/>
      <w:pPr>
        <w:tabs>
          <w:tab w:val="num" w:pos="2295"/>
        </w:tabs>
        <w:ind w:left="2295" w:hanging="720"/>
      </w:pPr>
      <w:rPr>
        <w:rFonts w:cs="Times New Roman"/>
      </w:rPr>
    </w:lvl>
    <w:lvl w:ilvl="3">
      <w:start w:val="1"/>
      <w:numFmt w:val="decimal"/>
      <w:isLgl/>
      <w:lvlText w:val="%1.%2.%3.%4."/>
      <w:lvlJc w:val="left"/>
      <w:pPr>
        <w:tabs>
          <w:tab w:val="num" w:pos="3045"/>
        </w:tabs>
        <w:ind w:left="3045" w:hanging="1080"/>
      </w:pPr>
      <w:rPr>
        <w:rFonts w:cs="Times New Roman"/>
      </w:rPr>
    </w:lvl>
    <w:lvl w:ilvl="4">
      <w:start w:val="1"/>
      <w:numFmt w:val="decimal"/>
      <w:isLgl/>
      <w:lvlText w:val="%1.%2.%3.%4.%5."/>
      <w:lvlJc w:val="left"/>
      <w:pPr>
        <w:tabs>
          <w:tab w:val="num" w:pos="3435"/>
        </w:tabs>
        <w:ind w:left="3435" w:hanging="1080"/>
      </w:pPr>
      <w:rPr>
        <w:rFonts w:cs="Times New Roman"/>
      </w:rPr>
    </w:lvl>
    <w:lvl w:ilvl="5">
      <w:start w:val="1"/>
      <w:numFmt w:val="decimal"/>
      <w:isLgl/>
      <w:lvlText w:val="%1.%2.%3.%4.%5.%6."/>
      <w:lvlJc w:val="left"/>
      <w:pPr>
        <w:tabs>
          <w:tab w:val="num" w:pos="4185"/>
        </w:tabs>
        <w:ind w:left="4185" w:hanging="1440"/>
      </w:pPr>
      <w:rPr>
        <w:rFonts w:cs="Times New Roman"/>
      </w:rPr>
    </w:lvl>
    <w:lvl w:ilvl="6">
      <w:start w:val="1"/>
      <w:numFmt w:val="decimal"/>
      <w:isLgl/>
      <w:lvlText w:val="%1.%2.%3.%4.%5.%6.%7."/>
      <w:lvlJc w:val="left"/>
      <w:pPr>
        <w:tabs>
          <w:tab w:val="num" w:pos="4575"/>
        </w:tabs>
        <w:ind w:left="4575" w:hanging="1440"/>
      </w:pPr>
      <w:rPr>
        <w:rFonts w:cs="Times New Roman"/>
      </w:rPr>
    </w:lvl>
    <w:lvl w:ilvl="7">
      <w:start w:val="1"/>
      <w:numFmt w:val="decimal"/>
      <w:isLgl/>
      <w:lvlText w:val="%1.%2.%3.%4.%5.%6.%7.%8."/>
      <w:lvlJc w:val="left"/>
      <w:pPr>
        <w:tabs>
          <w:tab w:val="num" w:pos="5325"/>
        </w:tabs>
        <w:ind w:left="5325" w:hanging="1800"/>
      </w:pPr>
      <w:rPr>
        <w:rFonts w:cs="Times New Roman"/>
      </w:rPr>
    </w:lvl>
    <w:lvl w:ilvl="8">
      <w:start w:val="1"/>
      <w:numFmt w:val="decimal"/>
      <w:isLgl/>
      <w:lvlText w:val="%1.%2.%3.%4.%5.%6.%7.%8.%9."/>
      <w:lvlJc w:val="left"/>
      <w:pPr>
        <w:tabs>
          <w:tab w:val="num" w:pos="6075"/>
        </w:tabs>
        <w:ind w:left="6075" w:hanging="2160"/>
      </w:pPr>
      <w:rPr>
        <w:rFonts w:cs="Times New Roman"/>
      </w:rPr>
    </w:lvl>
  </w:abstractNum>
  <w:abstractNum w:abstractNumId="42" w15:restartNumberingAfterBreak="0">
    <w:nsid w:val="781046DD"/>
    <w:multiLevelType w:val="hybridMultilevel"/>
    <w:tmpl w:val="18E4662A"/>
    <w:lvl w:ilvl="0" w:tplc="34D407E4">
      <w:start w:val="1"/>
      <w:numFmt w:val="bullet"/>
      <w:suff w:val="nothing"/>
      <w:lvlText w:val=""/>
      <w:lvlJc w:val="left"/>
      <w:pPr>
        <w:ind w:left="720"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43" w15:restartNumberingAfterBreak="0">
    <w:nsid w:val="7C8556FC"/>
    <w:multiLevelType w:val="hybridMultilevel"/>
    <w:tmpl w:val="11241676"/>
    <w:lvl w:ilvl="0" w:tplc="C928858E">
      <w:start w:val="1"/>
      <w:numFmt w:val="bullet"/>
      <w:suff w:val="space"/>
      <w:lvlText w:val=""/>
      <w:lvlJc w:val="left"/>
      <w:pPr>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num>
  <w:num w:numId="3">
    <w:abstractNumId w:val="31"/>
    <w:lvlOverride w:ilvl="0">
      <w:startOverride w:val="1"/>
    </w:lvlOverride>
  </w:num>
  <w:num w:numId="4">
    <w:abstractNumId w:val="34"/>
    <w:lvlOverride w:ilvl="0">
      <w:startOverride w:val="1"/>
    </w:lvlOverride>
  </w:num>
  <w:num w:numId="5">
    <w:abstractNumId w:val="36"/>
    <w:lvlOverride w:ilvl="0">
      <w:startOverride w:val="1"/>
    </w:lvlOverride>
  </w:num>
  <w:num w:numId="6">
    <w:abstractNumId w:val="0"/>
    <w:lvlOverride w:ilvl="0">
      <w:lvl w:ilvl="0">
        <w:numFmt w:val="bullet"/>
        <w:lvlText w:val="-"/>
        <w:legacy w:legacy="1" w:legacySpace="0" w:legacyIndent="162"/>
        <w:lvlJc w:val="left"/>
        <w:rPr>
          <w:rFonts w:ascii="Times New Roman" w:hAnsi="Times New Roman" w:hint="default"/>
        </w:rPr>
      </w:lvl>
    </w:lvlOverride>
  </w:num>
  <w:num w:numId="7">
    <w:abstractNumId w:val="35"/>
    <w:lvlOverride w:ilvl="0">
      <w:startOverride w:val="2"/>
    </w:lvlOverride>
  </w:num>
  <w:num w:numId="8">
    <w:abstractNumId w:val="30"/>
  </w:num>
  <w:num w:numId="9">
    <w:abstractNumId w:val="4"/>
    <w:lvlOverride w:ilvl="0">
      <w:startOverride w:val="2"/>
    </w:lvlOverride>
  </w:num>
  <w:num w:numId="10">
    <w:abstractNumId w:val="33"/>
  </w:num>
  <w:num w:numId="11">
    <w:abstractNumId w:val="26"/>
  </w:num>
  <w:num w:numId="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17"/>
  </w:num>
  <w:num w:numId="15">
    <w:abstractNumId w:val="16"/>
  </w:num>
  <w:num w:numId="16">
    <w:abstractNumId w:val="19"/>
  </w:num>
  <w:num w:numId="17">
    <w:abstractNumId w:val="14"/>
  </w:num>
  <w:num w:numId="18">
    <w:abstractNumId w:val="15"/>
  </w:num>
  <w:num w:numId="19">
    <w:abstractNumId w:val="11"/>
  </w:num>
  <w:num w:numId="20">
    <w:abstractNumId w:val="3"/>
  </w:num>
  <w:num w:numId="21">
    <w:abstractNumId w:val="10"/>
  </w:num>
  <w:num w:numId="22">
    <w:abstractNumId w:val="8"/>
  </w:num>
  <w:num w:numId="23">
    <w:abstractNumId w:val="20"/>
  </w:num>
  <w:num w:numId="24">
    <w:abstractNumId w:val="12"/>
  </w:num>
  <w:num w:numId="25">
    <w:abstractNumId w:val="25"/>
  </w:num>
  <w:num w:numId="26">
    <w:abstractNumId w:val="22"/>
  </w:num>
  <w:num w:numId="27">
    <w:abstractNumId w:val="35"/>
  </w:num>
  <w:num w:numId="28">
    <w:abstractNumId w:val="39"/>
  </w:num>
  <w:num w:numId="29">
    <w:abstractNumId w:val="6"/>
  </w:num>
  <w:num w:numId="30">
    <w:abstractNumId w:val="32"/>
  </w:num>
  <w:num w:numId="31">
    <w:abstractNumId w:val="29"/>
  </w:num>
  <w:num w:numId="32">
    <w:abstractNumId w:val="9"/>
  </w:num>
  <w:num w:numId="33">
    <w:abstractNumId w:val="27"/>
  </w:num>
  <w:num w:numId="34">
    <w:abstractNumId w:val="2"/>
  </w:num>
  <w:num w:numId="35">
    <w:abstractNumId w:val="40"/>
  </w:num>
  <w:num w:numId="36">
    <w:abstractNumId w:val="1"/>
  </w:num>
  <w:num w:numId="37">
    <w:abstractNumId w:val="18"/>
  </w:num>
  <w:num w:numId="38">
    <w:abstractNumId w:val="38"/>
  </w:num>
  <w:num w:numId="39">
    <w:abstractNumId w:val="42"/>
  </w:num>
  <w:num w:numId="40">
    <w:abstractNumId w:val="21"/>
  </w:num>
  <w:num w:numId="41">
    <w:abstractNumId w:val="28"/>
  </w:num>
  <w:num w:numId="42">
    <w:abstractNumId w:val="43"/>
  </w:num>
  <w:num w:numId="43">
    <w:abstractNumId w:val="37"/>
  </w:num>
  <w:num w:numId="44">
    <w:abstractNumId w:val="23"/>
  </w:num>
  <w:num w:numId="45">
    <w:abstractNumId w:val="7"/>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doNotHyphenateCaps/>
  <w:drawingGridHorizontalSpacing w:val="11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E15"/>
    <w:rsid w:val="0000060C"/>
    <w:rsid w:val="00032D82"/>
    <w:rsid w:val="00062B3E"/>
    <w:rsid w:val="00070298"/>
    <w:rsid w:val="000728B5"/>
    <w:rsid w:val="00081E79"/>
    <w:rsid w:val="000A3480"/>
    <w:rsid w:val="000A52F4"/>
    <w:rsid w:val="000A67B6"/>
    <w:rsid w:val="000D7DB2"/>
    <w:rsid w:val="000F7E11"/>
    <w:rsid w:val="00111E50"/>
    <w:rsid w:val="001444F8"/>
    <w:rsid w:val="00171EE0"/>
    <w:rsid w:val="001D47A5"/>
    <w:rsid w:val="0023345E"/>
    <w:rsid w:val="0025065A"/>
    <w:rsid w:val="00256BC6"/>
    <w:rsid w:val="00266945"/>
    <w:rsid w:val="00286EA7"/>
    <w:rsid w:val="002C415B"/>
    <w:rsid w:val="002C7225"/>
    <w:rsid w:val="002E2AB0"/>
    <w:rsid w:val="002F5E00"/>
    <w:rsid w:val="00300581"/>
    <w:rsid w:val="00301E33"/>
    <w:rsid w:val="00305AE5"/>
    <w:rsid w:val="00391C1C"/>
    <w:rsid w:val="003B00CD"/>
    <w:rsid w:val="003B775E"/>
    <w:rsid w:val="003B79BA"/>
    <w:rsid w:val="003C2AE7"/>
    <w:rsid w:val="00407266"/>
    <w:rsid w:val="00497C5A"/>
    <w:rsid w:val="004E5F32"/>
    <w:rsid w:val="004F5FD9"/>
    <w:rsid w:val="00535732"/>
    <w:rsid w:val="00586629"/>
    <w:rsid w:val="0059728F"/>
    <w:rsid w:val="005E2120"/>
    <w:rsid w:val="005E3F6F"/>
    <w:rsid w:val="005F2928"/>
    <w:rsid w:val="005F50CC"/>
    <w:rsid w:val="00633D1F"/>
    <w:rsid w:val="00654555"/>
    <w:rsid w:val="006579DE"/>
    <w:rsid w:val="00676C9D"/>
    <w:rsid w:val="00697654"/>
    <w:rsid w:val="00727B52"/>
    <w:rsid w:val="007350B7"/>
    <w:rsid w:val="0075363D"/>
    <w:rsid w:val="007A7EDB"/>
    <w:rsid w:val="007B6DD8"/>
    <w:rsid w:val="00847600"/>
    <w:rsid w:val="00850E4F"/>
    <w:rsid w:val="0085112B"/>
    <w:rsid w:val="00875832"/>
    <w:rsid w:val="008D3CB4"/>
    <w:rsid w:val="008E0E77"/>
    <w:rsid w:val="008E5E15"/>
    <w:rsid w:val="008F03B7"/>
    <w:rsid w:val="00947E29"/>
    <w:rsid w:val="00964F85"/>
    <w:rsid w:val="009B5303"/>
    <w:rsid w:val="009C41AE"/>
    <w:rsid w:val="009D5BE0"/>
    <w:rsid w:val="009E2934"/>
    <w:rsid w:val="00A04B66"/>
    <w:rsid w:val="00A44489"/>
    <w:rsid w:val="00A45461"/>
    <w:rsid w:val="00A56928"/>
    <w:rsid w:val="00A62A34"/>
    <w:rsid w:val="00A809B2"/>
    <w:rsid w:val="00AD42AD"/>
    <w:rsid w:val="00AF5AF3"/>
    <w:rsid w:val="00B34EC2"/>
    <w:rsid w:val="00B35961"/>
    <w:rsid w:val="00B77A53"/>
    <w:rsid w:val="00B96AFB"/>
    <w:rsid w:val="00BD1646"/>
    <w:rsid w:val="00BD426F"/>
    <w:rsid w:val="00BD73C0"/>
    <w:rsid w:val="00BF312B"/>
    <w:rsid w:val="00C20EEF"/>
    <w:rsid w:val="00C94FB8"/>
    <w:rsid w:val="00CB1859"/>
    <w:rsid w:val="00CB7FF7"/>
    <w:rsid w:val="00CD6071"/>
    <w:rsid w:val="00CD6D0E"/>
    <w:rsid w:val="00CD6FC2"/>
    <w:rsid w:val="00CE098A"/>
    <w:rsid w:val="00D14479"/>
    <w:rsid w:val="00D21C0B"/>
    <w:rsid w:val="00DB6E92"/>
    <w:rsid w:val="00E03EA4"/>
    <w:rsid w:val="00E223C6"/>
    <w:rsid w:val="00E2468F"/>
    <w:rsid w:val="00E53627"/>
    <w:rsid w:val="00E80D72"/>
    <w:rsid w:val="00E95B08"/>
    <w:rsid w:val="00EA0D76"/>
    <w:rsid w:val="00EC699B"/>
    <w:rsid w:val="00ED47CF"/>
    <w:rsid w:val="00F11295"/>
    <w:rsid w:val="00F136F6"/>
    <w:rsid w:val="00F7197C"/>
    <w:rsid w:val="00F96B69"/>
    <w:rsid w:val="00FA0471"/>
    <w:rsid w:val="00FB558A"/>
    <w:rsid w:val="00FC1EE9"/>
    <w:rsid w:val="00FC4F71"/>
    <w:rsid w:val="00FD2E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B6769518-D4E2-466A-B63A-97B1306FE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locked="1" w:uiPriority="0"/>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locked="1" w:uiPriority="0"/>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5E15"/>
    <w:pPr>
      <w:suppressAutoHyphens/>
      <w:spacing w:after="0" w:line="240" w:lineRule="auto"/>
    </w:pPr>
    <w:rPr>
      <w:rFonts w:ascii="Times New Roman" w:hAnsi="Times New Roman" w:cs="Times New Roman"/>
      <w:sz w:val="24"/>
      <w:szCs w:val="24"/>
      <w:lang w:eastAsia="ar-SA"/>
    </w:rPr>
  </w:style>
  <w:style w:type="paragraph" w:styleId="2">
    <w:name w:val="heading 2"/>
    <w:basedOn w:val="a"/>
    <w:next w:val="a"/>
    <w:link w:val="20"/>
    <w:uiPriority w:val="99"/>
    <w:qFormat/>
    <w:rsid w:val="008E5E15"/>
    <w:pPr>
      <w:keepNext/>
      <w:suppressAutoHyphens w:val="0"/>
      <w:spacing w:before="240" w:after="60" w:line="288" w:lineRule="auto"/>
      <w:ind w:firstLine="709"/>
      <w:jc w:val="both"/>
      <w:outlineLvl w:val="1"/>
    </w:pPr>
    <w:rPr>
      <w:rFonts w:ascii="Arial"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8E5E15"/>
    <w:rPr>
      <w:rFonts w:ascii="Arial" w:hAnsi="Arial" w:cs="Arial"/>
      <w:b/>
      <w:bCs/>
      <w:i/>
      <w:iCs/>
      <w:sz w:val="28"/>
      <w:szCs w:val="28"/>
      <w:lang w:val="x-none" w:eastAsia="ru-RU"/>
    </w:rPr>
  </w:style>
  <w:style w:type="paragraph" w:styleId="a3">
    <w:name w:val="Normal (Web)"/>
    <w:aliases w:val="Обычный (Web)"/>
    <w:basedOn w:val="a"/>
    <w:uiPriority w:val="99"/>
    <w:rsid w:val="008E5E15"/>
    <w:pPr>
      <w:suppressAutoHyphens w:val="0"/>
      <w:spacing w:before="100" w:after="100"/>
    </w:pPr>
    <w:rPr>
      <w:rFonts w:ascii="Arial" w:hAnsi="Arial" w:cs="Arial"/>
      <w:color w:val="000000"/>
      <w:sz w:val="10"/>
      <w:szCs w:val="10"/>
      <w:lang w:eastAsia="ru-RU"/>
    </w:rPr>
  </w:style>
  <w:style w:type="paragraph" w:styleId="a4">
    <w:name w:val="header"/>
    <w:basedOn w:val="a"/>
    <w:link w:val="a5"/>
    <w:uiPriority w:val="99"/>
    <w:rsid w:val="008E5E15"/>
    <w:pPr>
      <w:tabs>
        <w:tab w:val="center" w:pos="4677"/>
        <w:tab w:val="right" w:pos="9355"/>
      </w:tabs>
    </w:pPr>
  </w:style>
  <w:style w:type="character" w:customStyle="1" w:styleId="a5">
    <w:name w:val="Верхний колонтитул Знак"/>
    <w:basedOn w:val="a0"/>
    <w:link w:val="a4"/>
    <w:uiPriority w:val="99"/>
    <w:locked/>
    <w:rsid w:val="008E5E15"/>
    <w:rPr>
      <w:rFonts w:ascii="Times New Roman" w:hAnsi="Times New Roman" w:cs="Times New Roman"/>
      <w:sz w:val="24"/>
      <w:szCs w:val="24"/>
      <w:lang w:val="x-none" w:eastAsia="ar-SA" w:bidi="ar-SA"/>
    </w:rPr>
  </w:style>
  <w:style w:type="paragraph" w:styleId="a6">
    <w:name w:val="Title"/>
    <w:basedOn w:val="a"/>
    <w:link w:val="a7"/>
    <w:uiPriority w:val="99"/>
    <w:qFormat/>
    <w:rsid w:val="008E5E15"/>
    <w:pPr>
      <w:widowControl w:val="0"/>
      <w:suppressAutoHyphens w:val="0"/>
      <w:autoSpaceDE w:val="0"/>
      <w:autoSpaceDN w:val="0"/>
      <w:adjustRightInd w:val="0"/>
      <w:jc w:val="center"/>
    </w:pPr>
    <w:rPr>
      <w:sz w:val="28"/>
      <w:szCs w:val="28"/>
      <w:lang w:eastAsia="ru-RU"/>
    </w:rPr>
  </w:style>
  <w:style w:type="character" w:customStyle="1" w:styleId="a7">
    <w:name w:val="Название Знак"/>
    <w:basedOn w:val="a0"/>
    <w:link w:val="a6"/>
    <w:uiPriority w:val="99"/>
    <w:locked/>
    <w:rsid w:val="008E5E15"/>
    <w:rPr>
      <w:rFonts w:ascii="Times New Roman" w:hAnsi="Times New Roman" w:cs="Times New Roman"/>
      <w:sz w:val="28"/>
      <w:szCs w:val="28"/>
      <w:lang w:val="x-none" w:eastAsia="ru-RU"/>
    </w:rPr>
  </w:style>
  <w:style w:type="paragraph" w:styleId="a8">
    <w:name w:val="Body Text"/>
    <w:aliases w:val="Основной текст Знак Знак"/>
    <w:basedOn w:val="a"/>
    <w:link w:val="1"/>
    <w:uiPriority w:val="99"/>
    <w:semiHidden/>
    <w:rsid w:val="008E5E15"/>
    <w:pPr>
      <w:suppressAutoHyphens w:val="0"/>
      <w:spacing w:line="360" w:lineRule="auto"/>
      <w:jc w:val="both"/>
    </w:pPr>
    <w:rPr>
      <w:rFonts w:ascii="Calibri" w:hAnsi="Calibri" w:cs="Calibri"/>
      <w:b/>
      <w:bCs/>
      <w:lang w:eastAsia="en-US"/>
    </w:rPr>
  </w:style>
  <w:style w:type="paragraph" w:styleId="a9">
    <w:name w:val="List Paragraph"/>
    <w:basedOn w:val="a"/>
    <w:uiPriority w:val="99"/>
    <w:qFormat/>
    <w:rsid w:val="008E5E15"/>
    <w:pPr>
      <w:ind w:left="720"/>
    </w:pPr>
  </w:style>
  <w:style w:type="character" w:styleId="aa">
    <w:name w:val="Hyperlink"/>
    <w:basedOn w:val="a0"/>
    <w:uiPriority w:val="99"/>
    <w:rsid w:val="008E5E15"/>
    <w:rPr>
      <w:rFonts w:cs="Times New Roman"/>
      <w:color w:val="0000FF"/>
      <w:u w:val="single"/>
    </w:rPr>
  </w:style>
  <w:style w:type="paragraph" w:styleId="ab">
    <w:name w:val="footer"/>
    <w:basedOn w:val="a"/>
    <w:link w:val="ac"/>
    <w:uiPriority w:val="99"/>
    <w:rsid w:val="008E5E15"/>
    <w:pPr>
      <w:tabs>
        <w:tab w:val="center" w:pos="4677"/>
        <w:tab w:val="right" w:pos="9355"/>
      </w:tabs>
    </w:pPr>
  </w:style>
  <w:style w:type="character" w:customStyle="1" w:styleId="ac">
    <w:name w:val="Нижний колонтитул Знак"/>
    <w:basedOn w:val="a0"/>
    <w:link w:val="ab"/>
    <w:uiPriority w:val="99"/>
    <w:locked/>
    <w:rsid w:val="008E5E15"/>
    <w:rPr>
      <w:rFonts w:ascii="Times New Roman" w:hAnsi="Times New Roman" w:cs="Times New Roman"/>
      <w:sz w:val="24"/>
      <w:szCs w:val="24"/>
      <w:lang w:val="x-none" w:eastAsia="ar-SA" w:bidi="ar-SA"/>
    </w:rPr>
  </w:style>
  <w:style w:type="character" w:styleId="ad">
    <w:name w:val="Strong"/>
    <w:basedOn w:val="a0"/>
    <w:uiPriority w:val="99"/>
    <w:qFormat/>
    <w:rsid w:val="008E5E15"/>
    <w:rPr>
      <w:rFonts w:cs="Times New Roman"/>
      <w:b/>
      <w:bCs/>
    </w:rPr>
  </w:style>
  <w:style w:type="character" w:customStyle="1" w:styleId="FontStyle16">
    <w:name w:val="Font Style16"/>
    <w:uiPriority w:val="99"/>
    <w:rsid w:val="008E5E15"/>
    <w:rPr>
      <w:rFonts w:ascii="Times New Roman" w:hAnsi="Times New Roman"/>
      <w:b/>
      <w:sz w:val="16"/>
    </w:rPr>
  </w:style>
  <w:style w:type="paragraph" w:customStyle="1" w:styleId="style3">
    <w:name w:val="style3"/>
    <w:basedOn w:val="a"/>
    <w:uiPriority w:val="99"/>
    <w:rsid w:val="008E5E15"/>
    <w:pPr>
      <w:suppressAutoHyphens w:val="0"/>
      <w:spacing w:before="100" w:beforeAutospacing="1" w:after="100" w:afterAutospacing="1"/>
    </w:pPr>
    <w:rPr>
      <w:lang w:eastAsia="ru-RU"/>
    </w:rPr>
  </w:style>
  <w:style w:type="paragraph" w:customStyle="1" w:styleId="10">
    <w:name w:val="Абзац списка1"/>
    <w:basedOn w:val="a"/>
    <w:uiPriority w:val="99"/>
    <w:rsid w:val="008E5E15"/>
    <w:pPr>
      <w:suppressAutoHyphens w:val="0"/>
      <w:spacing w:after="240" w:line="480" w:lineRule="auto"/>
      <w:ind w:left="720" w:firstLine="360"/>
    </w:pPr>
    <w:rPr>
      <w:rFonts w:ascii="Constantia" w:hAnsi="Constantia" w:cs="Constantia"/>
      <w:sz w:val="22"/>
      <w:szCs w:val="22"/>
      <w:lang w:val="en-US" w:eastAsia="en-US"/>
    </w:rPr>
  </w:style>
  <w:style w:type="paragraph" w:customStyle="1" w:styleId="11">
    <w:name w:val="Çàãë1"/>
    <w:basedOn w:val="a"/>
    <w:uiPriority w:val="99"/>
    <w:rsid w:val="008E5E15"/>
    <w:pPr>
      <w:suppressAutoHyphens w:val="0"/>
      <w:overflowPunct w:val="0"/>
      <w:autoSpaceDE w:val="0"/>
      <w:autoSpaceDN w:val="0"/>
      <w:adjustRightInd w:val="0"/>
      <w:jc w:val="center"/>
    </w:pPr>
    <w:rPr>
      <w:sz w:val="28"/>
      <w:szCs w:val="28"/>
      <w:lang w:eastAsia="ru-RU"/>
    </w:rPr>
  </w:style>
  <w:style w:type="paragraph" w:customStyle="1" w:styleId="text">
    <w:name w:val="text"/>
    <w:basedOn w:val="a"/>
    <w:uiPriority w:val="99"/>
    <w:rsid w:val="008E5E15"/>
    <w:pPr>
      <w:suppressAutoHyphens w:val="0"/>
      <w:spacing w:before="100" w:beforeAutospacing="1" w:after="100" w:afterAutospacing="1"/>
      <w:jc w:val="both"/>
    </w:pPr>
    <w:rPr>
      <w:rFonts w:ascii="Arial" w:hAnsi="Arial" w:cs="Arial"/>
      <w:color w:val="333333"/>
      <w:sz w:val="18"/>
      <w:szCs w:val="18"/>
      <w:lang w:eastAsia="ru-RU"/>
    </w:rPr>
  </w:style>
  <w:style w:type="paragraph" w:customStyle="1" w:styleId="ae">
    <w:name w:val="Титульник"/>
    <w:basedOn w:val="a"/>
    <w:uiPriority w:val="99"/>
    <w:rsid w:val="008E5E15"/>
    <w:pPr>
      <w:suppressAutoHyphens w:val="0"/>
      <w:autoSpaceDE w:val="0"/>
      <w:autoSpaceDN w:val="0"/>
      <w:adjustRightInd w:val="0"/>
      <w:ind w:firstLine="708"/>
      <w:jc w:val="center"/>
    </w:pPr>
    <w:rPr>
      <w:color w:val="000000"/>
      <w:sz w:val="28"/>
      <w:szCs w:val="28"/>
      <w:lang w:eastAsia="ru-RU"/>
    </w:rPr>
  </w:style>
  <w:style w:type="paragraph" w:styleId="af">
    <w:name w:val="No Spacing"/>
    <w:uiPriority w:val="99"/>
    <w:qFormat/>
    <w:rsid w:val="008E5E15"/>
    <w:pPr>
      <w:widowControl w:val="0"/>
      <w:autoSpaceDE w:val="0"/>
      <w:autoSpaceDN w:val="0"/>
      <w:adjustRightInd w:val="0"/>
      <w:spacing w:after="0" w:line="240" w:lineRule="auto"/>
    </w:pPr>
    <w:rPr>
      <w:rFonts w:ascii="Times New Roman" w:hAnsi="Times New Roman" w:cs="Times New Roman"/>
      <w:sz w:val="20"/>
      <w:szCs w:val="20"/>
    </w:rPr>
  </w:style>
  <w:style w:type="character" w:customStyle="1" w:styleId="21">
    <w:name w:val="Основной текст Знак2"/>
    <w:aliases w:val="Основной текст Знак Знак Знак11"/>
    <w:basedOn w:val="a0"/>
    <w:uiPriority w:val="99"/>
    <w:semiHidden/>
    <w:rsid w:val="008E5E15"/>
    <w:rPr>
      <w:rFonts w:ascii="Times New Roman" w:hAnsi="Times New Roman" w:cs="Times New Roman"/>
      <w:sz w:val="24"/>
      <w:szCs w:val="24"/>
      <w:lang w:val="x-none" w:eastAsia="ar-SA" w:bidi="ar-SA"/>
    </w:rPr>
  </w:style>
  <w:style w:type="character" w:customStyle="1" w:styleId="3">
    <w:name w:val="Основной текст Знак3"/>
    <w:aliases w:val="Основной текст Знак Знак Знак12"/>
    <w:basedOn w:val="a0"/>
    <w:uiPriority w:val="99"/>
    <w:semiHidden/>
    <w:rPr>
      <w:rFonts w:ascii="Times New Roman" w:hAnsi="Times New Roman" w:cs="Times New Roman"/>
      <w:sz w:val="24"/>
      <w:szCs w:val="24"/>
      <w:lang w:val="x-none" w:eastAsia="ar-SA" w:bidi="ar-SA"/>
    </w:rPr>
  </w:style>
  <w:style w:type="character" w:customStyle="1" w:styleId="af0">
    <w:name w:val="Основной текст Знак"/>
    <w:aliases w:val="Основной текст Знак Знак Знак1"/>
    <w:basedOn w:val="a0"/>
    <w:uiPriority w:val="99"/>
    <w:semiHidden/>
    <w:rPr>
      <w:rFonts w:ascii="Times New Roman" w:hAnsi="Times New Roman" w:cs="Times New Roman"/>
      <w:sz w:val="24"/>
      <w:szCs w:val="24"/>
      <w:lang w:val="x-none" w:eastAsia="ar-SA" w:bidi="ar-SA"/>
    </w:rPr>
  </w:style>
  <w:style w:type="character" w:customStyle="1" w:styleId="1">
    <w:name w:val="Основной текст Знак1"/>
    <w:aliases w:val="Основной текст Знак Знак Знак"/>
    <w:link w:val="a8"/>
    <w:uiPriority w:val="99"/>
    <w:semiHidden/>
    <w:locked/>
    <w:rsid w:val="008E5E15"/>
    <w:rPr>
      <w:b/>
      <w:sz w:val="24"/>
    </w:rPr>
  </w:style>
  <w:style w:type="paragraph" w:styleId="af1">
    <w:name w:val="Body Text Indent"/>
    <w:basedOn w:val="a"/>
    <w:link w:val="af2"/>
    <w:uiPriority w:val="99"/>
    <w:rsid w:val="008E5E15"/>
    <w:pPr>
      <w:suppressAutoHyphens w:val="0"/>
      <w:spacing w:after="120"/>
      <w:ind w:left="283"/>
    </w:pPr>
    <w:rPr>
      <w:sz w:val="20"/>
      <w:szCs w:val="20"/>
      <w:lang w:eastAsia="ru-RU"/>
    </w:rPr>
  </w:style>
  <w:style w:type="character" w:customStyle="1" w:styleId="af2">
    <w:name w:val="Основной текст с отступом Знак"/>
    <w:basedOn w:val="a0"/>
    <w:link w:val="af1"/>
    <w:uiPriority w:val="99"/>
    <w:locked/>
    <w:rsid w:val="008E5E15"/>
    <w:rPr>
      <w:rFonts w:ascii="Times New Roman" w:hAnsi="Times New Roman" w:cs="Times New Roman"/>
      <w:sz w:val="20"/>
      <w:szCs w:val="20"/>
      <w:lang w:val="x-none" w:eastAsia="ru-RU"/>
    </w:rPr>
  </w:style>
  <w:style w:type="paragraph" w:customStyle="1" w:styleId="ConsPlusNormal">
    <w:name w:val="ConsPlusNormal"/>
    <w:uiPriority w:val="99"/>
    <w:rsid w:val="008E5E15"/>
    <w:pPr>
      <w:widowControl w:val="0"/>
      <w:autoSpaceDE w:val="0"/>
      <w:autoSpaceDN w:val="0"/>
      <w:adjustRightInd w:val="0"/>
      <w:spacing w:after="0" w:line="240" w:lineRule="auto"/>
      <w:ind w:firstLine="720"/>
    </w:pPr>
    <w:rPr>
      <w:rFonts w:ascii="Arial" w:hAnsi="Arial" w:cs="Arial"/>
      <w:sz w:val="20"/>
      <w:szCs w:val="20"/>
    </w:rPr>
  </w:style>
  <w:style w:type="paragraph" w:styleId="22">
    <w:name w:val="Body Text Indent 2"/>
    <w:basedOn w:val="a"/>
    <w:link w:val="23"/>
    <w:uiPriority w:val="99"/>
    <w:rsid w:val="008E5E15"/>
    <w:pPr>
      <w:spacing w:after="120" w:line="480" w:lineRule="auto"/>
      <w:ind w:left="283"/>
    </w:pPr>
  </w:style>
  <w:style w:type="character" w:customStyle="1" w:styleId="23">
    <w:name w:val="Основной текст с отступом 2 Знак"/>
    <w:basedOn w:val="a0"/>
    <w:link w:val="22"/>
    <w:uiPriority w:val="99"/>
    <w:locked/>
    <w:rsid w:val="008E5E15"/>
    <w:rPr>
      <w:rFonts w:ascii="Times New Roman" w:hAnsi="Times New Roman" w:cs="Times New Roman"/>
      <w:sz w:val="24"/>
      <w:szCs w:val="24"/>
      <w:lang w:val="x-none" w:eastAsia="ar-SA" w:bidi="ar-SA"/>
    </w:rPr>
  </w:style>
  <w:style w:type="character" w:customStyle="1" w:styleId="apple-converted-space">
    <w:name w:val="apple-converted-space"/>
    <w:uiPriority w:val="99"/>
    <w:rsid w:val="008E5E15"/>
  </w:style>
  <w:style w:type="character" w:styleId="af3">
    <w:name w:val="Emphasis"/>
    <w:basedOn w:val="a0"/>
    <w:uiPriority w:val="99"/>
    <w:qFormat/>
    <w:rsid w:val="008E5E15"/>
    <w:rPr>
      <w:rFonts w:cs="Times New Roman"/>
      <w:i/>
      <w:iCs/>
    </w:rPr>
  </w:style>
  <w:style w:type="paragraph" w:styleId="30">
    <w:name w:val="Body Text Indent 3"/>
    <w:basedOn w:val="a"/>
    <w:link w:val="31"/>
    <w:uiPriority w:val="99"/>
    <w:rsid w:val="008E5E15"/>
    <w:pPr>
      <w:spacing w:after="120"/>
      <w:ind w:left="283"/>
    </w:pPr>
    <w:rPr>
      <w:sz w:val="16"/>
      <w:szCs w:val="16"/>
    </w:rPr>
  </w:style>
  <w:style w:type="character" w:customStyle="1" w:styleId="31">
    <w:name w:val="Основной текст с отступом 3 Знак"/>
    <w:basedOn w:val="a0"/>
    <w:link w:val="30"/>
    <w:uiPriority w:val="99"/>
    <w:locked/>
    <w:rsid w:val="008E5E15"/>
    <w:rPr>
      <w:rFonts w:ascii="Times New Roman" w:hAnsi="Times New Roman" w:cs="Times New Roman"/>
      <w:sz w:val="16"/>
      <w:szCs w:val="16"/>
      <w:lang w:val="x-none" w:eastAsia="ar-SA" w:bidi="ar-SA"/>
    </w:rPr>
  </w:style>
  <w:style w:type="paragraph" w:styleId="24">
    <w:name w:val="List 2"/>
    <w:basedOn w:val="a"/>
    <w:uiPriority w:val="99"/>
    <w:rsid w:val="008E5E15"/>
    <w:pPr>
      <w:suppressAutoHyphens w:val="0"/>
      <w:ind w:left="566" w:hanging="283"/>
    </w:pPr>
    <w:rPr>
      <w:sz w:val="20"/>
      <w:szCs w:val="20"/>
      <w:lang w:eastAsia="ru-RU"/>
    </w:rPr>
  </w:style>
  <w:style w:type="paragraph" w:customStyle="1" w:styleId="25">
    <w:name w:val="Без интервала2"/>
    <w:uiPriority w:val="99"/>
    <w:rsid w:val="008E5E15"/>
    <w:pPr>
      <w:suppressAutoHyphens/>
      <w:spacing w:after="0" w:line="240" w:lineRule="auto"/>
    </w:pPr>
    <w:rPr>
      <w:rFonts w:ascii="Times New Roman" w:hAnsi="Times New Roman" w:cs="Times New Roman"/>
      <w:sz w:val="24"/>
      <w:szCs w:val="24"/>
      <w:lang w:eastAsia="ar-SA"/>
    </w:rPr>
  </w:style>
  <w:style w:type="paragraph" w:styleId="26">
    <w:name w:val="Body Text 2"/>
    <w:basedOn w:val="a"/>
    <w:link w:val="27"/>
    <w:uiPriority w:val="99"/>
    <w:rsid w:val="008E5E15"/>
    <w:pPr>
      <w:spacing w:after="120" w:line="480" w:lineRule="auto"/>
    </w:pPr>
  </w:style>
  <w:style w:type="character" w:customStyle="1" w:styleId="27">
    <w:name w:val="Основной текст 2 Знак"/>
    <w:basedOn w:val="a0"/>
    <w:link w:val="26"/>
    <w:uiPriority w:val="99"/>
    <w:locked/>
    <w:rsid w:val="008E5E15"/>
    <w:rPr>
      <w:rFonts w:ascii="Times New Roman" w:hAnsi="Times New Roman" w:cs="Times New Roman"/>
      <w:sz w:val="24"/>
      <w:szCs w:val="24"/>
      <w:lang w:val="x-none" w:eastAsia="ar-SA" w:bidi="ar-SA"/>
    </w:rPr>
  </w:style>
  <w:style w:type="character" w:customStyle="1" w:styleId="28">
    <w:name w:val="Основной текст (2)_"/>
    <w:link w:val="210"/>
    <w:uiPriority w:val="99"/>
    <w:locked/>
    <w:rsid w:val="000728B5"/>
    <w:rPr>
      <w:b/>
      <w:i/>
      <w:shd w:val="clear" w:color="auto" w:fill="FFFFFF"/>
    </w:rPr>
  </w:style>
  <w:style w:type="paragraph" w:customStyle="1" w:styleId="210">
    <w:name w:val="Основной текст (2)1"/>
    <w:basedOn w:val="a"/>
    <w:link w:val="28"/>
    <w:uiPriority w:val="99"/>
    <w:rsid w:val="000728B5"/>
    <w:pPr>
      <w:widowControl w:val="0"/>
      <w:shd w:val="clear" w:color="auto" w:fill="FFFFFF"/>
      <w:suppressAutoHyphens w:val="0"/>
      <w:spacing w:line="274" w:lineRule="exact"/>
      <w:jc w:val="both"/>
    </w:pPr>
    <w:rPr>
      <w:rFonts w:ascii="Calibri" w:hAnsi="Calibri" w:cs="Calibri"/>
      <w:b/>
      <w:bCs/>
      <w:i/>
      <w:iCs/>
      <w:sz w:val="22"/>
      <w:szCs w:val="22"/>
      <w:shd w:val="clear" w:color="auto" w:fill="FFFFFF"/>
      <w:lang w:eastAsia="en-US"/>
    </w:rPr>
  </w:style>
  <w:style w:type="character" w:customStyle="1" w:styleId="29">
    <w:name w:val="Основной текст (2)"/>
    <w:basedOn w:val="28"/>
    <w:uiPriority w:val="99"/>
    <w:rsid w:val="000728B5"/>
    <w:rPr>
      <w:rFonts w:cs="Times New Roman"/>
      <w:b/>
      <w:bCs/>
      <w:i/>
      <w:iCs/>
      <w:shd w:val="clear" w:color="auto" w:fill="FFFFFF"/>
    </w:rPr>
  </w:style>
  <w:style w:type="paragraph" w:customStyle="1" w:styleId="Default">
    <w:name w:val="Default"/>
    <w:uiPriority w:val="99"/>
    <w:rsid w:val="000728B5"/>
    <w:pPr>
      <w:autoSpaceDE w:val="0"/>
      <w:autoSpaceDN w:val="0"/>
      <w:adjustRightInd w:val="0"/>
      <w:spacing w:after="0" w:line="240" w:lineRule="auto"/>
    </w:pPr>
    <w:rPr>
      <w:rFonts w:ascii="Times New Roman" w:hAnsi="Times New Roman" w:cs="Times New Roman"/>
      <w:color w:val="000000"/>
      <w:sz w:val="24"/>
      <w:szCs w:val="24"/>
    </w:rPr>
  </w:style>
  <w:style w:type="paragraph" w:styleId="af4">
    <w:name w:val="Balloon Text"/>
    <w:basedOn w:val="a"/>
    <w:link w:val="af5"/>
    <w:uiPriority w:val="99"/>
    <w:semiHidden/>
    <w:unhideWhenUsed/>
    <w:rsid w:val="00F11295"/>
    <w:rPr>
      <w:rFonts w:ascii="Tahoma" w:hAnsi="Tahoma" w:cs="Tahoma"/>
      <w:sz w:val="16"/>
      <w:szCs w:val="16"/>
    </w:rPr>
  </w:style>
  <w:style w:type="character" w:customStyle="1" w:styleId="af5">
    <w:name w:val="Текст выноски Знак"/>
    <w:basedOn w:val="a0"/>
    <w:link w:val="af4"/>
    <w:uiPriority w:val="99"/>
    <w:semiHidden/>
    <w:locked/>
    <w:rsid w:val="00F11295"/>
    <w:rPr>
      <w:rFonts w:ascii="Tahoma" w:hAnsi="Tahoma" w:cs="Tahoma"/>
      <w:sz w:val="16"/>
      <w:szCs w:val="16"/>
      <w:lang w:val="x-none"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3923219">
      <w:marLeft w:val="0"/>
      <w:marRight w:val="0"/>
      <w:marTop w:val="0"/>
      <w:marBottom w:val="0"/>
      <w:divBdr>
        <w:top w:val="none" w:sz="0" w:space="0" w:color="auto"/>
        <w:left w:val="none" w:sz="0" w:space="0" w:color="auto"/>
        <w:bottom w:val="none" w:sz="0" w:space="0" w:color="auto"/>
        <w:right w:val="none" w:sz="0" w:space="0" w:color="auto"/>
      </w:divBdr>
    </w:div>
    <w:div w:id="1643923220">
      <w:marLeft w:val="0"/>
      <w:marRight w:val="0"/>
      <w:marTop w:val="0"/>
      <w:marBottom w:val="0"/>
      <w:divBdr>
        <w:top w:val="none" w:sz="0" w:space="0" w:color="auto"/>
        <w:left w:val="none" w:sz="0" w:space="0" w:color="auto"/>
        <w:bottom w:val="none" w:sz="0" w:space="0" w:color="auto"/>
        <w:right w:val="none" w:sz="0" w:space="0" w:color="auto"/>
      </w:divBdr>
    </w:div>
    <w:div w:id="1643923221">
      <w:marLeft w:val="0"/>
      <w:marRight w:val="0"/>
      <w:marTop w:val="0"/>
      <w:marBottom w:val="0"/>
      <w:divBdr>
        <w:top w:val="none" w:sz="0" w:space="0" w:color="auto"/>
        <w:left w:val="none" w:sz="0" w:space="0" w:color="auto"/>
        <w:bottom w:val="none" w:sz="0" w:space="0" w:color="auto"/>
        <w:right w:val="none" w:sz="0" w:space="0" w:color="auto"/>
      </w:divBdr>
    </w:div>
    <w:div w:id="1643923222">
      <w:marLeft w:val="0"/>
      <w:marRight w:val="0"/>
      <w:marTop w:val="0"/>
      <w:marBottom w:val="0"/>
      <w:divBdr>
        <w:top w:val="none" w:sz="0" w:space="0" w:color="auto"/>
        <w:left w:val="none" w:sz="0" w:space="0" w:color="auto"/>
        <w:bottom w:val="none" w:sz="0" w:space="0" w:color="auto"/>
        <w:right w:val="none" w:sz="0" w:space="0" w:color="auto"/>
      </w:divBdr>
    </w:div>
    <w:div w:id="164392322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12116</Words>
  <Characters>69063</Characters>
  <Application>Microsoft Office Word</Application>
  <DocSecurity>0</DocSecurity>
  <Lines>575</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URA</dc:creator>
  <cp:keywords/>
  <dc:description/>
  <cp:lastModifiedBy>Дмитрий Н. Пьянников</cp:lastModifiedBy>
  <cp:revision>4</cp:revision>
  <cp:lastPrinted>2019-05-04T15:32:00Z</cp:lastPrinted>
  <dcterms:created xsi:type="dcterms:W3CDTF">2020-01-29T06:31:00Z</dcterms:created>
  <dcterms:modified xsi:type="dcterms:W3CDTF">2020-01-29T06:32:00Z</dcterms:modified>
</cp:coreProperties>
</file>