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8F0" w:rsidRPr="0007218B" w:rsidRDefault="00917CF0" w:rsidP="0007218B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2;visibility:visible">
            <v:imagedata r:id="rId8" o:title="" gain="69719f"/>
          </v:shape>
        </w:pict>
      </w: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968F0" w:rsidRPr="0007218B" w:rsidRDefault="00B968F0" w:rsidP="0007218B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00112A" w:rsidP="0000112A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 w14:anchorId="251E2EA8">
          <v:shape id="_x0000_s1033" type="#_x0000_t75" style="width:243pt;height:127.5pt;mso-left-percent:-10001;mso-top-percent:-10001;mso-position-horizontal:absolute;mso-position-horizontal-relative:char;mso-position-vertical:absolute;mso-position-vertical-relative:line;mso-left-percent:-10001;mso-top-percent:-10001" wrapcoords="-10 0 -10 21581 21600 21581 21600 0 -10 0">
            <v:imagedata r:id="rId9" o:title="1234"/>
            <w10:anchorlock/>
          </v:shape>
        </w:pict>
      </w:r>
      <w:bookmarkStart w:id="0" w:name="_GoBack"/>
      <w:bookmarkEnd w:id="0"/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68F0" w:rsidRPr="0007218B" w:rsidRDefault="00B968F0" w:rsidP="00072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B968F0" w:rsidP="00072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B968F0" w:rsidRDefault="00B968F0" w:rsidP="004F36F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B968F0" w:rsidRPr="0007218B" w:rsidRDefault="00B968F0" w:rsidP="00072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center" w:pos="4678"/>
          <w:tab w:val="left" w:pos="9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>ФТД.В.01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Гражданское население в противодействии распространению идеологии терроризма</w:t>
      </w:r>
    </w:p>
    <w:p w:rsidR="00B968F0" w:rsidRPr="0007218B" w:rsidRDefault="00B968F0" w:rsidP="000721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968F0" w:rsidRPr="0007218B" w:rsidRDefault="00B968F0" w:rsidP="000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968F0" w:rsidRPr="0007218B" w:rsidRDefault="00B968F0" w:rsidP="0007218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68F0" w:rsidRPr="0007218B" w:rsidRDefault="00B968F0" w:rsidP="0007218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968F0" w:rsidRPr="0007218B" w:rsidRDefault="00B968F0" w:rsidP="000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B968F0" w:rsidP="0007218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68F0" w:rsidRPr="0007218B" w:rsidRDefault="00B968F0" w:rsidP="0007218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B968F0" w:rsidRPr="0007218B" w:rsidRDefault="00B968F0" w:rsidP="000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B968F0" w:rsidP="0007218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68F0" w:rsidRPr="0007218B" w:rsidRDefault="00B968F0" w:rsidP="0007218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B968F0" w:rsidRPr="0007218B" w:rsidRDefault="00B968F0" w:rsidP="000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B968F0" w:rsidP="0007218B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заочная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968F0" w:rsidRPr="0007218B" w:rsidRDefault="00B968F0" w:rsidP="0007218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Pr="00A45A39"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B968F0" w:rsidRPr="0007218B" w:rsidRDefault="00B968F0" w:rsidP="00072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07218B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07218B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07218B" w:rsidRDefault="00B968F0" w:rsidP="00DD2004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07218B" w:rsidRDefault="00B968F0" w:rsidP="0007218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Default="00B968F0" w:rsidP="00F7604C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07218B">
        <w:rPr>
          <w:rFonts w:ascii="Times New Roman" w:hAnsi="Times New Roman" w:cs="Times New Roman"/>
          <w:sz w:val="28"/>
          <w:szCs w:val="28"/>
          <w:lang w:eastAsia="ar-SA"/>
        </w:rPr>
        <w:lastRenderedPageBreak/>
        <w:tab/>
        <w:t xml:space="preserve">Воронеж </w:t>
      </w:r>
    </w:p>
    <w:p w:rsidR="00B968F0" w:rsidRPr="00F7604C" w:rsidRDefault="00352D84" w:rsidP="00DD2004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B968F0" w:rsidRPr="009A60B1" w:rsidRDefault="00B968F0" w:rsidP="009A60B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60B1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352D84">
        <w:rPr>
          <w:rFonts w:ascii="Times New Roman" w:hAnsi="Times New Roman" w:cs="Times New Roman"/>
          <w:sz w:val="28"/>
          <w:szCs w:val="28"/>
          <w:lang w:eastAsia="ar-SA"/>
        </w:rPr>
        <w:t>Гражданского права и процесса.</w:t>
      </w: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52D84" w:rsidRPr="00352D84" w:rsidRDefault="00352D84" w:rsidP="00352D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352D8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352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9A60B1" w:rsidRDefault="00B968F0" w:rsidP="009A60B1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60B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B968F0" w:rsidRPr="009A60B1" w:rsidRDefault="00917CF0" w:rsidP="009A60B1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19.05pt;margin-top:-.15pt;width:522.75pt;height:232.5pt;z-index:4">
            <v:imagedata r:id="rId10" o:title=""/>
          </v:shape>
        </w:pict>
      </w:r>
    </w:p>
    <w:p w:rsidR="00B968F0" w:rsidRPr="009A60B1" w:rsidRDefault="00B968F0" w:rsidP="009A60B1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9A60B1" w:rsidRDefault="00B968F0" w:rsidP="009A60B1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2D84" w:rsidRPr="00352D84" w:rsidRDefault="00352D84" w:rsidP="00352D8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352D84" w:rsidRPr="00352D84" w:rsidRDefault="00917CF0" w:rsidP="00352D8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pict>
          <v:shape id="Рисунок 5" o:spid="_x0000_s1032" type="#_x0000_t75" alt="Описание: Описание: Описание: fx2C2TbQCMo" style="position:absolute;left:0;text-align:left;margin-left:208.5pt;margin-top:-.25pt;width:80.3pt;height:66.3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02 0 -202 21355 21600 21355 21600 0 -202 0">
            <v:imagedata r:id="rId11" o:title=" fx2C2TbQCMo"/>
            <w10:wrap type="tight"/>
          </v:shape>
        </w:pict>
      </w:r>
    </w:p>
    <w:p w:rsidR="00352D84" w:rsidRPr="00352D84" w:rsidRDefault="00352D84" w:rsidP="00352D84">
      <w:pPr>
        <w:tabs>
          <w:tab w:val="left" w:pos="76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352D84">
        <w:rPr>
          <w:rFonts w:ascii="Times New Roman" w:hAnsi="Times New Roman" w:cs="Times New Roman"/>
          <w:sz w:val="28"/>
          <w:szCs w:val="28"/>
          <w:lang w:eastAsia="ar-SA"/>
        </w:rPr>
        <w:t>Заведующий кафедрой                                                                       В.В. Хрулева</w:t>
      </w:r>
    </w:p>
    <w:p w:rsidR="00B968F0" w:rsidRPr="009A60B1" w:rsidRDefault="00B968F0" w:rsidP="009A60B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68F0" w:rsidRPr="009A60B1" w:rsidRDefault="00B968F0" w:rsidP="009A60B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68F0" w:rsidRPr="009A60B1" w:rsidRDefault="00917CF0" w:rsidP="009A60B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6" o:spid="_x0000_s1030" type="#_x0000_t75" alt="ФТД" style="position:absolute;left:0;text-align:left;margin-left:-80.55pt;margin-top:.45pt;width:597pt;height:77.25pt;z-index:3;visibility:visible">
            <v:imagedata r:id="rId12" o:title="" croptop="14763f" cropbottom="44767f"/>
          </v:shape>
        </w:pict>
      </w: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9A60B1" w:rsidRDefault="00B968F0" w:rsidP="009A60B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07218B" w:rsidRDefault="00B968F0" w:rsidP="0007218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F221C8">
        <w:rPr>
          <w:rFonts w:ascii="Times New Roman" w:hAnsi="Times New Roman" w:cs="Times New Roman"/>
          <w:sz w:val="28"/>
          <w:szCs w:val="28"/>
          <w:lang w:eastAsia="ru-RU"/>
        </w:rPr>
        <w:t>ФТД.В.01 Гражданское население в противодействии распространению идеологии терроризма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B968F0" w:rsidRPr="00332C4F">
        <w:tc>
          <w:tcPr>
            <w:tcW w:w="1565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B968F0" w:rsidRPr="00332C4F">
        <w:tc>
          <w:tcPr>
            <w:tcW w:w="1565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933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2"/>
            <w:bookmarkEnd w:id="1"/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</w:tbl>
    <w:p w:rsidR="00B968F0" w:rsidRPr="00AE3C0E" w:rsidRDefault="00B968F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B968F0" w:rsidRPr="00AE3C0E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970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658"/>
        <w:gridCol w:w="765"/>
        <w:gridCol w:w="851"/>
        <w:gridCol w:w="652"/>
        <w:gridCol w:w="819"/>
        <w:gridCol w:w="682"/>
        <w:gridCol w:w="682"/>
        <w:gridCol w:w="819"/>
        <w:gridCol w:w="773"/>
      </w:tblGrid>
      <w:tr w:rsidR="00B968F0" w:rsidRPr="00332C4F">
        <w:trPr>
          <w:trHeight w:val="269"/>
        </w:trPr>
        <w:tc>
          <w:tcPr>
            <w:tcW w:w="3658" w:type="dxa"/>
            <w:vMerge w:val="restart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043" w:type="dxa"/>
            <w:gridSpan w:val="8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968F0" w:rsidRPr="00332C4F">
        <w:trPr>
          <w:trHeight w:val="283"/>
        </w:trPr>
        <w:tc>
          <w:tcPr>
            <w:tcW w:w="3658" w:type="dxa"/>
            <w:vMerge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1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652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19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82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682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19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69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B968F0" w:rsidRPr="00332C4F">
        <w:trPr>
          <w:trHeight w:val="163"/>
        </w:trPr>
        <w:tc>
          <w:tcPr>
            <w:tcW w:w="3658" w:type="dxa"/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119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69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343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38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Уголовно-исполнительное право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313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119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B968F0" w:rsidRPr="00332C4F">
        <w:trPr>
          <w:trHeight w:val="343"/>
        </w:trPr>
        <w:tc>
          <w:tcPr>
            <w:tcW w:w="3658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65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</w:tbl>
    <w:p w:rsidR="00B968F0" w:rsidRPr="00AE3C0E" w:rsidRDefault="00B968F0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B968F0" w:rsidRPr="00AE3C0E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469"/>
        <w:gridCol w:w="664"/>
        <w:gridCol w:w="618"/>
        <w:gridCol w:w="742"/>
        <w:gridCol w:w="741"/>
        <w:gridCol w:w="618"/>
        <w:gridCol w:w="618"/>
        <w:gridCol w:w="741"/>
        <w:gridCol w:w="742"/>
        <w:gridCol w:w="741"/>
        <w:gridCol w:w="987"/>
        <w:gridCol w:w="6"/>
      </w:tblGrid>
      <w:tr w:rsidR="00B968F0" w:rsidRPr="00332C4F">
        <w:trPr>
          <w:trHeight w:val="226"/>
        </w:trPr>
        <w:tc>
          <w:tcPr>
            <w:tcW w:w="2469" w:type="dxa"/>
            <w:vMerge w:val="restart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218" w:type="dxa"/>
            <w:gridSpan w:val="11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968F0" w:rsidRPr="00332C4F">
        <w:trPr>
          <w:gridAfter w:val="1"/>
          <w:wAfter w:w="6" w:type="dxa"/>
          <w:trHeight w:val="143"/>
        </w:trPr>
        <w:tc>
          <w:tcPr>
            <w:tcW w:w="2469" w:type="dxa"/>
            <w:vMerge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42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42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987" w:type="dxa"/>
            <w:vAlign w:val="center"/>
          </w:tcPr>
          <w:p w:rsidR="00B968F0" w:rsidRPr="00332C4F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B968F0" w:rsidRPr="00332C4F">
        <w:trPr>
          <w:gridAfter w:val="1"/>
          <w:wAfter w:w="6" w:type="dxa"/>
          <w:trHeight w:val="209"/>
        </w:trPr>
        <w:tc>
          <w:tcPr>
            <w:tcW w:w="2469" w:type="dxa"/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239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269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179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343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Уголовно-исполнительное право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418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211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практика (практика по получению профессиональных умений </w:t>
            </w:r>
            <w:r w:rsidRPr="00332C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опыта профессиональной деятельности)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gridAfter w:val="1"/>
          <w:wAfter w:w="6" w:type="dxa"/>
          <w:trHeight w:val="254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2119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(преддипломная практика)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B968F0" w:rsidRPr="00332C4F">
        <w:trPr>
          <w:gridAfter w:val="1"/>
          <w:wAfter w:w="6" w:type="dxa"/>
          <w:trHeight w:val="373"/>
        </w:trPr>
        <w:tc>
          <w:tcPr>
            <w:tcW w:w="2469" w:type="dxa"/>
            <w:tcBorders>
              <w:top w:val="nil"/>
            </w:tcBorders>
            <w:vAlign w:val="center"/>
          </w:tcPr>
          <w:p w:rsidR="00B968F0" w:rsidRPr="00332C4F" w:rsidRDefault="00B968F0" w:rsidP="00F221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664" w:type="dxa"/>
            <w:vAlign w:val="center"/>
          </w:tcPr>
          <w:p w:rsidR="00B968F0" w:rsidRPr="00332C4F" w:rsidRDefault="00B968F0" w:rsidP="00F221C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:rsidR="00B968F0" w:rsidRPr="00332C4F" w:rsidRDefault="00B968F0" w:rsidP="00F221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</w:tbl>
    <w:p w:rsidR="00B968F0" w:rsidRPr="00AE3C0E" w:rsidRDefault="00B968F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24686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1065" w:tblpY="371"/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014"/>
        <w:gridCol w:w="1421"/>
        <w:gridCol w:w="1421"/>
        <w:gridCol w:w="1421"/>
        <w:gridCol w:w="1421"/>
        <w:gridCol w:w="2536"/>
      </w:tblGrid>
      <w:tr w:rsidR="00B968F0" w:rsidRPr="00332C4F">
        <w:trPr>
          <w:trHeight w:val="254"/>
        </w:trPr>
        <w:tc>
          <w:tcPr>
            <w:tcW w:w="2014" w:type="dxa"/>
            <w:vMerge w:val="restart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220" w:type="dxa"/>
            <w:gridSpan w:val="5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B968F0" w:rsidRPr="00332C4F">
        <w:trPr>
          <w:trHeight w:val="161"/>
        </w:trPr>
        <w:tc>
          <w:tcPr>
            <w:tcW w:w="2014" w:type="dxa"/>
            <w:vMerge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B968F0" w:rsidRPr="00332C4F">
        <w:trPr>
          <w:trHeight w:val="255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55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Уголовно-исполнительное право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B968F0" w:rsidRPr="00332C4F">
        <w:trPr>
          <w:trHeight w:val="268"/>
        </w:trPr>
        <w:tc>
          <w:tcPr>
            <w:tcW w:w="2014" w:type="dxa"/>
            <w:vAlign w:val="center"/>
          </w:tcPr>
          <w:p w:rsidR="00B968F0" w:rsidRPr="00332C4F" w:rsidRDefault="00B968F0" w:rsidP="002468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  <w:vAlign w:val="center"/>
          </w:tcPr>
          <w:p w:rsidR="00B968F0" w:rsidRPr="00332C4F" w:rsidRDefault="00B968F0" w:rsidP="002468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2C4F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</w:tbl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F221C8">
        <w:rPr>
          <w:rFonts w:ascii="Times New Roman" w:hAnsi="Times New Roman" w:cs="Times New Roman"/>
          <w:sz w:val="28"/>
          <w:szCs w:val="28"/>
          <w:lang w:eastAsia="ru-RU"/>
        </w:rPr>
        <w:t>ФТД.В.01 Гражданское население в противодействии распространению идеологии терроризма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B968F0" w:rsidRPr="00AE3C0E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B968F0" w:rsidRPr="00AE3C0E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5 курсу.</w:t>
      </w:r>
    </w:p>
    <w:p w:rsidR="00B968F0" w:rsidRPr="00AE3C0E" w:rsidRDefault="00B968F0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B968F0" w:rsidRPr="00AE3C0E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AE3C0E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B968F0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B968F0" w:rsidRPr="000300A0">
        <w:tc>
          <w:tcPr>
            <w:tcW w:w="1565" w:type="dxa"/>
            <w:vAlign w:val="center"/>
          </w:tcPr>
          <w:p w:rsidR="00B968F0" w:rsidRPr="000300A0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B968F0" w:rsidRPr="000300A0" w:rsidRDefault="00B968F0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B968F0" w:rsidRPr="000300A0">
        <w:tc>
          <w:tcPr>
            <w:tcW w:w="1565" w:type="dxa"/>
            <w:vAlign w:val="center"/>
          </w:tcPr>
          <w:p w:rsidR="00B968F0" w:rsidRPr="000300A0" w:rsidRDefault="00B968F0" w:rsidP="00DE567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</w:p>
        </w:tc>
        <w:tc>
          <w:tcPr>
            <w:tcW w:w="7880" w:type="dxa"/>
            <w:vAlign w:val="center"/>
          </w:tcPr>
          <w:p w:rsidR="00B968F0" w:rsidRPr="002B7226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Знать: профессиональные обязанности в области обеспечения законности и правопорядка.  </w:t>
            </w:r>
          </w:p>
          <w:p w:rsidR="00B968F0" w:rsidRPr="002B7226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Уметь:  планировать и осуществлять деятельность по предупреждению и профилактике распространения идеологии терроризма</w:t>
            </w:r>
          </w:p>
          <w:p w:rsidR="00B968F0" w:rsidRPr="000300A0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Владеть: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</w:t>
            </w:r>
          </w:p>
        </w:tc>
      </w:tr>
    </w:tbl>
    <w:p w:rsidR="00B968F0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AE3C0E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AE3C0E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B968F0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AE3C0E" w:rsidRDefault="00B968F0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329"/>
        <w:gridCol w:w="1498"/>
        <w:gridCol w:w="2006"/>
        <w:gridCol w:w="1815"/>
        <w:gridCol w:w="1388"/>
      </w:tblGrid>
      <w:tr w:rsidR="00B968F0" w:rsidRPr="00942F5D">
        <w:tc>
          <w:tcPr>
            <w:tcW w:w="640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329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498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15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968F0" w:rsidRPr="00942F5D">
        <w:tc>
          <w:tcPr>
            <w:tcW w:w="640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29" w:type="dxa"/>
          </w:tcPr>
          <w:p w:rsidR="00B968F0" w:rsidRPr="00942F5D" w:rsidRDefault="00B968F0" w:rsidP="00DE5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Раздел 1. Сущность современного терроризма, идеология, типология и его крайняя общественная опасность.</w:t>
            </w:r>
          </w:p>
        </w:tc>
        <w:tc>
          <w:tcPr>
            <w:tcW w:w="1498" w:type="dxa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6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968F0" w:rsidRPr="00942F5D">
        <w:tc>
          <w:tcPr>
            <w:tcW w:w="640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29" w:type="dxa"/>
          </w:tcPr>
          <w:p w:rsidR="00B968F0" w:rsidRPr="00942F5D" w:rsidRDefault="00B968F0" w:rsidP="00DE5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1. Исторические корни и эволюция терроризма.</w:t>
            </w:r>
          </w:p>
        </w:tc>
        <w:tc>
          <w:tcPr>
            <w:tcW w:w="1498" w:type="dxa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реферат 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c>
          <w:tcPr>
            <w:tcW w:w="640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329" w:type="dxa"/>
          </w:tcPr>
          <w:p w:rsidR="00B968F0" w:rsidRPr="00942F5D" w:rsidRDefault="00B968F0" w:rsidP="00DE5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2. Современный терроризм: понятие, сущность, разновидности.</w:t>
            </w:r>
          </w:p>
        </w:tc>
        <w:tc>
          <w:tcPr>
            <w:tcW w:w="1498" w:type="dxa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330"/>
        </w:trPr>
        <w:tc>
          <w:tcPr>
            <w:tcW w:w="640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29" w:type="dxa"/>
          </w:tcPr>
          <w:p w:rsidR="00B968F0" w:rsidRPr="00942F5D" w:rsidRDefault="00B968F0" w:rsidP="00DE5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Тема 3. Международный терроризм как глобальная геополитическая проблема </w:t>
            </w:r>
            <w:r w:rsidRPr="00942F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современности.</w:t>
            </w:r>
          </w:p>
        </w:tc>
        <w:tc>
          <w:tcPr>
            <w:tcW w:w="1498" w:type="dxa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345"/>
        </w:trPr>
        <w:tc>
          <w:tcPr>
            <w:tcW w:w="640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2329" w:type="dxa"/>
          </w:tcPr>
          <w:p w:rsidR="00B968F0" w:rsidRPr="00942F5D" w:rsidRDefault="00B968F0" w:rsidP="00DE56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4. Виды экстремистских идеологий как концептуальных основ идеологии терроризма.</w:t>
            </w:r>
          </w:p>
        </w:tc>
        <w:tc>
          <w:tcPr>
            <w:tcW w:w="1498" w:type="dxa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Владеть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DE56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345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5. Особенности идеологического влияния террористических обществ на гражданское население.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Владеть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870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Раздел 2. Формирование антитеррористической идеологии как фактор общественной безопасности в современной России.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Владеть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168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6. Современная нормативно-правовая база противодействия терроризму в Российской Федерации.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183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Тема 7. Общественная безопасность как часть </w:t>
            </w:r>
            <w:r w:rsidRPr="00942F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национальной безопасности Российской Федерации.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Умеет  планировать и осуществлять </w:t>
            </w:r>
            <w:r w:rsidRPr="00942F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 по предупреждению и профилактике распространения идеологии терроризма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210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8. Информационное противодействие идеологии терроризма. Интернет как сфера распространения идеологии терроризма.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Умеет  планировать и осуществлять деятельность по предупреждению и профилактике распространения идеологии терроризма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rPr>
          <w:trHeight w:val="165"/>
        </w:trPr>
        <w:tc>
          <w:tcPr>
            <w:tcW w:w="640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329" w:type="dxa"/>
          </w:tcPr>
          <w:p w:rsidR="00B968F0" w:rsidRPr="00942F5D" w:rsidRDefault="00B968F0" w:rsidP="005C72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Тема 9. Воспитание патриотизма как фактор профилактики и противодействия распространению идеологии терроризма.</w:t>
            </w:r>
          </w:p>
        </w:tc>
        <w:tc>
          <w:tcPr>
            <w:tcW w:w="1498" w:type="dxa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F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ПК-8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 xml:space="preserve">Владеть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B968F0" w:rsidRPr="00942F5D">
        <w:tc>
          <w:tcPr>
            <w:tcW w:w="4467" w:type="dxa"/>
            <w:gridSpan w:val="3"/>
            <w:vMerge w:val="restart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2006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15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968F0" w:rsidRPr="00942F5D">
        <w:tc>
          <w:tcPr>
            <w:tcW w:w="4467" w:type="dxa"/>
            <w:gridSpan w:val="3"/>
            <w:vMerge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06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1815" w:type="dxa"/>
            <w:vAlign w:val="center"/>
          </w:tcPr>
          <w:p w:rsidR="00B968F0" w:rsidRPr="00942F5D" w:rsidRDefault="00B968F0" w:rsidP="009D5D3D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 w:rsidRPr="00942F5D">
              <w:rPr>
                <w:sz w:val="20"/>
                <w:szCs w:val="20"/>
                <w:lang w:eastAsia="ar-SA"/>
              </w:rPr>
              <w:t>вопросы к зачету</w:t>
            </w:r>
          </w:p>
        </w:tc>
        <w:tc>
          <w:tcPr>
            <w:tcW w:w="1388" w:type="dxa"/>
            <w:vAlign w:val="center"/>
          </w:tcPr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B968F0" w:rsidRPr="00942F5D" w:rsidRDefault="00B968F0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42F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</w:tbl>
    <w:p w:rsidR="00B968F0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Default="00B968F0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Pr="00E30DD3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DD3">
        <w:rPr>
          <w:rFonts w:ascii="Times New Roman" w:hAnsi="Times New Roman" w:cs="Times New Roman"/>
          <w:sz w:val="28"/>
          <w:szCs w:val="28"/>
        </w:rPr>
        <w:t>1. Критерии оценивания устного ответа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68F0" w:rsidRPr="002B7226" w:rsidRDefault="00B968F0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ab/>
        <w:t>Зачтено:</w:t>
      </w:r>
    </w:p>
    <w:p w:rsidR="00B968F0" w:rsidRPr="002B7226" w:rsidRDefault="00B968F0" w:rsidP="002B72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ab/>
        <w:t xml:space="preserve">Знает профессиональные обязанности в области обеспечения законности и правопорядка.  </w:t>
      </w:r>
    </w:p>
    <w:p w:rsidR="00B968F0" w:rsidRPr="002B7226" w:rsidRDefault="00B968F0" w:rsidP="002B722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B968F0" w:rsidRPr="002B7226" w:rsidRDefault="00B968F0" w:rsidP="002B7226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B968F0" w:rsidRDefault="00B968F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68F0" w:rsidRPr="006979FD" w:rsidRDefault="00B968F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E30DD3" w:rsidRDefault="00B968F0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 реферата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68F0" w:rsidRDefault="00B968F0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Зачтено:</w:t>
      </w:r>
    </w:p>
    <w:p w:rsidR="00B968F0" w:rsidRPr="002B7226" w:rsidRDefault="00B968F0" w:rsidP="002B72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226">
        <w:rPr>
          <w:rFonts w:ascii="Times New Roman" w:hAnsi="Times New Roman" w:cs="Times New Roman"/>
          <w:sz w:val="28"/>
          <w:szCs w:val="28"/>
        </w:rPr>
        <w:t xml:space="preserve">Знает профессиональные обязанности в области обеспечения законности и правопорядка.  </w:t>
      </w:r>
    </w:p>
    <w:p w:rsidR="00B968F0" w:rsidRPr="002B7226" w:rsidRDefault="00B968F0" w:rsidP="002B722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B968F0" w:rsidRPr="002B7226" w:rsidRDefault="00B968F0" w:rsidP="002B7226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B968F0" w:rsidRDefault="00B968F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68F0" w:rsidRPr="006979FD" w:rsidRDefault="00B968F0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F167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зачете.</w:t>
      </w:r>
    </w:p>
    <w:p w:rsidR="00B968F0" w:rsidRDefault="00B968F0" w:rsidP="00F167A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B968F0" w:rsidRPr="002B7226" w:rsidRDefault="00B968F0" w:rsidP="00F167A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226">
        <w:rPr>
          <w:rFonts w:ascii="Times New Roman" w:hAnsi="Times New Roman" w:cs="Times New Roman"/>
          <w:sz w:val="28"/>
          <w:szCs w:val="28"/>
        </w:rPr>
        <w:t xml:space="preserve">Знает профессиональные обязанности в области обеспечения законности и правопорядка.  </w:t>
      </w:r>
    </w:p>
    <w:p w:rsidR="00B968F0" w:rsidRPr="002B7226" w:rsidRDefault="00B968F0" w:rsidP="00F167AF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B968F0" w:rsidRPr="002B7226" w:rsidRDefault="00B968F0" w:rsidP="00F167A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B968F0" w:rsidRDefault="00B968F0" w:rsidP="00F16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68F0" w:rsidRPr="006979FD" w:rsidRDefault="00B968F0" w:rsidP="00F16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968F0" w:rsidRDefault="00B968F0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AE3C0E" w:rsidRDefault="00B968F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B968F0" w:rsidRPr="00AE3C0E" w:rsidRDefault="00B968F0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Default="00B968F0" w:rsidP="003A0AA2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5C72DE" w:rsidRDefault="00B968F0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B968F0" w:rsidRPr="005C72DE" w:rsidRDefault="00B968F0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B968F0" w:rsidRDefault="00B968F0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FA4">
        <w:rPr>
          <w:rFonts w:ascii="Times New Roman" w:hAnsi="Times New Roman" w:cs="Times New Roman"/>
          <w:b/>
          <w:bCs/>
          <w:sz w:val="28"/>
          <w:szCs w:val="28"/>
        </w:rPr>
        <w:t xml:space="preserve">Раздел 1. Сущность современного терроризма, идеология, типология и его крайняя общественная опасность  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>Тема 1. Исторические корни и эволюция терроризма - 1 ч. – очная форма обучения, 2 ч. – очно-заочная форма обучения</w:t>
      </w:r>
    </w:p>
    <w:p w:rsidR="00B968F0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1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Предыстория терроризма. </w:t>
      </w:r>
    </w:p>
    <w:p w:rsidR="00B968F0" w:rsidRPr="002E5FA4" w:rsidRDefault="00B968F0" w:rsidP="002E5FA4">
      <w:pPr>
        <w:numPr>
          <w:ilvl w:val="0"/>
          <w:numId w:val="11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Идейные основы европейского революционного террора. 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1. Первый теоретик терроризма (М. Робеспьер). 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Американский рок. Османская модель. «Белый» и «красный» террор в России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2.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>Современный терроризм: понятие, сущность, разновидности</w:t>
      </w:r>
    </w:p>
    <w:p w:rsidR="00B968F0" w:rsidRPr="002E5FA4" w:rsidRDefault="00B968F0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Определение понятия «терроризм». </w:t>
      </w:r>
    </w:p>
    <w:p w:rsidR="00B968F0" w:rsidRPr="002E5FA4" w:rsidRDefault="00B968F0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Общая характеристика терроризма как идеологии насилия. </w:t>
      </w:r>
    </w:p>
    <w:p w:rsidR="00B968F0" w:rsidRPr="002E5FA4" w:rsidRDefault="00B968F0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Зарубежный опыт законодательного определения терроризма. 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Разновидности терроризма.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Природа этнорелигиозного терроризма.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3.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Международный терроризм как глобальная геополитическая проблема современности 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Сущность и идеология современного международного терроризма.</w:t>
      </w:r>
    </w:p>
    <w:p w:rsidR="00B968F0" w:rsidRPr="002E5FA4" w:rsidRDefault="00B968F0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Международное сотрудничество в противодействии терроризму.</w:t>
      </w:r>
    </w:p>
    <w:p w:rsidR="00B968F0" w:rsidRPr="002E5FA4" w:rsidRDefault="00B968F0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Глобальная контртеррористическая стратегия ООН. 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Международная стратегия противодействия идеологии терроризма в условиях глобализации. </w:t>
      </w:r>
    </w:p>
    <w:p w:rsidR="00B968F0" w:rsidRPr="002E5FA4" w:rsidRDefault="00B968F0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Международный опыт профилактики терроризма</w:t>
      </w:r>
    </w:p>
    <w:p w:rsidR="00B968F0" w:rsidRPr="002E5FA4" w:rsidRDefault="00B968F0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Default="00B968F0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>Тема 4.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Виды экстремистских идеологий как концептуальных основ идеологии терроризма</w:t>
      </w:r>
    </w:p>
    <w:p w:rsidR="00B968F0" w:rsidRPr="002E5FA4" w:rsidRDefault="00B968F0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крайнего национализма (шовинизма). </w:t>
      </w:r>
    </w:p>
    <w:p w:rsidR="00B968F0" w:rsidRPr="002E5FA4" w:rsidRDefault="00B968F0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расизма. </w:t>
      </w:r>
    </w:p>
    <w:p w:rsidR="00B968F0" w:rsidRPr="002E5FA4" w:rsidRDefault="00B968F0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неонацизма. </w:t>
      </w:r>
    </w:p>
    <w:p w:rsidR="00B968F0" w:rsidRPr="002E5FA4" w:rsidRDefault="00B968F0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сепаратизма. </w:t>
      </w:r>
    </w:p>
    <w:p w:rsidR="00B968F0" w:rsidRPr="002E5FA4" w:rsidRDefault="00B968F0" w:rsidP="002E5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Идеология ваххабизма.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Общие негативные антиобщественные качества (антигуманизм, ставка на насилие и др.).</w:t>
      </w:r>
    </w:p>
    <w:p w:rsidR="00B968F0" w:rsidRPr="002E5FA4" w:rsidRDefault="00B968F0" w:rsidP="002E5F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5.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идеологического влияния террористических обществ на гражданское население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Pr="002E5FA4" w:rsidRDefault="00B968F0" w:rsidP="002E5FA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Специфика преступных идеологий террористов. </w:t>
      </w:r>
    </w:p>
    <w:p w:rsidR="00B968F0" w:rsidRPr="002E5FA4" w:rsidRDefault="00B968F0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их лозунгов, методов «защиты» веры, этнонациональных прав, интересов личности. </w:t>
      </w:r>
    </w:p>
    <w:p w:rsidR="00B968F0" w:rsidRPr="002E5FA4" w:rsidRDefault="00B968F0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Региональные особенности распространения идеологии терроризма. </w:t>
      </w:r>
    </w:p>
    <w:p w:rsidR="00B968F0" w:rsidRPr="002E5FA4" w:rsidRDefault="00B968F0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Факторы, влияющие на формирование идеологии участников террористических групп и организаций, а также их пособников и сочувствующих.</w:t>
      </w:r>
    </w:p>
    <w:p w:rsidR="00B968F0" w:rsidRPr="002E5FA4" w:rsidRDefault="00B968F0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Понятие и сущность «молодежного экстремизма». </w:t>
      </w:r>
    </w:p>
    <w:p w:rsidR="00B968F0" w:rsidRPr="002E5FA4" w:rsidRDefault="00B968F0" w:rsidP="002E5FA4">
      <w:pPr>
        <w:tabs>
          <w:tab w:val="left" w:pos="360"/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60"/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Причины «молодежного экстремизма».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Основные формы проявления «молодежного экстремизма».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FA4">
        <w:rPr>
          <w:rFonts w:ascii="Times New Roman" w:hAnsi="Times New Roman" w:cs="Times New Roman"/>
          <w:b/>
          <w:bCs/>
          <w:sz w:val="28"/>
          <w:szCs w:val="28"/>
        </w:rPr>
        <w:t>Раздел 2. Формирование антитеррористической идеологии как фактор общественной безопасности в современной России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6. Современная нормативно-правовая база противодействия терроризму в Российской Федерации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Правовые основы и принципы государственной политики в сфере противодействия терроризму. </w:t>
      </w:r>
    </w:p>
    <w:p w:rsidR="00B968F0" w:rsidRPr="002E5FA4" w:rsidRDefault="00B968F0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государственной политики по противодействию терроризму в современной России. </w:t>
      </w:r>
    </w:p>
    <w:p w:rsidR="00B968F0" w:rsidRPr="002E5FA4" w:rsidRDefault="00B968F0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Юридические и организационные аспекты профилактики терроризма и борьбы с ним, минимизации и (или) ликвидации последствий проявлений терроризма.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Федеральный закон «О противодействии терроризму» от 6 марта 2006 года № 35-ФЗ.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Сущность основных понятий и терминов, применяемых в указанном законодательном акте.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7. Общественная безопасность как часть национальной безопасности Российской Федерации 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«национальная безопасность». </w:t>
      </w:r>
    </w:p>
    <w:p w:rsidR="00B968F0" w:rsidRPr="002E5FA4" w:rsidRDefault="00B968F0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Стратегии национальной безопасности Российской Федерации до 2020 года. </w:t>
      </w:r>
    </w:p>
    <w:p w:rsidR="00B968F0" w:rsidRPr="002E5FA4" w:rsidRDefault="00B968F0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Концепции долгосрочного социально-экономического развития Российской Федерации на период до 2020 года. </w:t>
      </w:r>
    </w:p>
    <w:p w:rsidR="00B968F0" w:rsidRPr="002E5FA4" w:rsidRDefault="00B968F0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«общественная безопасность». </w:t>
      </w:r>
    </w:p>
    <w:p w:rsidR="00B968F0" w:rsidRPr="002E5FA4" w:rsidRDefault="00B968F0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Правовая основа обеспечения общественной безопасности в РФ.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Концепция общественной безопасности в Российской Федерации от 20 ноября 2013 года. 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Терроризм как один из основных источников угроз общественной безопасности в современной России.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8. Информационное противодействие идеологии терроризма. Интернет как сфера распространения идеологии терроризма 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Глобальное развитие информационных технологий. </w:t>
      </w:r>
    </w:p>
    <w:p w:rsidR="00B968F0" w:rsidRPr="002E5FA4" w:rsidRDefault="00B968F0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Двойственность роли информационно-коммуникационных технологий. </w:t>
      </w:r>
    </w:p>
    <w:p w:rsidR="00B968F0" w:rsidRPr="002E5FA4" w:rsidRDefault="00B968F0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Злоупотребление высокими технологиями как фактор возникновения кибертерроризма. </w:t>
      </w:r>
    </w:p>
    <w:p w:rsidR="00B968F0" w:rsidRPr="002E5FA4" w:rsidRDefault="00B968F0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понятий кибертерроризма. 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1. Противодействие кибертерроризму как важная государственная задача.</w:t>
      </w:r>
    </w:p>
    <w:p w:rsidR="00B968F0" w:rsidRPr="002E5FA4" w:rsidRDefault="00B968F0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Социально важные функции Интернета: коммуникативная; интегрирующая; актуализирующая; геополитическая; социальная.</w:t>
      </w:r>
    </w:p>
    <w:p w:rsidR="00B968F0" w:rsidRPr="002E5FA4" w:rsidRDefault="00B968F0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9. Воспитание патриотизма как фактор профилактики и противодействия распространению идеологии терроризма </w:t>
      </w:r>
    </w:p>
    <w:p w:rsidR="00B968F0" w:rsidRPr="002E5FA4" w:rsidRDefault="00B968F0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B968F0" w:rsidRPr="002E5FA4" w:rsidRDefault="00B968F0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«патриотизм». </w:t>
      </w:r>
    </w:p>
    <w:p w:rsidR="00B968F0" w:rsidRPr="002E5FA4" w:rsidRDefault="00B968F0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Основные характеристики. </w:t>
      </w:r>
    </w:p>
    <w:p w:rsidR="00B968F0" w:rsidRPr="002E5FA4" w:rsidRDefault="00B968F0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Патриотизм как положительный нравственный принцип и антипод шовинизма. </w:t>
      </w:r>
    </w:p>
    <w:p w:rsidR="00B968F0" w:rsidRPr="002E5FA4" w:rsidRDefault="00B968F0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Участие социальных институтов (государства, школы, СМИ, семьи и др.) в формировании патриотизма. </w:t>
      </w:r>
    </w:p>
    <w:p w:rsidR="00B968F0" w:rsidRPr="002E5FA4" w:rsidRDefault="00B968F0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Семья и школа как основные социальные институты в сфере формирования патриотизма. </w:t>
      </w: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68F0" w:rsidRPr="002E5FA4" w:rsidRDefault="00B968F0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968F0" w:rsidRPr="002E5FA4" w:rsidRDefault="00B968F0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1. Патриотизм — ключевой фактор идентичности и сопричастности учащихся к истории Родины.</w:t>
      </w:r>
    </w:p>
    <w:p w:rsidR="00B968F0" w:rsidRPr="002E5FA4" w:rsidRDefault="00B968F0" w:rsidP="002E5FA4">
      <w:pPr>
        <w:tabs>
          <w:tab w:val="num" w:pos="64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2. </w:t>
      </w: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«толерантность». </w:t>
      </w:r>
    </w:p>
    <w:p w:rsidR="00B968F0" w:rsidRDefault="00B968F0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Pr="00623C9B" w:rsidRDefault="00B968F0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Default="00B968F0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B968F0" w:rsidRPr="00F250A5" w:rsidRDefault="00B968F0" w:rsidP="003A0AA2">
      <w:pPr>
        <w:spacing w:after="0" w:line="240" w:lineRule="auto"/>
        <w:rPr>
          <w:rFonts w:ascii="Times New Roman" w:hAnsi="Times New Roman" w:cs="Times New Roman"/>
        </w:rPr>
      </w:pPr>
    </w:p>
    <w:p w:rsidR="00B968F0" w:rsidRPr="0062181E" w:rsidRDefault="00B968F0" w:rsidP="0062181E">
      <w:pPr>
        <w:tabs>
          <w:tab w:val="center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тем рефератов по дисциплине</w:t>
      </w:r>
    </w:p>
    <w:p w:rsidR="00B968F0" w:rsidRPr="0062181E" w:rsidRDefault="00B968F0" w:rsidP="0062181E">
      <w:pPr>
        <w:tabs>
          <w:tab w:val="center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«ФТД.В.01 </w:t>
      </w:r>
      <w:r w:rsidRPr="0062181E">
        <w:rPr>
          <w:rFonts w:ascii="Times New Roman" w:hAnsi="Times New Roman" w:cs="Times New Roman"/>
          <w:b/>
          <w:bCs/>
          <w:sz w:val="28"/>
          <w:szCs w:val="28"/>
        </w:rPr>
        <w:t>Гражданское население в противодействии распространению идеологии терроризма</w:t>
      </w:r>
      <w:r w:rsidRPr="0062181E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B968F0" w:rsidRPr="004664D3" w:rsidRDefault="00B968F0" w:rsidP="0062181E">
      <w:pPr>
        <w:keepNext/>
        <w:keepLines/>
        <w:tabs>
          <w:tab w:val="left" w:pos="595"/>
        </w:tabs>
        <w:spacing w:line="274" w:lineRule="exact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Сущность экстремизма и терроризма.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Виды терроризма и террористических актов.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Специфика религиозно-политического экстремизма.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терроризм.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Влияние глобализации на рост экстремизма и терроризма.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Терроризм как крайняя форма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проявления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экстремизма.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Основные виды политического экстремизма.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Этнорелигиозные корни современного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экстремизма и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терроризма.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Деструктивность моральных норм экстремизма.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Транснациональный характер экстремизма и терроризма.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Религиозно-политический экстремизм в мире. 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Религиозно-политический экстремизм в России.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Пропаганда экстремизма и терроризма в сети Интернет.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терроризм на Северном Кавказе. 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терроризм как угроза безопасности России. 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Профилактика экстремизма и терроризма на Северном Кавказе.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Религиозно-политический экстремизм в поликонфессиональном регионе.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Экстремизм и терроризм в молодежной среде.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Теоретико-правовые основы противодействия экстремизму и терроризму.</w:t>
      </w:r>
    </w:p>
    <w:p w:rsidR="00B968F0" w:rsidRPr="00B460FC" w:rsidRDefault="00B968F0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Опыт противодействия экстремизму и терроризму в Европе.</w:t>
      </w:r>
    </w:p>
    <w:p w:rsidR="00B968F0" w:rsidRDefault="00B968F0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B968F0" w:rsidRPr="0062181E" w:rsidRDefault="00B968F0" w:rsidP="009D5D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B968F0" w:rsidRDefault="00B968F0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B968F0" w:rsidRPr="0062181E" w:rsidRDefault="00B968F0" w:rsidP="0062181E">
      <w:pPr>
        <w:widowControl w:val="0"/>
        <w:tabs>
          <w:tab w:val="num" w:pos="1980"/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зачету по дисциплине </w:t>
      </w:r>
    </w:p>
    <w:p w:rsidR="00B968F0" w:rsidRPr="0062181E" w:rsidRDefault="00B968F0" w:rsidP="0062181E">
      <w:pPr>
        <w:tabs>
          <w:tab w:val="center" w:pos="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«ФТД.В.01 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Гражданское население в противодействии распространению идеологии терроризма</w:t>
      </w:r>
      <w:r w:rsidRPr="0062181E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B968F0" w:rsidRPr="0062181E" w:rsidRDefault="00B968F0" w:rsidP="006218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Предыстория 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Идейные основы европейского революционного террора.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Первый теоретик терроризма (М. Робеспьер).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Политический террор.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Истоки терроризма в России.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Революционный террор в России (вторая треть XIX — начало XX вв.).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Американский рок.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Османская модель.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«Белый» и «красный» террорвРоссии.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Определение понятия «терроризм».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Общаяхарактеристикатерроризмакакидеологиинасилия. Зарубежныйопытзаконодательногоопределениятерроризма.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Причиныифакторысовременноготерроризма.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КоррупциякакодинизключевыхфактороввозникновенияидеологиитерроризмавсовременнойРоссии.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Незаконнаямиграциякакоднаизглавныхпричинксенофобииимигрантофобии.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Структурныеэлементытерроризма.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Разновидноститерроризма. Природаэтнорелигиозноготерроризма.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и идеология современного международного 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Международное сотрудничество в противодействии терроризму.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Глобальная контртеррористическая стратегия ООН.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Международная стратегия противодействия идеологии терроризма в условиях глобализации.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Международный опыт профилактики терроризма.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крайнего национализма (шовинизма).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расизма.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неонацизма.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сепаратизма.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ваххабизма.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Общие негативные антиобщественные качества (антигуманизм, ставка на насилие и др.).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Специфика преступных идеологий террористов. Особенности их лозунгов, методов «защиты» веры, этнонациональныхправ, интересовличности.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Региональныеособенностираспространенияидеологиитерроризма. Факторы, влияющиенаформированиеидеологииучастниковтеррористическихгруппиорганизаций, атакжеихпособниковисочувствующих.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Понятие и сущность «молодежногоэкстремизма».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Причины «молодежногоэкстремизма». Основные формы проявления «молодежногоэкстремизма».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Правовые основы и принципы государственной политики в сфере противодействия терроризму.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государственной политики по противодействию терроризму в современной России.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Юридические и организационные аспекты профилактики терроризма и борьбы с ним, минимизации и (или) ликвидации последствий проявлений терроризма.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Федеральный закон «Опротиводействиитерроризму» от 6 марта 2006 года№ 35-ФЗ.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Сущностьосновныхпонятийитерминов, применяемыхвуказанномзаконодательномакте.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«национальнаябезопасность».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СтратегиинациональнойбезопасностиРоссийскойФедерациидо 2020 года.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Концепциидолгосрочногосоциально-экономическогоразвитияРоссийскойФедерациинапериоддо 2020 года.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Сущностьпонятия «общественнаябезопасность».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ПравоваяосноваобеспеченияобщественнойбезопасностивРФ.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КонцепцияобщественнойбезопасностивРоссийскойФедерацииот 20 ноября 2013 года.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Терроризм как один из основных источников угроз общественной безопасности в современной России.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Глобальное развитие информационных технологий.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Двойственность роли информационно-коммуникационных технологий.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Злоупотребление высокими технологиями как фактор возникновения кибертерроризма.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понятий кибертерроризма.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Противодействие кибертерроризму как важная государственная задача.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Социально важные функции Интернета: коммуникативная; интегрирующая; актуализирующая; геополитическая; социальная.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Способы использования террористами Интернета.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gram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Общая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 характеристики террористических сообществ в Интернете.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Интернет как идеологическая площадка для пропаганды, вербовки сторонников террористов, а также потенциальных исполнителей актов террора.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Компьютерные игры как способ вовлечения подростков и молодежи в террористическую деятельность при помощи Интернета.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«патриотизм». Основныехарактеристики.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Патриотизмкакположительныйнравственныйпринципиантиподшовинизма.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Участиесоциальныхинститутов (государства, школы, СМИ, семьиидр.) вформированиипатриотизма.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Семьяишколакакосновныесоциальныеинститутывсфереформированияпатриотизма.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Патриотизм—ключевойфакторидентичностиисопричастностиучащихсякисторииРодины.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«толерантность». Общаяхарактеристикаивидытолерантности.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Межнациональнаятолерантностьиверотерпимость. «Зеркальная» межнациональнаятолерантность.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Факторы, влияющиенаформированиетолерантностиуобучающихся.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Общечеловеческие ценности и права человека.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Гармонизация общечеловеческих и национальных ценностей. </w:t>
      </w:r>
    </w:p>
    <w:p w:rsidR="00B968F0" w:rsidRPr="0062181E" w:rsidRDefault="00B968F0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Взаимоотношения в семье как фактор воспитания толерантности у подростков</w:t>
      </w:r>
      <w:r w:rsidRPr="0062181E">
        <w:rPr>
          <w:rFonts w:ascii="Times New Roman" w:hAnsi="Times New Roman" w:cs="Times New Roman"/>
          <w:i/>
          <w:iCs/>
          <w:sz w:val="28"/>
          <w:szCs w:val="28"/>
          <w:lang w:eastAsia="ko-KR"/>
        </w:rPr>
        <w:t xml:space="preserve">. </w:t>
      </w:r>
    </w:p>
    <w:p w:rsidR="00B968F0" w:rsidRDefault="00B968F0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968F0" w:rsidRPr="00AE3C0E" w:rsidRDefault="00B968F0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Pr="0062181E" w:rsidRDefault="00B968F0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B968F0" w:rsidRPr="0062181E" w:rsidRDefault="00B968F0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B968F0" w:rsidRPr="0062181E" w:rsidRDefault="00B968F0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B968F0" w:rsidRPr="0062181E" w:rsidRDefault="00B968F0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B968F0" w:rsidRPr="0062181E" w:rsidRDefault="00B968F0" w:rsidP="0062181E">
      <w:pPr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ar-SA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Внутрисеместровая аттестация</w:t>
      </w:r>
    </w:p>
    <w:p w:rsidR="00B968F0" w:rsidRPr="0062181E" w:rsidRDefault="00B968F0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968F0" w:rsidRPr="0062181E" w:rsidRDefault="00B968F0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18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рубежный контроль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написание реферата.</w:t>
      </w:r>
    </w:p>
    <w:p w:rsidR="00B968F0" w:rsidRPr="0062181E" w:rsidRDefault="00B968F0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62181E" w:rsidRDefault="00B968F0" w:rsidP="0062181E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B968F0" w:rsidRPr="0062181E" w:rsidRDefault="00B968F0" w:rsidP="0062181E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968F0" w:rsidRPr="0062181E" w:rsidRDefault="00B968F0" w:rsidP="00621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B968F0" w:rsidRPr="0062181E" w:rsidRDefault="00B968F0" w:rsidP="00621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B968F0" w:rsidRPr="0062181E" w:rsidRDefault="00B968F0" w:rsidP="0062181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B968F0" w:rsidRPr="0062181E" w:rsidRDefault="00B968F0" w:rsidP="0062181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B968F0" w:rsidRPr="0062181E" w:rsidRDefault="00B968F0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Подготовка и написание реферата.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 написании реферата необходимо следовать следующим правилам: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Содержание реферата ограничивается 2-3 параграфами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(§§).</w:t>
      </w:r>
      <w:proofErr w:type="gramEnd"/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В</w:t>
      </w: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 введении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логичным будет обосновать выбор темы реферата, 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историография (обозначить использованные источники с краткой аннотаций – какой именно источник (монография, публикация и т.п.), основное содержание в целом (1 абз.), что конкретно содержит источник по данной теме (2-3 предложения).</w:t>
      </w:r>
      <w:proofErr w:type="gramEnd"/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В основной части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lastRenderedPageBreak/>
        <w:t xml:space="preserve">Заключение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Список литературы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«Цитата…»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[1].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При использовании материалов из сети ИНТЕРНЕТ необходимо оформить ссылку на использованный сайт.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 выполняется на листах формата А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</w:t>
      </w:r>
      <w:proofErr w:type="gram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в компьютерном варианте. 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Поля: верхнее, нижнее – 2 см, правое – 3 см, левое – 1,5 см, шрифт Times New Roman, размер шрифта – 14, интервал – 1,5, абзац – 1,25, выравнивание по ширине.</w:t>
      </w:r>
      <w:proofErr w:type="gram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Объем реферата 15-20листов. Нумерация страниц обязательна. Номер страницы ставится по центру вверху страницы. </w:t>
      </w:r>
      <w:r w:rsidRPr="0062181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Титульный лист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не нумеруется.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Рефераты сдаются преподавателю в указанный срок. Реферат не будет зачтен в следующих случаях:</w:t>
      </w:r>
    </w:p>
    <w:p w:rsidR="00B968F0" w:rsidRPr="0062181E" w:rsidRDefault="00B968F0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B968F0" w:rsidRPr="0062181E" w:rsidRDefault="00B968F0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B968F0" w:rsidRPr="0062181E" w:rsidRDefault="00B968F0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Возвращенный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ar-SA"/>
        </w:rPr>
        <w:t>обучающемуся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 реферат должен быть исправлен в соответствии с рекомендациями преподавателя. Обучающийся, не получивший зачет по реферату, к зачету не допускается.</w:t>
      </w:r>
    </w:p>
    <w:p w:rsidR="00B968F0" w:rsidRDefault="00B968F0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62181E" w:rsidRDefault="00B968F0" w:rsidP="006218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B968F0" w:rsidRPr="0062181E" w:rsidRDefault="00B968F0" w:rsidP="0062181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</w:pPr>
    </w:p>
    <w:p w:rsidR="00B968F0" w:rsidRPr="0062181E" w:rsidRDefault="00B968F0" w:rsidP="00621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B968F0" w:rsidRPr="0062181E" w:rsidRDefault="00B968F0" w:rsidP="006218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К зачету допускаются обучающиеся, успешно выполнившие все виды отчетности, предусмотренные по дисциплине учебным планом. В ходе зачета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  <w:proofErr w:type="gramEnd"/>
    </w:p>
    <w:p w:rsidR="00B968F0" w:rsidRPr="0062181E" w:rsidRDefault="00B968F0" w:rsidP="0062181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B968F0" w:rsidRPr="0062181E" w:rsidRDefault="00B968F0" w:rsidP="0062181E">
      <w:pPr>
        <w:tabs>
          <w:tab w:val="left" w:pos="108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>Качество ответов и решения  задач (заданий) оцениваются на "зачтено" и "не зачтено".</w:t>
      </w:r>
    </w:p>
    <w:p w:rsidR="00B968F0" w:rsidRDefault="00B968F0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Default="00B968F0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B968F0" w:rsidRDefault="00B968F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68F0" w:rsidRDefault="00B968F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B968F0" w:rsidRDefault="00B968F0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B968F0" w:rsidRPr="000300A0">
        <w:tc>
          <w:tcPr>
            <w:tcW w:w="704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B968F0" w:rsidRPr="000300A0">
        <w:tc>
          <w:tcPr>
            <w:tcW w:w="704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B968F0" w:rsidRPr="000300A0">
        <w:tc>
          <w:tcPr>
            <w:tcW w:w="704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B968F0" w:rsidRPr="000300A0">
        <w:tc>
          <w:tcPr>
            <w:tcW w:w="704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B968F0" w:rsidRPr="000300A0">
        <w:tc>
          <w:tcPr>
            <w:tcW w:w="704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B968F0" w:rsidRDefault="00B968F0" w:rsidP="00623C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B968F0" w:rsidRDefault="00B968F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968F0" w:rsidRDefault="00B968F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B968F0" w:rsidRDefault="00B968F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968F0" w:rsidRDefault="00B968F0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B968F0" w:rsidRDefault="00B968F0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политическим терроризмом?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устрашение тех, кто препятствует преступникам в получении материальных ценностей.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информационным терроризмом?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использованием источников СМИ в целях нагнетания негативной обстановки в обществе, разложения его на определенные группы;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из факторов возникновения и развития терроризма относится к политическим?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Отсутствие эффективной системы социальных гарантий населению;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Явная и скрытая безработица значительной части трудового населения;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и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действий,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приверженность крайним взглядам, методам действий (обычно в политике),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Рима;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либеральных и демократических;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авторитарных и тоталитарных;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деспотических и либеральных.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Главный способ финансирования террористической деятельности?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финансовая и материальная помощь со стороны коммерческих структур, находящихся под контролем криминальных групп;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банковские вложения, криминальных групп;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финансовая помощь зарубежных стран.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Термины «терроризм» и «террор» стали широко употребляться со           времён: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английской буржуазной революции XVII в.;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французской буржуазной революции 1789 г.;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великой октябрьской социалистической революции в России в 1917г.</w:t>
      </w:r>
    </w:p>
    <w:p w:rsidR="00B968F0" w:rsidRPr="002E5FA4" w:rsidRDefault="00B968F0" w:rsidP="00623C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служба внешней разведки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федеральная служба безопасности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министерство обороны РФ.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 –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противодействие терроризму;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предупреждение террористического акта;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антитеррористическая деятельность.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Выдвигаемые террористами политические требования в ходе ведения переговоров…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могут рассматриваться при условии согласования их с руководителем контртеррористической операции;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не должны рассматриваться;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должны рассматриваться.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контртеррористическую операцию;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каком понятии идет речь?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контртеррористическая операция;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предупреждение террористического акта;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антитеррористическая защищенность объекта (территории).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Осуществляет ли государство компенсационные выплаты физическим и юридическим лицам, которым был причинен ущерб в результате террористического акта?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да;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нет;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Вред, причиненный при пресечении террористического акта правомерными действиями здоровью и имуществу лица, участвующего в террористическом акте, а также вред, вызванный смертью этого лица: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подлежит материальной компенсации;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возмещению не подлежит;</w:t>
      </w:r>
    </w:p>
    <w:p w:rsidR="00B968F0" w:rsidRPr="002E5FA4" w:rsidRDefault="00B968F0" w:rsidP="00623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неотвратимость наказания;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ограничения по военной службе;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Президент РФ;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высший исполнительный орган государственной власти субъекта Российской Федерации;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высшее должностное лицо субъекта Российской Федерации.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2. пропаганда идей терроризма, распространение материалов или информации, призывающих к осуществлению террористической 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деятельности либо обосновывающих или оправдывающих необходимость осуществления такой деятельности;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выявление, предупреждение, пресечение, раскрытие и расследование террористического акта (борьба с терроризмом).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 какой целью образован Национальный антитеррористический комитет?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 целях совершенствования государственного управления в области противодействия терроризму;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для разработки новых образцов вооружения и военной техники, применяемых в контртеррористических операциях;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 целях проведения разведывательных операций по установлению мест нахождения террористических формирований.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контртеррористичских операций;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предупреждение, пресечение и ликвидация последствий террористических актов;</w:t>
      </w: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B968F0" w:rsidRPr="00623C9B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3C9B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968F0" w:rsidRPr="002E5FA4" w:rsidRDefault="00B968F0" w:rsidP="00117292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криминальным терроризмом?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терроризм, проводящийся для устрашения противников из соперничающих преступных групп.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кибернетическим терроризмом?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B968F0" w:rsidRPr="002E5FA4" w:rsidRDefault="00B968F0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с использованием источников СМИ в целях нагнетания негативной обстановки в обществе, разложения его на определенные группы;</w:t>
      </w:r>
    </w:p>
    <w:p w:rsidR="00B968F0" w:rsidRPr="002E5FA4" w:rsidRDefault="00B968F0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Какой из перечисленных факторов возникновения и развития терроризма относится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отсутствие эффективной системы социальных гарантий населению;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явная и скрытая безработица значительной части трудового населения;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риверженность крайним взглядам, методам действий (обычно в политике);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Египта;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Рима;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авторитарных и тоталитарных;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либеральных и демократических;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деспотических и либеральных.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закон устанавливает основные принципы противодействия терроризму, правовые и организационные основы профилактики терроризма и борьбы с ним, минимизации и (или) ликвидации последствий проявлений терроризма, а также правовые и организационные основы применения Вооруженных Сил Российской Федерации в борьбе с терроризмом?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ФЗ «О противодействии терроризму»;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ФЗ «Антитеррористический закон РФ»;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ФЗ «О безопасности».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Термины «терроризм» и «террор» стали широко употребляться со           времён: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английской буржуазной революции XVII в.;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французской буржуазной революции 1789 г.;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нидерландской революции XVI в.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министерство внутренних дел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служба внешней разведки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3. федеральная служба безопасности РФ.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это-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предупреждение террористического акта;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антитеррористическая деятельность;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противодействие терроризму. 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Лицам, оказывающим содействие в выявлении, предупреждении, пресечении, раскрытии и расследовании террористического акта, выявлении и задержании лиц, подготавливающих, совершающих или совершивших такой акт может (могут):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выплачиваться денежное вознаграждение;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гарантироваться социальные льготы;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сокращаться пенсионный возраст.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контртеррористическую операцию;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каком понятии идет речь?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контртеррористическая операция;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антитеррористическая защищенность объекта (территории);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предупреждение террористического акта. 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Компенсация морального вреда, причиненного в результате террористического акта: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лиц, его совершивших;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осуществляется за  счет государства;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 осуществляется.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Возмещение вреда, причиненного при пресечении террористического акта правомерными действиями: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средств федерального бюджета в соответствии с законодательством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 осуществляется;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осуществляется за счет участников теракта.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неотвратимость наказания;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ограничения по военной службе;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высший исполнительный орган государственной власти субъекта Российской Федерации;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Правительство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высшее должностное лицо субъекта Российской Федерации.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выявление, предупреждение, пресечение, раскрытие и расследование террористического акта (борьба с терроризмом);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2. подстрекательство к террористическому акту;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3. информационное или иное пособничество в планировании, подготовке или реализации террористического акта. 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составе Национального антитеррористического комитета для организации планирования сил и средств по борьбе с терроризмом был образован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генеральный оперативный штаб;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федеральный оперативный штаб;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3. отдел быстрого реагирования. 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проведение разведывательных мероприятий, обеспечение специальных подразделений современным вооружением и техникой, подведение итогов контртеррористичских операций;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принятие новых нормативно-правовых актов по противодействию терроризму, организация космической разведки, охрана важных государственных объектов;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3. предупреждение, пресечение и ликвидация последствий террористических актов. </w:t>
      </w: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8F0" w:rsidRPr="00623C9B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968F0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968F0" w:rsidRPr="00117292" w:rsidRDefault="00B968F0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Pr="00117292" w:rsidRDefault="00B968F0" w:rsidP="00117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eastAsia="MS Mincho" w:hAnsi="Times New Roman" w:cs="Times New Roman"/>
          <w:sz w:val="28"/>
          <w:szCs w:val="28"/>
          <w:lang w:eastAsia="ru-RU"/>
        </w:rPr>
        <w:t>Что называют религиозным терроризмом?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устрашение тех, кто препятствует преступникам в получении материальных ценностей.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экономическим терроризмом?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целью дестабилизации экономики и финансовой сферы субъекта террористического акта;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Какой из факторов возникновения и развития терроризма относится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снижение духовных, нравственных, моральных, патриотических качеств и культурного уровня населения;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явная и скрытая безработица значительной части трудового населения;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 терроризм?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и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приверженность крайним взглядам, методам действий (обычно в политике);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Рима;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деспотических и либеральных;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либеральных и демократических;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3. в авторитарных и тоталитарных.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Главный способ финансирования террористической деятельности?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банковские вложения, криминальных групп;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2. финансовая и материальная помощь со стороны коммерческих структур, находящихся под контролем криминальных групп;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финансовая помощь зарубежных стран.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Термины «терроризм» и «террор» стали широко употребляться </w:t>
      </w:r>
      <w:proofErr w:type="gramStart"/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времён: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великой октябрьской социалистической революции в России в     1917 г.;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нидерландской революции XVI в.;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французской буржуазной революции 1789 г.</w:t>
      </w:r>
    </w:p>
    <w:p w:rsidR="00B968F0" w:rsidRPr="002E5FA4" w:rsidRDefault="00B968F0" w:rsidP="00623C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Федеральная служба безопасности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министерство обороны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служба внешней разведки РФ.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терроризма.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предупреждение террористического акта;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противодействие терроризму;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антитеррористическая деятельность.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Лицам, оказывающим содействие в выявлении, предупреждении, пресечении, раскрытии и расследовании террористического акта, выявлении и задержании лиц, подготавливающих, совершающих или совершивших такой акт может (могут):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1. выплачиваться денежное вознаграждение;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2. гарантироваться социальные льготы;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сокращаться пенсионный возраст.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контртеррористическую операцию;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относится к одной из организационных основ противодействия терроризму Президента Российской Федерации: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организация разработки и осуществления мер по предупреждению терроризма и минимизацию и (или) ликвидацию последствий проявлений терроризма;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организация реализации государственной политики в области противодействия терроризму на территории субъекта Российской Федерации;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3. определение основных направлений государственной политики в области противодействия терроризму.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Компенсация морального вреда, причиненного в результате террористического акта: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1. осуществляется за счет лиц, его совершивших;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2. осуществляется за  счет государства;</w:t>
      </w:r>
    </w:p>
    <w:p w:rsidR="00B968F0" w:rsidRPr="002E5FA4" w:rsidRDefault="00B968F0" w:rsidP="00623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3. не осуществляется.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Вред, причиненный при пресечении террористического акта правомерными действиями здоровью и имуществу лица, участвующего в террористическом акте, а также вред, вызванный смертью этого лица: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возмещению не подлежит;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подлежит материальной компенсации;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ограничения по военной службе;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неотвратимость наказания;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высший исполнительный орган государственной власти субъекта Российской Федерации;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Президент РФ;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высшее должностное лицо субъекта Российской Федерации.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B968F0" w:rsidRPr="002E5FA4" w:rsidRDefault="00B968F0" w:rsidP="005368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2. информационное или иное пособничество в планировании, подготовке или реализации террористического акта;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выявление, предупреждение, пресечение, раскрытие и расследование террористического акта (борьба с терроризмом).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составе Национального антитеррористического комитета для организации планирования сил и средств по борьбе с терроризмом был образован: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федеральный оперативный штаб;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отдел быстрого реагирования;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федеральный командный штаб.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проведение разведывательных мероприятий, обеспечение специальных подразделений современным вооружением и техникой, подведение итогов контртеррористичских операций;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предупреждение, пресечение и ликвидация последствий террористических актов;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предупреждение террористических актов, оборона важных государственных объектов от актов терроризма, разработка образцов специальной формы одежды для спецподразделений.</w:t>
      </w: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B968F0" w:rsidRDefault="00B968F0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968F0" w:rsidRPr="000300A0" w:rsidRDefault="00B968F0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68F0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B968F0" w:rsidRPr="000300A0" w:rsidRDefault="00B968F0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968F0" w:rsidRPr="00117292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8F0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363C4E">
        <w:rPr>
          <w:rFonts w:ascii="Times New Roman" w:hAnsi="Times New Roman" w:cs="Times New Roman"/>
          <w:sz w:val="28"/>
          <w:szCs w:val="28"/>
        </w:rPr>
        <w:tab/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политическим терроризмом?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устрашение тех, кто препятствует преступникам в получении материальных ценностей;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борьбу за власть и устранение политических противников.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экономическим терроризмом?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использованием генерирующих установок мощного электромагнитного излучения, воздействующих как на людей, так и на определенные технологические системы объектов инфраструктуры;</w:t>
      </w:r>
    </w:p>
    <w:p w:rsidR="00B968F0" w:rsidRPr="002E5FA4" w:rsidRDefault="00B968F0" w:rsidP="00D42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из факторов возникновения и развития терроризма относится к этнонациональным?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снижение духовных, нравственных, моральных, патриотических качеств и культурного уровня населения;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деятельность радикальных, экстремистских националистических организаций, движений и лидеров, подталкивающих население на противоправные действия;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м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2. приверженность крайним взглядам, методам действий (обычно в политике);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Вавилона;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Рима.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авторитарных и тоталитарных;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деспотических и либеральных;</w:t>
      </w:r>
    </w:p>
    <w:p w:rsidR="00B968F0" w:rsidRPr="002E5FA4" w:rsidRDefault="00B968F0" w:rsidP="00D42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либеральных и демократических.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закон устанавливает основные принципы противодействия терроризму, правовые и организационные основы профилактики терроризма и борьбы с ним, минимизации и (или) ликвидации последствий проявлений терроризма, а также правовые и организационные основы применения Вооруженных Сил Российской Федерации в борьбе с терроризмом?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1. ФЗ «Антитеррористический закон РФ»;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ФЗ «О противодействии терроризму»;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ФЗ «О безопасности».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Термины «терроризм» и «террор» стали  широко употребляться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времён: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Французской буржуазной революции 1789 г.;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2. Великой октябрьской социалистической революции в России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1917 г.;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Нидерландской революции XVI в.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Назовите орган управления или структурное подразделение министерств и ведомств Российской Федерации, задача которого - предупреждение,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выявление и пресечение террористической деятельности с корыстными целями:</w:t>
      </w:r>
    </w:p>
    <w:p w:rsidR="00B968F0" w:rsidRPr="002E5FA4" w:rsidRDefault="00B968F0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Министерство обороны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Федеральная служба безопасности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Министерство внутренних дел РФ.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это-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противодействие терроризму;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антитеррористическая деятельность;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предупреждение террористического акта. 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Выдвигаемые террористами политические требования в ходе ведения переговоров…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 должны рассматриваться;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могут рассматриваться при условии согласования их с руководителем контртеррористической операции;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должны рассматриваться.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2.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контртеррористическую операцию.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относится к одной из организационных основ противодействия терроризму Президента Российской Федерации: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1. определение основных направлений государственной политики в области противодействия терроризму;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организация разработки и осуществления мер по предупреждению терроризма и минимизацию и (или) ликвидацию последствий проявлений терроризма;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организация реализации государственной политики в области противодействия терроризму на территории субъекта Российской Федерации.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Осуществляет ли государство компенсационные выплаты физическим и юридическим лицам, которым был причинен ущерб в результате террористического акта?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да;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нет;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Возмещение вреда, причиненного при пресечении террористического акта правомерными действиями: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средств федерального бюджета в соответствии с законодательством РФ;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 осуществляется;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осуществляется за счет участников теракта.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B968F0" w:rsidRPr="002E5FA4" w:rsidRDefault="00B968F0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ограничения по военной службе;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смертная казнь;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неотвратимость наказания. 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B968F0" w:rsidRPr="002E5FA4" w:rsidRDefault="00B968F0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высшее должностное лицо субъекта Российской Федерации;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Президент РФ;</w:t>
      </w:r>
    </w:p>
    <w:p w:rsidR="00B968F0" w:rsidRPr="002E5FA4" w:rsidRDefault="00B968F0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3. высший исполнительный орган государственной власти субъекта Российской Федерации.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выявление, предупреждение, пресечение, раскрытие и расследование террористического акта (борьба с терроризмом);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информационное или иное пособничество в планировании, подготовке или реализации террористического акта. 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какой целью образован Национальный антитеррористический комитет?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в целях совершенствования государственного управления в области противодействия терроризму;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для разработки новых образцов вооружения и военной техники, применяемых в контртеррористических операциях;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в целях проведения разведывательных операций по установлению мест нахождения террористических формирований.</w:t>
      </w: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68F0" w:rsidRPr="002E5FA4" w:rsidRDefault="00B968F0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контртеррористичских операций,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принятие новых нормативно-правовых актов по противодействию терроризму, организация космической разведки, охрана важных государственных объектов предупреждение, </w:t>
      </w:r>
    </w:p>
    <w:p w:rsidR="00B968F0" w:rsidRPr="002E5FA4" w:rsidRDefault="00B968F0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предупреждение, пресечение и ликвидация последствий террористических актов. </w:t>
      </w:r>
    </w:p>
    <w:p w:rsidR="00B968F0" w:rsidRPr="00117292" w:rsidRDefault="00B968F0" w:rsidP="00363C4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sectPr w:rsidR="00B968F0" w:rsidRPr="00117292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CF0" w:rsidRDefault="00917CF0">
      <w:pPr>
        <w:spacing w:after="0" w:line="240" w:lineRule="auto"/>
      </w:pPr>
      <w:r>
        <w:separator/>
      </w:r>
    </w:p>
  </w:endnote>
  <w:endnote w:type="continuationSeparator" w:id="0">
    <w:p w:rsidR="00917CF0" w:rsidRDefault="0091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CF0" w:rsidRDefault="00917CF0">
      <w:pPr>
        <w:spacing w:after="0" w:line="240" w:lineRule="auto"/>
      </w:pPr>
      <w:r>
        <w:separator/>
      </w:r>
    </w:p>
  </w:footnote>
  <w:footnote w:type="continuationSeparator" w:id="0">
    <w:p w:rsidR="00917CF0" w:rsidRDefault="00917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8F0" w:rsidRDefault="004C2BF3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0112A">
      <w:rPr>
        <w:noProof/>
      </w:rPr>
      <w:t>19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317BDD"/>
    <w:multiLevelType w:val="hybridMultilevel"/>
    <w:tmpl w:val="44D88B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0449"/>
    <w:multiLevelType w:val="hybridMultilevel"/>
    <w:tmpl w:val="12FE16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3045A2"/>
    <w:multiLevelType w:val="hybridMultilevel"/>
    <w:tmpl w:val="3E3AA9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CD53E2"/>
    <w:multiLevelType w:val="hybridMultilevel"/>
    <w:tmpl w:val="8B5CD8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5E2E2B"/>
    <w:multiLevelType w:val="hybridMultilevel"/>
    <w:tmpl w:val="DE24A2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8A52E5"/>
    <w:multiLevelType w:val="hybridMultilevel"/>
    <w:tmpl w:val="CB66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7360D"/>
    <w:multiLevelType w:val="hybridMultilevel"/>
    <w:tmpl w:val="87040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5248FF"/>
    <w:multiLevelType w:val="hybridMultilevel"/>
    <w:tmpl w:val="4C2EF8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A09DE"/>
    <w:multiLevelType w:val="hybridMultilevel"/>
    <w:tmpl w:val="621AF4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B871ECB"/>
    <w:multiLevelType w:val="hybridMultilevel"/>
    <w:tmpl w:val="F15841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79E725D"/>
    <w:multiLevelType w:val="hybridMultilevel"/>
    <w:tmpl w:val="64A45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8"/>
  </w:num>
  <w:num w:numId="5">
    <w:abstractNumId w:val="11"/>
  </w:num>
  <w:num w:numId="6">
    <w:abstractNumId w:val="17"/>
  </w:num>
  <w:num w:numId="7">
    <w:abstractNumId w:val="13"/>
  </w:num>
  <w:num w:numId="8">
    <w:abstractNumId w:val="0"/>
  </w:num>
  <w:num w:numId="9">
    <w:abstractNumId w:val="9"/>
  </w:num>
  <w:num w:numId="10">
    <w:abstractNumId w:val="8"/>
  </w:num>
  <w:num w:numId="11">
    <w:abstractNumId w:val="16"/>
  </w:num>
  <w:num w:numId="12">
    <w:abstractNumId w:val="12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0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013A"/>
    <w:rsid w:val="0000112A"/>
    <w:rsid w:val="000300A0"/>
    <w:rsid w:val="00046C31"/>
    <w:rsid w:val="0007218B"/>
    <w:rsid w:val="00072BB0"/>
    <w:rsid w:val="000775F5"/>
    <w:rsid w:val="000D7DB2"/>
    <w:rsid w:val="00117292"/>
    <w:rsid w:val="00153BB6"/>
    <w:rsid w:val="0015704D"/>
    <w:rsid w:val="00194FF7"/>
    <w:rsid w:val="001D4E85"/>
    <w:rsid w:val="002118B0"/>
    <w:rsid w:val="00211999"/>
    <w:rsid w:val="002207C3"/>
    <w:rsid w:val="00246865"/>
    <w:rsid w:val="002840C7"/>
    <w:rsid w:val="00287AA9"/>
    <w:rsid w:val="002A40F4"/>
    <w:rsid w:val="002A463C"/>
    <w:rsid w:val="002B7226"/>
    <w:rsid w:val="002E5FA4"/>
    <w:rsid w:val="003009D5"/>
    <w:rsid w:val="00332C4F"/>
    <w:rsid w:val="00352D84"/>
    <w:rsid w:val="003556D9"/>
    <w:rsid w:val="00363C4E"/>
    <w:rsid w:val="003662EE"/>
    <w:rsid w:val="003A0AA2"/>
    <w:rsid w:val="003D318C"/>
    <w:rsid w:val="00442E9B"/>
    <w:rsid w:val="0045437E"/>
    <w:rsid w:val="004664D3"/>
    <w:rsid w:val="00480E0A"/>
    <w:rsid w:val="004C2BF3"/>
    <w:rsid w:val="004D39DA"/>
    <w:rsid w:val="004D49DE"/>
    <w:rsid w:val="004F36FB"/>
    <w:rsid w:val="005028E8"/>
    <w:rsid w:val="005368B3"/>
    <w:rsid w:val="00541482"/>
    <w:rsid w:val="005721B4"/>
    <w:rsid w:val="00581782"/>
    <w:rsid w:val="00594737"/>
    <w:rsid w:val="005C12EC"/>
    <w:rsid w:val="005C1E4D"/>
    <w:rsid w:val="005C72DE"/>
    <w:rsid w:val="005E71C6"/>
    <w:rsid w:val="005F0973"/>
    <w:rsid w:val="006047BF"/>
    <w:rsid w:val="00610DC4"/>
    <w:rsid w:val="0062181E"/>
    <w:rsid w:val="00623C9B"/>
    <w:rsid w:val="00631675"/>
    <w:rsid w:val="00655750"/>
    <w:rsid w:val="00691172"/>
    <w:rsid w:val="006979FD"/>
    <w:rsid w:val="006E32E9"/>
    <w:rsid w:val="006F4612"/>
    <w:rsid w:val="00750EF3"/>
    <w:rsid w:val="00801FD4"/>
    <w:rsid w:val="00825D5A"/>
    <w:rsid w:val="008B7A99"/>
    <w:rsid w:val="008C3DF3"/>
    <w:rsid w:val="008D514A"/>
    <w:rsid w:val="00917CF0"/>
    <w:rsid w:val="00942F5D"/>
    <w:rsid w:val="00952B16"/>
    <w:rsid w:val="00975099"/>
    <w:rsid w:val="009762CC"/>
    <w:rsid w:val="009A60B1"/>
    <w:rsid w:val="009B39D2"/>
    <w:rsid w:val="009D5D3D"/>
    <w:rsid w:val="00A16129"/>
    <w:rsid w:val="00A31077"/>
    <w:rsid w:val="00A45A39"/>
    <w:rsid w:val="00A619C5"/>
    <w:rsid w:val="00A62257"/>
    <w:rsid w:val="00A74A7C"/>
    <w:rsid w:val="00AD7848"/>
    <w:rsid w:val="00AE3C0E"/>
    <w:rsid w:val="00AE73B2"/>
    <w:rsid w:val="00B16670"/>
    <w:rsid w:val="00B213DB"/>
    <w:rsid w:val="00B460FC"/>
    <w:rsid w:val="00B57233"/>
    <w:rsid w:val="00B809E9"/>
    <w:rsid w:val="00B968F0"/>
    <w:rsid w:val="00BC6C68"/>
    <w:rsid w:val="00BD262B"/>
    <w:rsid w:val="00C04BFF"/>
    <w:rsid w:val="00C21796"/>
    <w:rsid w:val="00C23445"/>
    <w:rsid w:val="00CD04BD"/>
    <w:rsid w:val="00CE0E2C"/>
    <w:rsid w:val="00CF3CC1"/>
    <w:rsid w:val="00D0580F"/>
    <w:rsid w:val="00D42473"/>
    <w:rsid w:val="00DB5490"/>
    <w:rsid w:val="00DD2004"/>
    <w:rsid w:val="00DE5679"/>
    <w:rsid w:val="00DE796A"/>
    <w:rsid w:val="00DF1E96"/>
    <w:rsid w:val="00E10E0A"/>
    <w:rsid w:val="00E23D5F"/>
    <w:rsid w:val="00E30DD3"/>
    <w:rsid w:val="00E313C2"/>
    <w:rsid w:val="00E73B58"/>
    <w:rsid w:val="00ED73E6"/>
    <w:rsid w:val="00EF7AB9"/>
    <w:rsid w:val="00F03BD1"/>
    <w:rsid w:val="00F16092"/>
    <w:rsid w:val="00F167AF"/>
    <w:rsid w:val="00F221C8"/>
    <w:rsid w:val="00F250A5"/>
    <w:rsid w:val="00F26035"/>
    <w:rsid w:val="00F374DD"/>
    <w:rsid w:val="00F7604C"/>
    <w:rsid w:val="00F87164"/>
    <w:rsid w:val="00F950F3"/>
    <w:rsid w:val="00FC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4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footer"/>
    <w:basedOn w:val="a"/>
    <w:link w:val="ac"/>
    <w:uiPriority w:val="99"/>
    <w:rsid w:val="009A60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9A60B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3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8883</Words>
  <Characters>50638</Characters>
  <Application>Microsoft Office Word</Application>
  <DocSecurity>0</DocSecurity>
  <Lines>421</Lines>
  <Paragraphs>118</Paragraphs>
  <ScaleCrop>false</ScaleCrop>
  <Company/>
  <LinksUpToDate>false</LinksUpToDate>
  <CharactersWithSpaces>59403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58</cp:revision>
  <cp:lastPrinted>2018-09-28T07:15:00Z</cp:lastPrinted>
  <dcterms:created xsi:type="dcterms:W3CDTF">2018-04-27T06:55:00Z</dcterms:created>
  <dcterms:modified xsi:type="dcterms:W3CDTF">2020-01-22T17:01:00Z</dcterms:modified>
</cp:coreProperties>
</file>