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22" w:rsidRPr="00956398" w:rsidRDefault="00136CA1" w:rsidP="00956398">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395922" w:rsidRPr="00956398" w:rsidRDefault="00395922" w:rsidP="00956398">
      <w:pPr>
        <w:jc w:val="center"/>
        <w:rPr>
          <w:b/>
          <w:bCs/>
        </w:rPr>
      </w:pPr>
    </w:p>
    <w:p w:rsidR="00395922" w:rsidRPr="00956398" w:rsidRDefault="00395922" w:rsidP="00956398">
      <w:pPr>
        <w:jc w:val="center"/>
        <w:rPr>
          <w:b/>
          <w:bCs/>
        </w:rPr>
      </w:pPr>
    </w:p>
    <w:p w:rsidR="00395922" w:rsidRPr="00956398" w:rsidRDefault="00395922" w:rsidP="00956398">
      <w:pPr>
        <w:jc w:val="center"/>
        <w:rPr>
          <w:b/>
          <w:bCs/>
        </w:rPr>
      </w:pPr>
      <w:r w:rsidRPr="00956398">
        <w:rPr>
          <w:b/>
          <w:bCs/>
        </w:rPr>
        <w:t>Автономная некоммерческая образовательная организация</w:t>
      </w:r>
    </w:p>
    <w:p w:rsidR="00395922" w:rsidRPr="00956398" w:rsidRDefault="00395922" w:rsidP="00956398">
      <w:pPr>
        <w:jc w:val="center"/>
        <w:rPr>
          <w:b/>
          <w:bCs/>
        </w:rPr>
      </w:pPr>
      <w:r w:rsidRPr="00956398">
        <w:rPr>
          <w:b/>
          <w:bCs/>
        </w:rPr>
        <w:t>высшего образования</w:t>
      </w:r>
    </w:p>
    <w:p w:rsidR="00395922" w:rsidRPr="00956398" w:rsidRDefault="00395922" w:rsidP="00956398">
      <w:pPr>
        <w:jc w:val="center"/>
        <w:rPr>
          <w:b/>
          <w:bCs/>
        </w:rPr>
      </w:pPr>
      <w:r w:rsidRPr="00956398">
        <w:rPr>
          <w:b/>
          <w:bCs/>
        </w:rPr>
        <w:t>«Воронежский экономико-правовой институт»</w:t>
      </w:r>
    </w:p>
    <w:p w:rsidR="00395922" w:rsidRPr="00956398" w:rsidRDefault="00395922" w:rsidP="00956398">
      <w:pPr>
        <w:jc w:val="center"/>
        <w:rPr>
          <w:b/>
          <w:bCs/>
        </w:rPr>
      </w:pPr>
      <w:r w:rsidRPr="00956398">
        <w:rPr>
          <w:b/>
          <w:bCs/>
        </w:rPr>
        <w:t>(АНОО ВО «ВЭПИ»)</w:t>
      </w:r>
    </w:p>
    <w:p w:rsidR="00395922" w:rsidRDefault="00D52C02" w:rsidP="00956398">
      <w:pPr>
        <w:suppressAutoHyphens w:val="0"/>
        <w:ind w:left="5220"/>
        <w:rPr>
          <w:sz w:val="28"/>
          <w:szCs w:val="28"/>
          <w:lang w:eastAsia="ru-RU"/>
        </w:rPr>
      </w:pPr>
      <w:bookmarkStart w:id="0" w:name="_GoBack"/>
      <w:r>
        <w:pict>
          <v:shape id="_x0000_s1030" type="#_x0000_t75" style="position:absolute;left:0;text-align:left;margin-left:242.9pt;margin-top:5.5pt;width:242.7pt;height:127.75pt;z-index:-1;mso-position-horizontal-relative:text;mso-position-vertical-relative:text" wrapcoords="-10 0 -10 21581 21600 21581 21600 0 -10 0">
            <v:imagedata r:id="rId9" o:title="1234"/>
            <w10:wrap type="tight"/>
          </v:shape>
        </w:pict>
      </w:r>
      <w:bookmarkEnd w:id="0"/>
    </w:p>
    <w:p w:rsidR="005E6FA5" w:rsidRPr="00956398" w:rsidRDefault="005E6FA5" w:rsidP="00956398">
      <w:pPr>
        <w:suppressAutoHyphens w:val="0"/>
        <w:ind w:left="5220"/>
        <w:rPr>
          <w:sz w:val="28"/>
          <w:szCs w:val="28"/>
          <w:lang w:eastAsia="ru-RU"/>
        </w:rPr>
      </w:pPr>
    </w:p>
    <w:p w:rsidR="00395922" w:rsidRDefault="00395922" w:rsidP="00956398">
      <w:pPr>
        <w:tabs>
          <w:tab w:val="right" w:leader="underscore" w:pos="8505"/>
        </w:tabs>
        <w:suppressAutoHyphens w:val="0"/>
        <w:jc w:val="center"/>
        <w:rPr>
          <w:b/>
          <w:bCs/>
          <w:sz w:val="28"/>
          <w:szCs w:val="28"/>
          <w:lang w:eastAsia="ru-RU"/>
        </w:rPr>
      </w:pPr>
    </w:p>
    <w:p w:rsidR="00D52C02" w:rsidRDefault="00D52C02" w:rsidP="00956398">
      <w:pPr>
        <w:tabs>
          <w:tab w:val="right" w:leader="underscore" w:pos="8505"/>
        </w:tabs>
        <w:suppressAutoHyphens w:val="0"/>
        <w:jc w:val="center"/>
        <w:rPr>
          <w:b/>
          <w:bCs/>
          <w:sz w:val="28"/>
          <w:szCs w:val="28"/>
          <w:lang w:eastAsia="ru-RU"/>
        </w:rPr>
      </w:pPr>
    </w:p>
    <w:p w:rsidR="00D52C02" w:rsidRDefault="00D52C02" w:rsidP="00956398">
      <w:pPr>
        <w:tabs>
          <w:tab w:val="right" w:leader="underscore" w:pos="8505"/>
        </w:tabs>
        <w:suppressAutoHyphens w:val="0"/>
        <w:jc w:val="center"/>
        <w:rPr>
          <w:b/>
          <w:bCs/>
          <w:sz w:val="28"/>
          <w:szCs w:val="28"/>
          <w:lang w:eastAsia="ru-RU"/>
        </w:rPr>
      </w:pPr>
    </w:p>
    <w:p w:rsidR="00D52C02" w:rsidRDefault="00D52C02" w:rsidP="00956398">
      <w:pPr>
        <w:tabs>
          <w:tab w:val="right" w:leader="underscore" w:pos="8505"/>
        </w:tabs>
        <w:suppressAutoHyphens w:val="0"/>
        <w:jc w:val="center"/>
        <w:rPr>
          <w:b/>
          <w:bCs/>
          <w:sz w:val="28"/>
          <w:szCs w:val="28"/>
          <w:lang w:eastAsia="ru-RU"/>
        </w:rPr>
      </w:pPr>
    </w:p>
    <w:p w:rsidR="00D52C02" w:rsidRDefault="00D52C02" w:rsidP="00956398">
      <w:pPr>
        <w:tabs>
          <w:tab w:val="right" w:leader="underscore" w:pos="8505"/>
        </w:tabs>
        <w:suppressAutoHyphens w:val="0"/>
        <w:jc w:val="center"/>
        <w:rPr>
          <w:b/>
          <w:bCs/>
          <w:sz w:val="28"/>
          <w:szCs w:val="28"/>
          <w:lang w:eastAsia="ru-RU"/>
        </w:rPr>
      </w:pPr>
    </w:p>
    <w:p w:rsidR="00D52C02" w:rsidRDefault="00D52C02" w:rsidP="00956398">
      <w:pPr>
        <w:tabs>
          <w:tab w:val="right" w:leader="underscore" w:pos="8505"/>
        </w:tabs>
        <w:suppressAutoHyphens w:val="0"/>
        <w:jc w:val="center"/>
        <w:rPr>
          <w:b/>
          <w:bCs/>
          <w:sz w:val="28"/>
          <w:szCs w:val="28"/>
          <w:lang w:eastAsia="ru-RU"/>
        </w:rPr>
      </w:pPr>
    </w:p>
    <w:p w:rsidR="00D52C02" w:rsidRPr="00956398" w:rsidRDefault="00D52C02" w:rsidP="00956398">
      <w:pPr>
        <w:tabs>
          <w:tab w:val="right" w:leader="underscore" w:pos="8505"/>
        </w:tabs>
        <w:suppressAutoHyphens w:val="0"/>
        <w:jc w:val="center"/>
        <w:rPr>
          <w:b/>
          <w:bCs/>
          <w:sz w:val="28"/>
          <w:szCs w:val="28"/>
          <w:lang w:eastAsia="ru-RU"/>
        </w:rPr>
      </w:pPr>
    </w:p>
    <w:p w:rsidR="00395922" w:rsidRPr="00184E59" w:rsidRDefault="00395922" w:rsidP="00956398">
      <w:pPr>
        <w:tabs>
          <w:tab w:val="right" w:leader="underscore" w:pos="8505"/>
        </w:tabs>
        <w:suppressAutoHyphens w:val="0"/>
        <w:jc w:val="center"/>
        <w:rPr>
          <w:b/>
          <w:bCs/>
          <w:sz w:val="28"/>
          <w:szCs w:val="28"/>
          <w:lang w:eastAsia="ru-RU"/>
        </w:rPr>
      </w:pPr>
      <w:r w:rsidRPr="00956398">
        <w:rPr>
          <w:b/>
          <w:bCs/>
          <w:sz w:val="28"/>
          <w:szCs w:val="28"/>
          <w:lang w:eastAsia="ru-RU"/>
        </w:rPr>
        <w:t xml:space="preserve">УЧЕБНО-МЕТОДИЧЕСКИЙ КОМПЛЕКС </w:t>
      </w:r>
      <w:r w:rsidRPr="00956398">
        <w:rPr>
          <w:b/>
          <w:bCs/>
          <w:sz w:val="28"/>
          <w:szCs w:val="28"/>
          <w:lang w:eastAsia="ru-RU"/>
        </w:rPr>
        <w:br/>
        <w:t>ДИСЦИПЛИНЫ</w:t>
      </w:r>
      <w:r>
        <w:rPr>
          <w:b/>
          <w:bCs/>
          <w:sz w:val="28"/>
          <w:szCs w:val="28"/>
          <w:lang w:eastAsia="ru-RU"/>
        </w:rPr>
        <w:t xml:space="preserve"> </w:t>
      </w:r>
      <w:r w:rsidRPr="00184E59">
        <w:rPr>
          <w:b/>
          <w:bCs/>
          <w:sz w:val="28"/>
          <w:szCs w:val="28"/>
          <w:lang w:eastAsia="ru-RU"/>
        </w:rPr>
        <w:t>(МОДУЛЯ)</w:t>
      </w:r>
    </w:p>
    <w:p w:rsidR="00395922" w:rsidRPr="00956398" w:rsidRDefault="00395922" w:rsidP="00956398">
      <w:pPr>
        <w:tabs>
          <w:tab w:val="right" w:leader="underscore" w:pos="8505"/>
        </w:tabs>
        <w:suppressAutoHyphens w:val="0"/>
        <w:jc w:val="center"/>
        <w:rPr>
          <w:b/>
          <w:bCs/>
          <w:sz w:val="28"/>
          <w:szCs w:val="28"/>
          <w:lang w:eastAsia="ru-RU"/>
        </w:rPr>
      </w:pPr>
    </w:p>
    <w:p w:rsidR="00395922" w:rsidRPr="00956398" w:rsidRDefault="00395922" w:rsidP="00956398">
      <w:pPr>
        <w:tabs>
          <w:tab w:val="center" w:pos="4678"/>
          <w:tab w:val="left" w:pos="9354"/>
        </w:tabs>
        <w:suppressAutoHyphens w:val="0"/>
        <w:rPr>
          <w:sz w:val="28"/>
          <w:szCs w:val="28"/>
          <w:u w:val="single"/>
          <w:lang w:eastAsia="ru-RU"/>
        </w:rPr>
      </w:pPr>
      <w:r w:rsidRPr="00956398">
        <w:rPr>
          <w:sz w:val="28"/>
          <w:szCs w:val="28"/>
          <w:u w:val="single"/>
          <w:lang w:eastAsia="ru-RU"/>
        </w:rPr>
        <w:tab/>
        <w:t>Б</w:t>
      </w:r>
      <w:proofErr w:type="gramStart"/>
      <w:r w:rsidRPr="00956398">
        <w:rPr>
          <w:sz w:val="28"/>
          <w:szCs w:val="28"/>
          <w:u w:val="single"/>
          <w:lang w:eastAsia="ru-RU"/>
        </w:rPr>
        <w:t>1</w:t>
      </w:r>
      <w:proofErr w:type="gramEnd"/>
      <w:r w:rsidRPr="00956398">
        <w:rPr>
          <w:sz w:val="28"/>
          <w:szCs w:val="28"/>
          <w:u w:val="single"/>
          <w:lang w:eastAsia="ru-RU"/>
        </w:rPr>
        <w:t>.В.13 Правовые основы информационной безопасности</w:t>
      </w:r>
      <w:r w:rsidRPr="00956398">
        <w:rPr>
          <w:sz w:val="28"/>
          <w:szCs w:val="28"/>
          <w:u w:val="single"/>
          <w:lang w:eastAsia="ru-RU"/>
        </w:rPr>
        <w:tab/>
      </w:r>
    </w:p>
    <w:p w:rsidR="00395922" w:rsidRPr="00956398" w:rsidRDefault="00395922" w:rsidP="00956398">
      <w:pPr>
        <w:suppressAutoHyphens w:val="0"/>
        <w:jc w:val="center"/>
        <w:rPr>
          <w:sz w:val="20"/>
          <w:szCs w:val="20"/>
          <w:lang w:eastAsia="ru-RU"/>
        </w:rPr>
      </w:pPr>
      <w:r w:rsidRPr="00956398">
        <w:rPr>
          <w:sz w:val="20"/>
          <w:szCs w:val="20"/>
          <w:lang w:eastAsia="ru-RU"/>
        </w:rPr>
        <w:t>(наименование дисциплины (модуля))</w:t>
      </w:r>
    </w:p>
    <w:p w:rsidR="00395922" w:rsidRPr="00956398" w:rsidRDefault="00395922" w:rsidP="00956398">
      <w:pPr>
        <w:suppressAutoHyphens w:val="0"/>
        <w:jc w:val="both"/>
        <w:rPr>
          <w:sz w:val="28"/>
          <w:szCs w:val="28"/>
          <w:u w:val="single"/>
          <w:lang w:eastAsia="ru-RU"/>
        </w:rPr>
      </w:pPr>
    </w:p>
    <w:p w:rsidR="00395922" w:rsidRPr="00956398" w:rsidRDefault="00395922" w:rsidP="00956398">
      <w:pPr>
        <w:tabs>
          <w:tab w:val="center" w:pos="4678"/>
          <w:tab w:val="left" w:pos="9354"/>
        </w:tabs>
        <w:suppressAutoHyphens w:val="0"/>
        <w:rPr>
          <w:sz w:val="28"/>
          <w:szCs w:val="28"/>
          <w:u w:val="single"/>
          <w:lang w:eastAsia="ru-RU"/>
        </w:rPr>
      </w:pPr>
      <w:r w:rsidRPr="00956398">
        <w:rPr>
          <w:sz w:val="28"/>
          <w:szCs w:val="28"/>
          <w:u w:val="single"/>
        </w:rPr>
        <w:tab/>
      </w:r>
      <w:r w:rsidRPr="00956398">
        <w:rPr>
          <w:sz w:val="28"/>
          <w:szCs w:val="28"/>
          <w:u w:val="single"/>
          <w:lang w:eastAsia="ru-RU"/>
        </w:rPr>
        <w:t>40.03.01 Юриспруденция</w:t>
      </w:r>
      <w:r w:rsidRPr="00956398">
        <w:rPr>
          <w:sz w:val="28"/>
          <w:szCs w:val="28"/>
          <w:u w:val="single"/>
          <w:lang w:eastAsia="ru-RU"/>
        </w:rPr>
        <w:tab/>
      </w:r>
    </w:p>
    <w:p w:rsidR="00395922" w:rsidRPr="00956398" w:rsidRDefault="00395922" w:rsidP="00956398">
      <w:pPr>
        <w:suppressAutoHyphens w:val="0"/>
        <w:jc w:val="center"/>
        <w:rPr>
          <w:sz w:val="20"/>
          <w:szCs w:val="20"/>
          <w:lang w:eastAsia="ru-RU"/>
        </w:rPr>
      </w:pPr>
      <w:r w:rsidRPr="00956398">
        <w:rPr>
          <w:sz w:val="20"/>
          <w:szCs w:val="20"/>
          <w:lang w:eastAsia="ru-RU"/>
        </w:rPr>
        <w:t>(код и наименование направления подготовки)</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6379"/>
          <w:tab w:val="left" w:pos="9354"/>
        </w:tabs>
        <w:suppressAutoHyphens w:val="0"/>
        <w:jc w:val="both"/>
        <w:rPr>
          <w:sz w:val="28"/>
          <w:szCs w:val="28"/>
          <w:u w:val="single"/>
          <w:lang w:eastAsia="ru-RU"/>
        </w:rPr>
      </w:pPr>
      <w:r w:rsidRPr="00956398">
        <w:rPr>
          <w:sz w:val="28"/>
          <w:szCs w:val="28"/>
          <w:lang w:eastAsia="ru-RU"/>
        </w:rPr>
        <w:t xml:space="preserve">Направленность (профиль) </w:t>
      </w:r>
      <w:r w:rsidRPr="00956398">
        <w:rPr>
          <w:sz w:val="28"/>
          <w:szCs w:val="28"/>
          <w:u w:val="single"/>
          <w:lang w:eastAsia="ru-RU"/>
        </w:rPr>
        <w:tab/>
      </w:r>
      <w:r w:rsidR="00307545" w:rsidRPr="00307545">
        <w:rPr>
          <w:sz w:val="28"/>
          <w:szCs w:val="28"/>
          <w:u w:val="single"/>
          <w:lang w:eastAsia="ru-RU"/>
        </w:rPr>
        <w:t>Государственно</w:t>
      </w:r>
      <w:r w:rsidRPr="00956398">
        <w:rPr>
          <w:sz w:val="28"/>
          <w:szCs w:val="28"/>
          <w:u w:val="single"/>
          <w:lang w:eastAsia="ru-RU"/>
        </w:rPr>
        <w:t>-правовая</w:t>
      </w:r>
      <w:r w:rsidRPr="00956398">
        <w:rPr>
          <w:sz w:val="28"/>
          <w:szCs w:val="28"/>
          <w:u w:val="single"/>
          <w:lang w:eastAsia="ru-RU"/>
        </w:rPr>
        <w:tab/>
      </w:r>
    </w:p>
    <w:p w:rsidR="00395922" w:rsidRPr="00956398" w:rsidRDefault="00395922" w:rsidP="00956398">
      <w:pPr>
        <w:tabs>
          <w:tab w:val="center" w:pos="6379"/>
        </w:tabs>
        <w:suppressAutoHyphens w:val="0"/>
        <w:rPr>
          <w:sz w:val="28"/>
          <w:szCs w:val="28"/>
          <w:lang w:eastAsia="ru-RU"/>
        </w:rPr>
      </w:pPr>
      <w:r w:rsidRPr="00956398">
        <w:rPr>
          <w:sz w:val="28"/>
          <w:szCs w:val="28"/>
          <w:lang w:eastAsia="ru-RU"/>
        </w:rPr>
        <w:tab/>
      </w:r>
      <w:r w:rsidRPr="00956398">
        <w:rPr>
          <w:sz w:val="20"/>
          <w:szCs w:val="20"/>
          <w:lang w:eastAsia="ru-RU"/>
        </w:rPr>
        <w:t>(наименование направленности (профиля))</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6379"/>
          <w:tab w:val="left" w:pos="9354"/>
        </w:tabs>
        <w:suppressAutoHyphens w:val="0"/>
        <w:jc w:val="both"/>
        <w:rPr>
          <w:sz w:val="28"/>
          <w:szCs w:val="28"/>
          <w:u w:val="single"/>
          <w:lang w:eastAsia="ru-RU"/>
        </w:rPr>
      </w:pPr>
      <w:r w:rsidRPr="00956398">
        <w:rPr>
          <w:sz w:val="28"/>
          <w:szCs w:val="28"/>
          <w:lang w:eastAsia="ru-RU"/>
        </w:rPr>
        <w:t xml:space="preserve">Квалификация выпускника </w:t>
      </w:r>
      <w:r w:rsidRPr="00956398">
        <w:rPr>
          <w:sz w:val="28"/>
          <w:szCs w:val="28"/>
          <w:u w:val="single"/>
          <w:lang w:eastAsia="ru-RU"/>
        </w:rPr>
        <w:tab/>
        <w:t>Бакалавр</w:t>
      </w:r>
      <w:r w:rsidRPr="00956398">
        <w:rPr>
          <w:sz w:val="28"/>
          <w:szCs w:val="28"/>
          <w:u w:val="single"/>
          <w:lang w:eastAsia="ru-RU"/>
        </w:rPr>
        <w:tab/>
      </w:r>
    </w:p>
    <w:p w:rsidR="00395922" w:rsidRPr="00956398" w:rsidRDefault="00395922" w:rsidP="00956398">
      <w:pPr>
        <w:tabs>
          <w:tab w:val="center" w:pos="6379"/>
        </w:tabs>
        <w:rPr>
          <w:sz w:val="28"/>
          <w:szCs w:val="28"/>
        </w:rPr>
      </w:pPr>
      <w:r w:rsidRPr="00956398">
        <w:rPr>
          <w:sz w:val="28"/>
          <w:szCs w:val="28"/>
        </w:rPr>
        <w:tab/>
      </w:r>
      <w:r w:rsidRPr="00956398">
        <w:rPr>
          <w:sz w:val="20"/>
          <w:szCs w:val="20"/>
        </w:rPr>
        <w:t>(наименование квалификации)</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5812"/>
          <w:tab w:val="left" w:pos="9354"/>
        </w:tabs>
        <w:suppressAutoHyphens w:val="0"/>
        <w:jc w:val="both"/>
        <w:rPr>
          <w:sz w:val="28"/>
          <w:szCs w:val="28"/>
          <w:u w:val="single"/>
          <w:lang w:eastAsia="ru-RU"/>
        </w:rPr>
      </w:pPr>
      <w:r w:rsidRPr="00956398">
        <w:rPr>
          <w:sz w:val="28"/>
          <w:szCs w:val="28"/>
          <w:lang w:eastAsia="ru-RU"/>
        </w:rPr>
        <w:t xml:space="preserve">Форма обучения </w:t>
      </w:r>
      <w:r w:rsidR="008209A9">
        <w:rPr>
          <w:sz w:val="28"/>
          <w:szCs w:val="28"/>
          <w:u w:val="single"/>
          <w:lang w:eastAsia="ru-RU"/>
        </w:rPr>
        <w:tab/>
        <w:t>Очная, очно-заочная</w:t>
      </w:r>
      <w:r w:rsidRPr="00956398">
        <w:rPr>
          <w:sz w:val="28"/>
          <w:szCs w:val="28"/>
          <w:u w:val="single"/>
          <w:lang w:eastAsia="ru-RU"/>
        </w:rPr>
        <w:tab/>
      </w:r>
    </w:p>
    <w:p w:rsidR="00395922" w:rsidRPr="00956398" w:rsidRDefault="00395922" w:rsidP="00956398">
      <w:pPr>
        <w:tabs>
          <w:tab w:val="center" w:pos="5812"/>
        </w:tabs>
        <w:suppressAutoHyphens w:val="0"/>
        <w:rPr>
          <w:sz w:val="28"/>
          <w:szCs w:val="28"/>
          <w:lang w:eastAsia="ru-RU"/>
        </w:rPr>
      </w:pPr>
      <w:r w:rsidRPr="00956398">
        <w:rPr>
          <w:sz w:val="28"/>
          <w:szCs w:val="28"/>
          <w:lang w:eastAsia="ru-RU"/>
        </w:rPr>
        <w:tab/>
      </w:r>
      <w:r w:rsidRPr="00956398">
        <w:rPr>
          <w:sz w:val="20"/>
          <w:szCs w:val="20"/>
          <w:lang w:eastAsia="ru-RU"/>
        </w:rPr>
        <w:t>(очная, очно-заочная)</w:t>
      </w: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rPr>
          <w:sz w:val="28"/>
          <w:szCs w:val="28"/>
          <w:lang w:eastAsia="ru-RU"/>
        </w:rPr>
      </w:pPr>
    </w:p>
    <w:p w:rsidR="00395922" w:rsidRPr="00956398" w:rsidRDefault="00395922" w:rsidP="00956398">
      <w:pPr>
        <w:ind w:firstLine="709"/>
        <w:jc w:val="both"/>
        <w:rPr>
          <w:sz w:val="28"/>
          <w:szCs w:val="28"/>
        </w:rPr>
      </w:pPr>
      <w:proofErr w:type="gramStart"/>
      <w:r w:rsidRPr="00956398">
        <w:rPr>
          <w:sz w:val="28"/>
          <w:szCs w:val="28"/>
        </w:rPr>
        <w:t>Рекомендован</w:t>
      </w:r>
      <w:proofErr w:type="gramEnd"/>
      <w:r w:rsidRPr="00956398">
        <w:rPr>
          <w:sz w:val="28"/>
          <w:szCs w:val="28"/>
        </w:rPr>
        <w:t xml:space="preserve"> к использованию Филиалами АНОО ВО «ВЭПИ».</w:t>
      </w:r>
    </w:p>
    <w:p w:rsidR="00395922" w:rsidRPr="00956398" w:rsidRDefault="00395922" w:rsidP="00956398">
      <w:pPr>
        <w:suppressAutoHyphens w:val="0"/>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5E6FA5" w:rsidP="00956398">
      <w:pPr>
        <w:tabs>
          <w:tab w:val="right" w:leader="underscore" w:pos="8505"/>
        </w:tabs>
        <w:suppressAutoHyphens w:val="0"/>
        <w:jc w:val="center"/>
        <w:rPr>
          <w:sz w:val="28"/>
          <w:szCs w:val="28"/>
          <w:lang w:eastAsia="ru-RU"/>
        </w:rPr>
      </w:pPr>
      <w:r>
        <w:rPr>
          <w:sz w:val="28"/>
          <w:szCs w:val="28"/>
          <w:lang w:eastAsia="ru-RU"/>
        </w:rPr>
        <w:t>Воронеж 2019</w:t>
      </w:r>
    </w:p>
    <w:p w:rsidR="00395922" w:rsidRPr="00956398" w:rsidRDefault="00395922" w:rsidP="00956398">
      <w:pPr>
        <w:suppressAutoHyphens w:val="0"/>
        <w:jc w:val="both"/>
        <w:rPr>
          <w:sz w:val="28"/>
          <w:szCs w:val="28"/>
        </w:rPr>
      </w:pPr>
    </w:p>
    <w:p w:rsidR="00983E10" w:rsidRDefault="00983E10" w:rsidP="00983E10">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на заседании кафедры </w:t>
      </w:r>
      <w:r w:rsidR="005E6FA5">
        <w:rPr>
          <w:bCs/>
          <w:sz w:val="28"/>
          <w:szCs w:val="28"/>
        </w:rPr>
        <w:t>Административного права</w:t>
      </w:r>
      <w:r w:rsidR="00EC0284">
        <w:rPr>
          <w:bCs/>
          <w:sz w:val="28"/>
          <w:szCs w:val="28"/>
        </w:rPr>
        <w:t>.</w:t>
      </w:r>
    </w:p>
    <w:p w:rsidR="00395922" w:rsidRPr="00956398" w:rsidRDefault="00395922" w:rsidP="00956398">
      <w:pPr>
        <w:tabs>
          <w:tab w:val="center" w:pos="0"/>
          <w:tab w:val="left" w:pos="4860"/>
          <w:tab w:val="left" w:pos="9540"/>
        </w:tabs>
        <w:jc w:val="center"/>
        <w:rPr>
          <w:b/>
          <w:bCs/>
          <w:sz w:val="28"/>
          <w:szCs w:val="28"/>
          <w:lang w:eastAsia="ru-RU"/>
        </w:rPr>
      </w:pPr>
    </w:p>
    <w:p w:rsidR="005E6FA5" w:rsidRDefault="005E6FA5" w:rsidP="005E6FA5">
      <w:pPr>
        <w:rPr>
          <w:rFonts w:eastAsia="Times New Roman"/>
          <w:sz w:val="28"/>
          <w:szCs w:val="28"/>
        </w:rPr>
      </w:pPr>
    </w:p>
    <w:p w:rsidR="005E6FA5" w:rsidRDefault="005E6FA5" w:rsidP="005E6FA5">
      <w:pPr>
        <w:rPr>
          <w:rFonts w:eastAsia="Times New Roman"/>
          <w:sz w:val="28"/>
          <w:szCs w:val="28"/>
        </w:rPr>
      </w:pPr>
      <w:r>
        <w:rPr>
          <w:rFonts w:eastAsia="Times New Roman"/>
          <w:sz w:val="28"/>
          <w:szCs w:val="28"/>
        </w:rPr>
        <w:t xml:space="preserve">Протокол  от   «11»  </w:t>
      </w:r>
      <w:r>
        <w:rPr>
          <w:rFonts w:eastAsia="Times New Roman"/>
          <w:sz w:val="28"/>
          <w:szCs w:val="28"/>
          <w:u w:val="single"/>
        </w:rPr>
        <w:t xml:space="preserve">      декабря      </w:t>
      </w:r>
      <w:r>
        <w:rPr>
          <w:rFonts w:eastAsia="Times New Roman"/>
          <w:sz w:val="28"/>
          <w:szCs w:val="28"/>
        </w:rPr>
        <w:t xml:space="preserve">  2019 г.     № 3</w:t>
      </w:r>
    </w:p>
    <w:p w:rsidR="005E6FA5" w:rsidRDefault="005E6FA5" w:rsidP="005E6FA5">
      <w:pPr>
        <w:rPr>
          <w:rFonts w:eastAsia="Times New Roman"/>
          <w:sz w:val="28"/>
          <w:szCs w:val="28"/>
        </w:rPr>
      </w:pPr>
    </w:p>
    <w:p w:rsidR="005E6FA5" w:rsidRDefault="00136CA1" w:rsidP="005E6FA5">
      <w:pPr>
        <w:rPr>
          <w:rFonts w:eastAsia="Times New Roman"/>
          <w:sz w:val="28"/>
          <w:szCs w:val="28"/>
        </w:rPr>
      </w:pPr>
      <w:r>
        <w:pict>
          <v:shape id="_x0000_s1029" type="#_x0000_t75" style="position:absolute;margin-left:224.7pt;margin-top:12.85pt;width:65.25pt;height:52pt;z-index:2;visibility:visible">
            <v:imagedata r:id="rId10" o:title=""/>
          </v:shape>
        </w:pict>
      </w:r>
    </w:p>
    <w:p w:rsidR="005E6FA5" w:rsidRDefault="005E6FA5" w:rsidP="005E6FA5">
      <w:pPr>
        <w:rPr>
          <w:rFonts w:eastAsia="Times New Roman"/>
          <w:sz w:val="28"/>
          <w:szCs w:val="28"/>
        </w:rPr>
      </w:pPr>
    </w:p>
    <w:p w:rsidR="005E6FA5" w:rsidRDefault="005E6FA5" w:rsidP="005E6FA5">
      <w:pPr>
        <w:tabs>
          <w:tab w:val="left" w:pos="7655"/>
        </w:tabs>
        <w:rPr>
          <w:rFonts w:eastAsia="Times New Roman"/>
          <w:sz w:val="28"/>
          <w:szCs w:val="28"/>
        </w:rPr>
      </w:pPr>
      <w:r>
        <w:rPr>
          <w:rFonts w:eastAsia="Times New Roman"/>
          <w:sz w:val="28"/>
          <w:szCs w:val="28"/>
        </w:rPr>
        <w:t>Заведующий кафедрой                                                                     С.Н. Махина</w:t>
      </w:r>
    </w:p>
    <w:p w:rsidR="005E6FA5" w:rsidRDefault="005E6FA5" w:rsidP="005E6FA5">
      <w:pPr>
        <w:jc w:val="center"/>
        <w:rPr>
          <w:b/>
          <w:bCs/>
          <w:color w:val="404040"/>
        </w:rPr>
      </w:pPr>
    </w:p>
    <w:p w:rsidR="005E6FA5" w:rsidRDefault="00136CA1" w:rsidP="005E6FA5">
      <w:pPr>
        <w:jc w:val="center"/>
        <w:rPr>
          <w:b/>
          <w:bCs/>
          <w:color w:val="404040"/>
        </w:rPr>
      </w:pPr>
      <w:r>
        <w:rPr>
          <w:noProof/>
          <w:lang w:eastAsia="ru-RU"/>
        </w:rPr>
        <w:pict>
          <v:shape id="Рисунок 1" o:spid="_x0000_s1028" type="#_x0000_t75" alt="Б1" style="position:absolute;left:0;text-align:left;margin-left:-77.55pt;margin-top:7.9pt;width:597.6pt;height:659.4pt;z-index:1;visibility:visible">
            <v:imagedata r:id="rId11" o:title="" croptop="14274f"/>
          </v:shape>
        </w:pict>
      </w: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 w:rsidR="00395922" w:rsidRDefault="00395922" w:rsidP="00407266">
      <w:pPr>
        <w:tabs>
          <w:tab w:val="center" w:pos="0"/>
          <w:tab w:val="left" w:pos="4860"/>
          <w:tab w:val="left" w:pos="9540"/>
        </w:tabs>
        <w:jc w:val="center"/>
        <w:rPr>
          <w:b/>
          <w:bCs/>
          <w:sz w:val="28"/>
          <w:szCs w:val="28"/>
          <w:lang w:eastAsia="ru-RU"/>
        </w:rPr>
      </w:pPr>
      <w:r>
        <w:rPr>
          <w:b/>
          <w:bCs/>
          <w:sz w:val="28"/>
          <w:szCs w:val="28"/>
          <w:lang w:eastAsia="ru-RU"/>
        </w:rPr>
        <w:br w:type="page"/>
      </w:r>
      <w:bookmarkStart w:id="1" w:name="_Toc385491869"/>
      <w:bookmarkStart w:id="2" w:name="_Toc385433580"/>
    </w:p>
    <w:p w:rsidR="00395922" w:rsidRDefault="00395922" w:rsidP="00530E51">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395922" w:rsidRDefault="00395922" w:rsidP="00530E51">
      <w:pPr>
        <w:widowControl w:val="0"/>
        <w:suppressAutoHyphens w:val="0"/>
        <w:autoSpaceDE w:val="0"/>
        <w:autoSpaceDN w:val="0"/>
        <w:adjustRightInd w:val="0"/>
        <w:jc w:val="center"/>
        <w:rPr>
          <w:b/>
          <w:bCs/>
          <w:caps/>
          <w:sz w:val="28"/>
          <w:szCs w:val="28"/>
          <w:lang w:eastAsia="ru-RU"/>
        </w:rPr>
      </w:pPr>
    </w:p>
    <w:p w:rsidR="00395922" w:rsidRDefault="00395922" w:rsidP="000F6B59">
      <w:pPr>
        <w:widowControl w:val="0"/>
        <w:tabs>
          <w:tab w:val="left" w:pos="1276"/>
        </w:tabs>
        <w:suppressAutoHyphens w:val="0"/>
        <w:autoSpaceDE w:val="0"/>
        <w:autoSpaceDN w:val="0"/>
        <w:adjustRightInd w:val="0"/>
        <w:ind w:left="1429"/>
        <w:rPr>
          <w:sz w:val="28"/>
          <w:szCs w:val="28"/>
          <w:lang w:eastAsia="ru-RU"/>
        </w:rPr>
      </w:pPr>
    </w:p>
    <w:p w:rsidR="00395922" w:rsidRPr="00AB7EF7" w:rsidRDefault="00395922" w:rsidP="00530E51">
      <w:pPr>
        <w:shd w:val="clear" w:color="auto" w:fill="FFFFFF"/>
        <w:ind w:firstLine="851"/>
        <w:jc w:val="both"/>
        <w:rPr>
          <w:spacing w:val="-1"/>
          <w:sz w:val="28"/>
          <w:szCs w:val="28"/>
        </w:rPr>
      </w:pPr>
      <w:r w:rsidRPr="00AB7EF7">
        <w:rPr>
          <w:spacing w:val="-1"/>
          <w:sz w:val="28"/>
          <w:szCs w:val="28"/>
        </w:rPr>
        <w:t xml:space="preserve">Тема 1. Предмет и система дисциплины «Правовые основы информационной безопасности» </w:t>
      </w:r>
      <w:r w:rsidRPr="009F5C1E">
        <w:rPr>
          <w:spacing w:val="-1"/>
          <w:sz w:val="28"/>
          <w:szCs w:val="28"/>
        </w:rPr>
        <w:t xml:space="preserve">- </w:t>
      </w:r>
      <w:r w:rsidRPr="009F5C1E">
        <w:rPr>
          <w:sz w:val="28"/>
          <w:szCs w:val="28"/>
        </w:rPr>
        <w:t>4 ч. – очная форма обучения, 2 ч. – очно-заочная форма обучения</w:t>
      </w:r>
      <w:r w:rsidR="008209A9">
        <w:rPr>
          <w:bCs/>
          <w:sz w:val="28"/>
          <w:szCs w:val="28"/>
        </w:rPr>
        <w:t>.</w:t>
      </w:r>
    </w:p>
    <w:p w:rsidR="00395922" w:rsidRPr="007B5F5C" w:rsidRDefault="00395922" w:rsidP="00530E51">
      <w:pPr>
        <w:ind w:firstLine="851"/>
        <w:jc w:val="both"/>
        <w:rPr>
          <w:sz w:val="28"/>
          <w:szCs w:val="28"/>
        </w:rPr>
      </w:pPr>
      <w:r>
        <w:rPr>
          <w:sz w:val="28"/>
          <w:szCs w:val="28"/>
        </w:rPr>
        <w:t>По</w:t>
      </w:r>
      <w:r w:rsidRPr="007B5F5C">
        <w:rPr>
          <w:sz w:val="28"/>
          <w:szCs w:val="28"/>
        </w:rPr>
        <w:t xml:space="preserve">нятие и предмет дисциплины «Правовые основы информационной безопасности». Система, основные понятия и источники дисциплины. </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360"/>
        </w:tabs>
        <w:ind w:firstLine="851"/>
        <w:jc w:val="both"/>
        <w:rPr>
          <w:sz w:val="28"/>
          <w:szCs w:val="28"/>
        </w:rPr>
      </w:pPr>
      <w:r>
        <w:rPr>
          <w:sz w:val="28"/>
          <w:szCs w:val="28"/>
        </w:rPr>
        <w:t>Вопросы:</w:t>
      </w:r>
    </w:p>
    <w:p w:rsidR="00395922" w:rsidRPr="007B5F5C"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 xml:space="preserve">Понятие и предмет дисциплины. </w:t>
      </w:r>
    </w:p>
    <w:p w:rsidR="00395922" w:rsidRPr="007B5F5C"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Система, основные понятия дисциплины</w:t>
      </w:r>
    </w:p>
    <w:p w:rsidR="00395922" w:rsidRPr="00530E51"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 xml:space="preserve">Источники дисциплины «Правовые основы информационной безопасности». </w:t>
      </w:r>
    </w:p>
    <w:p w:rsidR="00395922" w:rsidRPr="005113EC" w:rsidRDefault="00395922" w:rsidP="00530E51">
      <w:pPr>
        <w:tabs>
          <w:tab w:val="left" w:pos="36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530E51">
      <w:pPr>
        <w:tabs>
          <w:tab w:val="left" w:pos="360"/>
          <w:tab w:val="center" w:pos="5032"/>
        </w:tabs>
        <w:ind w:firstLine="851"/>
        <w:jc w:val="both"/>
        <w:rPr>
          <w:sz w:val="28"/>
          <w:szCs w:val="28"/>
        </w:rPr>
      </w:pPr>
      <w:r>
        <w:rPr>
          <w:sz w:val="28"/>
          <w:szCs w:val="28"/>
        </w:rPr>
        <w:t>1. Информационное общество.</w:t>
      </w:r>
      <w:r>
        <w:rPr>
          <w:sz w:val="28"/>
          <w:szCs w:val="28"/>
        </w:rPr>
        <w:tab/>
      </w:r>
    </w:p>
    <w:p w:rsidR="00395922" w:rsidRDefault="00395922" w:rsidP="00530E51">
      <w:pPr>
        <w:tabs>
          <w:tab w:val="left" w:pos="360"/>
        </w:tabs>
        <w:ind w:firstLine="851"/>
        <w:jc w:val="both"/>
        <w:rPr>
          <w:sz w:val="28"/>
          <w:szCs w:val="28"/>
        </w:rPr>
      </w:pPr>
      <w:r>
        <w:rPr>
          <w:sz w:val="28"/>
          <w:szCs w:val="28"/>
        </w:rPr>
        <w:t>2. Информационные процессы в современном обществе и их значение.</w:t>
      </w:r>
    </w:p>
    <w:p w:rsidR="00395922" w:rsidRPr="007B5F5C" w:rsidRDefault="00395922" w:rsidP="00530E51">
      <w:pPr>
        <w:shd w:val="clear" w:color="auto" w:fill="FFFFFF"/>
        <w:ind w:firstLine="851"/>
        <w:jc w:val="both"/>
        <w:rPr>
          <w:b/>
          <w:bCs/>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2. Понятие, признаки, классификация информации и принципы правового регулирования отношений в сфере информации - </w:t>
      </w:r>
      <w:r w:rsidRPr="009F5C1E">
        <w:rPr>
          <w:sz w:val="28"/>
          <w:szCs w:val="28"/>
        </w:rPr>
        <w:t>4 ч. – очная форма обучения, 2 ч. – очно-заочная форма обучения</w:t>
      </w:r>
      <w:proofErr w:type="gramStart"/>
      <w:r w:rsidR="00E708B3">
        <w:rPr>
          <w:bCs/>
          <w:sz w:val="28"/>
          <w:szCs w:val="28"/>
        </w:rPr>
        <w:t xml:space="preserve"> </w:t>
      </w:r>
      <w:r w:rsidR="008209A9">
        <w:rPr>
          <w:bCs/>
          <w:sz w:val="28"/>
          <w:szCs w:val="28"/>
        </w:rPr>
        <w:t>.</w:t>
      </w:r>
      <w:proofErr w:type="gramEnd"/>
    </w:p>
    <w:p w:rsidR="00395922" w:rsidRPr="007B5F5C" w:rsidRDefault="00395922" w:rsidP="00530E51">
      <w:pPr>
        <w:ind w:firstLine="851"/>
        <w:jc w:val="both"/>
        <w:rPr>
          <w:sz w:val="28"/>
          <w:szCs w:val="28"/>
        </w:rPr>
      </w:pPr>
      <w:r w:rsidRPr="007B5F5C">
        <w:rPr>
          <w:sz w:val="28"/>
          <w:szCs w:val="28"/>
        </w:rPr>
        <w:t>Основные теоретические и законодательные подходы к определению термина «информация». Содержание основных положений Федерального закона от 27 июля 2006 г. № 149-ФЗ «Об информации, информационных технологиях, и о защите информации». Классификация информации по различным основаниям. Принципы правового регулирования отношений в сфере информации, информационных технологий и защиты информации.</w:t>
      </w:r>
    </w:p>
    <w:p w:rsidR="00395922" w:rsidRPr="00AB7EF7" w:rsidRDefault="00395922" w:rsidP="00530E51">
      <w:pPr>
        <w:shd w:val="clear" w:color="auto" w:fill="FFFFFF"/>
        <w:ind w:firstLine="851"/>
        <w:jc w:val="both"/>
        <w:rPr>
          <w:sz w:val="28"/>
          <w:szCs w:val="28"/>
        </w:rPr>
      </w:pPr>
    </w:p>
    <w:p w:rsidR="00395922" w:rsidRPr="00AB7EF7" w:rsidRDefault="00395922" w:rsidP="00530E51">
      <w:pPr>
        <w:shd w:val="clear" w:color="auto" w:fill="FFFFFF"/>
        <w:ind w:firstLine="851"/>
        <w:jc w:val="both"/>
        <w:rPr>
          <w:sz w:val="28"/>
          <w:szCs w:val="28"/>
        </w:rPr>
      </w:pPr>
      <w:r>
        <w:rPr>
          <w:sz w:val="28"/>
          <w:szCs w:val="28"/>
        </w:rPr>
        <w:t>Вопросы:</w:t>
      </w:r>
    </w:p>
    <w:p w:rsidR="00395922" w:rsidRPr="00AB7EF7"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Основные теоретические и законодательные подходы к определению термина «информация».</w:t>
      </w:r>
    </w:p>
    <w:p w:rsidR="00395922" w:rsidRPr="00AB7EF7"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Классификация информации по различным основаниям.</w:t>
      </w:r>
    </w:p>
    <w:p w:rsidR="00395922" w:rsidRPr="00530E51"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Принципы правового регулирования отношений в сфере информации.</w:t>
      </w:r>
    </w:p>
    <w:p w:rsidR="000F6B59" w:rsidRDefault="000F6B59"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530E51">
      <w:pPr>
        <w:tabs>
          <w:tab w:val="left" w:pos="240"/>
        </w:tabs>
        <w:ind w:firstLine="851"/>
        <w:jc w:val="both"/>
        <w:rPr>
          <w:sz w:val="28"/>
          <w:szCs w:val="28"/>
        </w:rPr>
      </w:pPr>
      <w:r w:rsidRPr="00AB7EF7">
        <w:rPr>
          <w:sz w:val="28"/>
          <w:szCs w:val="28"/>
        </w:rPr>
        <w:t>1. Понятие и виды информации.</w:t>
      </w:r>
    </w:p>
    <w:p w:rsidR="00395922" w:rsidRPr="00AB7EF7" w:rsidRDefault="00395922" w:rsidP="00530E51">
      <w:pPr>
        <w:tabs>
          <w:tab w:val="left" w:pos="240"/>
        </w:tabs>
        <w:ind w:firstLine="851"/>
        <w:jc w:val="both"/>
        <w:rPr>
          <w:sz w:val="28"/>
          <w:szCs w:val="28"/>
        </w:rPr>
      </w:pPr>
      <w:r w:rsidRPr="00AB7EF7">
        <w:rPr>
          <w:sz w:val="28"/>
          <w:szCs w:val="28"/>
        </w:rPr>
        <w:t>2. Классификация видов информации.</w:t>
      </w:r>
    </w:p>
    <w:p w:rsidR="00395922" w:rsidRPr="00AB7EF7" w:rsidRDefault="00395922" w:rsidP="00530E51">
      <w:pPr>
        <w:tabs>
          <w:tab w:val="left" w:pos="240"/>
        </w:tabs>
        <w:ind w:firstLine="851"/>
        <w:jc w:val="both"/>
        <w:rPr>
          <w:sz w:val="28"/>
          <w:szCs w:val="28"/>
        </w:rPr>
      </w:pPr>
      <w:r w:rsidRPr="00AB7EF7">
        <w:rPr>
          <w:sz w:val="28"/>
          <w:szCs w:val="28"/>
        </w:rPr>
        <w:t>3. Особенности документированной информации как объекта правовой охраны.</w:t>
      </w:r>
    </w:p>
    <w:p w:rsidR="00395922" w:rsidRDefault="00395922" w:rsidP="00530E51">
      <w:pPr>
        <w:shd w:val="clear" w:color="auto" w:fill="FFFFFF"/>
        <w:ind w:firstLine="851"/>
        <w:jc w:val="both"/>
        <w:rPr>
          <w:b/>
          <w:bCs/>
          <w:sz w:val="28"/>
          <w:szCs w:val="28"/>
        </w:rPr>
      </w:pPr>
    </w:p>
    <w:p w:rsidR="00395922" w:rsidRPr="00AB7EF7" w:rsidRDefault="00395922" w:rsidP="00530E51">
      <w:pPr>
        <w:shd w:val="clear" w:color="auto" w:fill="FFFFFF"/>
        <w:ind w:firstLine="851"/>
        <w:jc w:val="both"/>
        <w:rPr>
          <w:spacing w:val="-1"/>
          <w:sz w:val="28"/>
          <w:szCs w:val="28"/>
        </w:rPr>
      </w:pPr>
      <w:r w:rsidRPr="00AB7EF7">
        <w:rPr>
          <w:spacing w:val="-1"/>
          <w:sz w:val="28"/>
          <w:szCs w:val="28"/>
        </w:rPr>
        <w:t xml:space="preserve">Тема 3. Понятие, задачи и сферы обеспечения  информационной безопасности </w:t>
      </w:r>
      <w:r w:rsidRPr="009F5C1E">
        <w:rPr>
          <w:spacing w:val="-1"/>
          <w:sz w:val="28"/>
          <w:szCs w:val="28"/>
        </w:rPr>
        <w:t xml:space="preserve">- </w:t>
      </w:r>
      <w:r w:rsidRPr="009F5C1E">
        <w:rPr>
          <w:sz w:val="28"/>
          <w:szCs w:val="28"/>
        </w:rPr>
        <w:t>8 ч. – очная форма обучения, 2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lastRenderedPageBreak/>
        <w:t xml:space="preserve">Понятие информационной безопасности. Структура законодательства об информационной безопасности. Содержание и значение </w:t>
      </w:r>
      <w:r w:rsidRPr="007B5F5C">
        <w:rPr>
          <w:sz w:val="28"/>
          <w:szCs w:val="28"/>
        </w:rPr>
        <w:t>Стратегии национальной безопасности Российской Федерации до 2020 года от 12 марта 2009 г. № 537</w:t>
      </w:r>
      <w:r w:rsidRPr="007B5F5C">
        <w:rPr>
          <w:spacing w:val="-1"/>
          <w:sz w:val="28"/>
          <w:szCs w:val="28"/>
        </w:rPr>
        <w:t xml:space="preserve">. Информационная безопасность и ее место в системе национальной безопасности Российской Федерации. Национальные интересы России в информационной сфере. Задачи обеспечения информационной безопасности. Классификация угроз информационной безопасности. Понятие «информационной войны» и «информационного оружия». Международный опыт правового обеспечения информационной безопасности. </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 xml:space="preserve">Понятие информационной безопасности. </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Информационная безопасность и ее место в системе национальной безопасности Российской Федерации. Национальные интересы России в информационной сфере.</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 xml:space="preserve">Задачи обеспечения информационной безопасности. </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Классификация угроз информационной безопасности.</w:t>
      </w:r>
    </w:p>
    <w:p w:rsidR="00395922" w:rsidRPr="00530E51"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Понятие «информационной войны» и «информационного оружия».</w:t>
      </w:r>
    </w:p>
    <w:p w:rsidR="000F6B59" w:rsidRDefault="000F6B59" w:rsidP="00530E51">
      <w:pPr>
        <w:tabs>
          <w:tab w:val="left" w:pos="240"/>
          <w:tab w:val="left" w:pos="3285"/>
          <w:tab w:val="center" w:pos="4677"/>
        </w:tabs>
        <w:ind w:firstLine="851"/>
        <w:rPr>
          <w:color w:val="000000"/>
          <w:sz w:val="28"/>
          <w:szCs w:val="28"/>
        </w:rPr>
      </w:pPr>
    </w:p>
    <w:p w:rsidR="00A00074" w:rsidRDefault="00A00074" w:rsidP="00A00074">
      <w:pPr>
        <w:shd w:val="clear" w:color="auto" w:fill="FFFFFF"/>
        <w:ind w:firstLine="72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A00074" w:rsidRDefault="00A00074" w:rsidP="00530E51">
      <w:pPr>
        <w:tabs>
          <w:tab w:val="left" w:pos="240"/>
          <w:tab w:val="left" w:pos="3285"/>
          <w:tab w:val="center" w:pos="4677"/>
        </w:tabs>
        <w:ind w:firstLine="851"/>
        <w:rPr>
          <w:color w:val="000000"/>
          <w:sz w:val="28"/>
          <w:szCs w:val="28"/>
        </w:rPr>
      </w:pPr>
    </w:p>
    <w:p w:rsidR="00A00074" w:rsidRDefault="00A00074"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Значение информационной безопасности для обеспечения национальных интересов России на современном этапе развития общества.</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Проблемы обеспечения информационной безопасности в экономической сфере.</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Идеологическая безопасность и проблемы негативного влияния информации на массовое сознание.</w:t>
      </w:r>
    </w:p>
    <w:p w:rsidR="00395922"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Pr>
          <w:sz w:val="28"/>
          <w:szCs w:val="28"/>
        </w:rPr>
        <w:t xml:space="preserve">История и современность информационных войн. </w:t>
      </w:r>
    </w:p>
    <w:p w:rsidR="00395922" w:rsidRPr="007B5F5C" w:rsidRDefault="00395922" w:rsidP="00530E51">
      <w:pPr>
        <w:shd w:val="clear" w:color="auto" w:fill="FFFFFF"/>
        <w:ind w:firstLine="851"/>
        <w:jc w:val="both"/>
        <w:rPr>
          <w:b/>
          <w:bCs/>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4. Правовые институты, обеспечивающие защиту информации </w:t>
      </w:r>
      <w:r w:rsidRPr="009F5C1E">
        <w:rPr>
          <w:spacing w:val="-1"/>
          <w:sz w:val="28"/>
          <w:szCs w:val="28"/>
        </w:rPr>
        <w:t xml:space="preserve">- </w:t>
      </w:r>
      <w:r w:rsidRPr="009F5C1E">
        <w:rPr>
          <w:sz w:val="28"/>
          <w:szCs w:val="28"/>
        </w:rPr>
        <w:t>8 ч. – очная форма обучения, 2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Понятие тайны как социального и правового института, обеспечивающего защиту информации.  Виды тайн. Нормативно-правовое регулирование института государственной тайны. Конфиденциальная информация: понятие и виды. Тайна частной жизни, тайна следствия и судопроизводства, служебной тайна, профессиональная тайна, коммерческая и банковская тайна, ноу-хау – особенности правового регулирования.</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B7EF7"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Понятие тайны как социального и правового института, обеспечивающего защиту информации. Виды тайн.</w:t>
      </w:r>
    </w:p>
    <w:p w:rsidR="00395922" w:rsidRPr="00AB7EF7"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Нормативно-правовое регулирование института государственной тайны.</w:t>
      </w:r>
    </w:p>
    <w:p w:rsidR="00395922" w:rsidRPr="00530E51"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lastRenderedPageBreak/>
        <w:t>Конфиденциальная информация: понятие, виды, особенности правового статуса.</w:t>
      </w:r>
    </w:p>
    <w:p w:rsidR="000F6B59" w:rsidRDefault="000F6B59"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Социальный и правовой феномен тайны.</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Государственная тайна: история и современность.</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Особенности правового регулирования институтов коммерческой и служебной тайн.</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 xml:space="preserve">Профессиональная тайна как объект правовой защиты. </w:t>
      </w:r>
    </w:p>
    <w:p w:rsidR="00395922" w:rsidRPr="00AB7EF7" w:rsidRDefault="00395922" w:rsidP="00530E51">
      <w:pPr>
        <w:shd w:val="clear" w:color="auto" w:fill="FFFFFF"/>
        <w:ind w:firstLine="851"/>
        <w:jc w:val="both"/>
        <w:rPr>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5. Уголовно-правовые меры борьбы и криминологическая характеристика преступлений, посягающих на охраняемую законом информацию - </w:t>
      </w:r>
      <w:r w:rsidR="00E708B3">
        <w:rPr>
          <w:spacing w:val="-1"/>
          <w:sz w:val="28"/>
          <w:szCs w:val="28"/>
        </w:rPr>
        <w:t>8</w:t>
      </w:r>
      <w:r w:rsidRPr="009F5C1E">
        <w:rPr>
          <w:sz w:val="28"/>
          <w:szCs w:val="28"/>
        </w:rPr>
        <w:t xml:space="preserve"> ч. – очная форма обучения, </w:t>
      </w:r>
      <w:r w:rsidR="00E708B3">
        <w:rPr>
          <w:sz w:val="28"/>
          <w:szCs w:val="28"/>
        </w:rPr>
        <w:t>4</w:t>
      </w:r>
      <w:r w:rsidRPr="009F5C1E">
        <w:rPr>
          <w:sz w:val="28"/>
          <w:szCs w:val="28"/>
        </w:rPr>
        <w:t xml:space="preserve">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Понятие преступлений, посягающих на охраняемую законом информацию. Классификация информационных преступлений. Уголовная политика государства в информационной сфере. Уголовно-правовые меры борьбы с преступлениями, связанными с разглашением охраняемых законом тайн (ст. ст. 137, 138, 155, 183, 275, 276, 283, 284, 310, 311, 320 УК РФ). Преступления, должностных лиц в сфере информационных отношений (ст. ст. 140, 237, 287 УК РФ). Компьютерная информация – объект уголовно-правовой охраны (ст. ст. 272-274 УК РФ). Основные детерминанты информационной преступности.  Криминологическая характеристика личности информационного преступника.  Профилактика и предупреждение преступлений, посягающих на охраняемую законом информацию.</w:t>
      </w:r>
    </w:p>
    <w:p w:rsidR="00395922" w:rsidRPr="00AB7EF7" w:rsidRDefault="00395922" w:rsidP="00530E51">
      <w:pPr>
        <w:shd w:val="clear" w:color="auto" w:fill="FFFFFF"/>
        <w:ind w:firstLine="851"/>
        <w:jc w:val="both"/>
        <w:rPr>
          <w:sz w:val="28"/>
          <w:szCs w:val="28"/>
        </w:rPr>
      </w:pPr>
    </w:p>
    <w:p w:rsidR="00395922" w:rsidRPr="00AB7EF7" w:rsidRDefault="00395922" w:rsidP="00530E51">
      <w:pPr>
        <w:shd w:val="clear" w:color="auto" w:fill="FFFFFF"/>
        <w:tabs>
          <w:tab w:val="left" w:pos="360"/>
        </w:tabs>
        <w:ind w:firstLine="851"/>
        <w:jc w:val="both"/>
        <w:rPr>
          <w:sz w:val="28"/>
          <w:szCs w:val="28"/>
        </w:rPr>
      </w:pPr>
      <w:r>
        <w:rPr>
          <w:sz w:val="28"/>
          <w:szCs w:val="28"/>
        </w:rPr>
        <w:t>Вопросы:</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 xml:space="preserve">Понятие и классификация преступлений, посягающих на охраняемую законом информацию. </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Уголовная политика государства в информационной сфере.</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Криминологическая характеристика преступлений, посягающих на охраняемую законом информацию.</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Уголовно-правовые меры борьбы с преступлениями, связанными с разглашением охраняемых законом тайн (ст. ст. 137, 138, 155, 183, 275, 276, 283, 284, 310, 311, 320 УК РФ).</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Преступления, должностных лиц в сфере информационных отношений (ст. ст. 140, 237, 287 УК РФ).</w:t>
      </w:r>
    </w:p>
    <w:p w:rsidR="00395922" w:rsidRPr="00530E51"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Компьютерная информация - объект уголовно-правовой охраны (ст. ст. 271-273 УК РФ).</w:t>
      </w:r>
    </w:p>
    <w:p w:rsidR="000F6B59" w:rsidRDefault="000F6B59" w:rsidP="00530E51">
      <w:pPr>
        <w:tabs>
          <w:tab w:val="left" w:pos="360"/>
          <w:tab w:val="left" w:pos="3285"/>
          <w:tab w:val="center" w:pos="4677"/>
        </w:tabs>
        <w:ind w:firstLine="851"/>
        <w:rPr>
          <w:color w:val="000000"/>
          <w:sz w:val="28"/>
          <w:szCs w:val="28"/>
        </w:rPr>
      </w:pPr>
    </w:p>
    <w:p w:rsidR="000F6B59" w:rsidRDefault="000F6B59" w:rsidP="000F6B59">
      <w:pPr>
        <w:shd w:val="clear" w:color="auto" w:fill="FFFFFF"/>
        <w:ind w:firstLine="72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0F6B59" w:rsidRDefault="000F6B59" w:rsidP="000F6B59">
      <w:pPr>
        <w:shd w:val="clear" w:color="auto" w:fill="FFFFFF"/>
        <w:ind w:firstLine="720"/>
        <w:jc w:val="both"/>
        <w:rPr>
          <w:sz w:val="28"/>
          <w:szCs w:val="28"/>
        </w:rPr>
      </w:pPr>
    </w:p>
    <w:p w:rsidR="000F6B59" w:rsidRPr="009F5C1E" w:rsidRDefault="000F6B59" w:rsidP="000F6B59">
      <w:pPr>
        <w:shd w:val="clear" w:color="auto" w:fill="FFFFFF"/>
        <w:ind w:firstLine="720"/>
        <w:jc w:val="both"/>
        <w:rPr>
          <w:spacing w:val="-1"/>
          <w:sz w:val="28"/>
          <w:szCs w:val="28"/>
        </w:rPr>
      </w:pPr>
      <w:r w:rsidRPr="00C900D9">
        <w:rPr>
          <w:sz w:val="28"/>
          <w:szCs w:val="28"/>
        </w:rPr>
        <w:t>Круглый стол</w:t>
      </w:r>
      <w:r w:rsidRPr="00C900D9">
        <w:rPr>
          <w:b/>
          <w:bCs/>
          <w:sz w:val="28"/>
          <w:szCs w:val="28"/>
        </w:rPr>
        <w:t xml:space="preserve"> «</w:t>
      </w:r>
      <w:r w:rsidRPr="00C900D9">
        <w:rPr>
          <w:spacing w:val="-1"/>
          <w:sz w:val="28"/>
          <w:szCs w:val="28"/>
        </w:rPr>
        <w:t xml:space="preserve">Уголовно-правовые меры борьбы </w:t>
      </w:r>
      <w:r>
        <w:rPr>
          <w:spacing w:val="-1"/>
          <w:sz w:val="28"/>
          <w:szCs w:val="28"/>
        </w:rPr>
        <w:t xml:space="preserve">с </w:t>
      </w:r>
      <w:r w:rsidRPr="00AB7EF7">
        <w:rPr>
          <w:spacing w:val="-1"/>
          <w:sz w:val="28"/>
          <w:szCs w:val="28"/>
        </w:rPr>
        <w:t>преступлени</w:t>
      </w:r>
      <w:r>
        <w:rPr>
          <w:spacing w:val="-1"/>
          <w:sz w:val="28"/>
          <w:szCs w:val="28"/>
        </w:rPr>
        <w:t>ями</w:t>
      </w:r>
      <w:r w:rsidRPr="00AB7EF7">
        <w:rPr>
          <w:spacing w:val="-1"/>
          <w:sz w:val="28"/>
          <w:szCs w:val="28"/>
        </w:rPr>
        <w:t>, посягающи</w:t>
      </w:r>
      <w:r>
        <w:rPr>
          <w:spacing w:val="-1"/>
          <w:sz w:val="28"/>
          <w:szCs w:val="28"/>
        </w:rPr>
        <w:t>ми</w:t>
      </w:r>
      <w:r w:rsidRPr="00AB7EF7">
        <w:rPr>
          <w:spacing w:val="-1"/>
          <w:sz w:val="28"/>
          <w:szCs w:val="28"/>
        </w:rPr>
        <w:t xml:space="preserve"> на охраняемую законом информацию </w:t>
      </w:r>
    </w:p>
    <w:p w:rsidR="000F6B59" w:rsidRPr="009F5C1E" w:rsidRDefault="000F6B59" w:rsidP="000F6B59">
      <w:pPr>
        <w:shd w:val="clear" w:color="auto" w:fill="FFFFFF"/>
        <w:ind w:firstLine="720"/>
        <w:jc w:val="both"/>
        <w:rPr>
          <w:spacing w:val="-1"/>
          <w:sz w:val="28"/>
          <w:szCs w:val="28"/>
        </w:rPr>
      </w:pPr>
    </w:p>
    <w:p w:rsidR="000F6B59" w:rsidRDefault="000F6B59" w:rsidP="000F6B59">
      <w:pPr>
        <w:shd w:val="clear" w:color="auto" w:fill="FFFFFF"/>
        <w:ind w:firstLine="720"/>
        <w:jc w:val="both"/>
        <w:rPr>
          <w:spacing w:val="-1"/>
          <w:sz w:val="28"/>
          <w:szCs w:val="28"/>
        </w:rPr>
      </w:pPr>
      <w:r w:rsidRPr="007B5F5C">
        <w:rPr>
          <w:spacing w:val="-1"/>
          <w:sz w:val="28"/>
          <w:szCs w:val="28"/>
        </w:rPr>
        <w:lastRenderedPageBreak/>
        <w:t xml:space="preserve">Понятие преступлений, посягающих на охраняемую законом информацию. </w:t>
      </w:r>
    </w:p>
    <w:p w:rsidR="000F6B59" w:rsidRDefault="000F6B59" w:rsidP="000F6B59">
      <w:pPr>
        <w:shd w:val="clear" w:color="auto" w:fill="FFFFFF"/>
        <w:ind w:firstLine="720"/>
        <w:jc w:val="both"/>
        <w:rPr>
          <w:spacing w:val="-1"/>
          <w:sz w:val="28"/>
          <w:szCs w:val="28"/>
        </w:rPr>
      </w:pPr>
      <w:r w:rsidRPr="007B5F5C">
        <w:rPr>
          <w:spacing w:val="-1"/>
          <w:sz w:val="28"/>
          <w:szCs w:val="28"/>
        </w:rPr>
        <w:t xml:space="preserve">Классификация информационных преступлений. Уголовная политика государства в информационной сфере. </w:t>
      </w:r>
    </w:p>
    <w:p w:rsidR="000F6B59" w:rsidRDefault="000F6B59" w:rsidP="000F6B59">
      <w:pPr>
        <w:shd w:val="clear" w:color="auto" w:fill="FFFFFF"/>
        <w:ind w:firstLine="720"/>
        <w:jc w:val="both"/>
        <w:rPr>
          <w:spacing w:val="-1"/>
          <w:sz w:val="28"/>
          <w:szCs w:val="28"/>
        </w:rPr>
      </w:pPr>
      <w:r w:rsidRPr="007B5F5C">
        <w:rPr>
          <w:spacing w:val="-1"/>
          <w:sz w:val="28"/>
          <w:szCs w:val="28"/>
        </w:rPr>
        <w:t xml:space="preserve">Уголовно-правовые меры борьбы с преступлениями, связанными с разглашением охраняемых законом тайн (ст. ст. 137, 138, 155, 183, 275, 276, 283, 284, 310, 311, 320 УК РФ). </w:t>
      </w:r>
    </w:p>
    <w:p w:rsidR="000F6B59" w:rsidRPr="007B5F5C" w:rsidRDefault="000F6B59" w:rsidP="000F6B59">
      <w:pPr>
        <w:shd w:val="clear" w:color="auto" w:fill="FFFFFF"/>
        <w:ind w:firstLine="720"/>
        <w:jc w:val="both"/>
        <w:rPr>
          <w:spacing w:val="-1"/>
          <w:sz w:val="28"/>
          <w:szCs w:val="28"/>
        </w:rPr>
      </w:pPr>
      <w:r w:rsidRPr="007B5F5C">
        <w:rPr>
          <w:spacing w:val="-1"/>
          <w:sz w:val="28"/>
          <w:szCs w:val="28"/>
        </w:rPr>
        <w:t xml:space="preserve">Преступления, должностных лиц в сфере информационных отношений (ст. ст. 140, 237, 287 УК РФ). Компьютерная информация – объект уголовно-правовой охраны (ст. ст. 272-274 УК РФ). </w:t>
      </w:r>
    </w:p>
    <w:p w:rsidR="000F6B59" w:rsidRPr="00E708B3" w:rsidRDefault="000F6B59" w:rsidP="00E708B3">
      <w:pPr>
        <w:tabs>
          <w:tab w:val="center" w:pos="4677"/>
        </w:tabs>
        <w:ind w:firstLine="709"/>
        <w:jc w:val="both"/>
        <w:rPr>
          <w:b/>
          <w:bCs/>
          <w:sz w:val="28"/>
          <w:szCs w:val="28"/>
          <w:highlight w:val="green"/>
        </w:rPr>
      </w:pPr>
      <w:r>
        <w:tab/>
      </w:r>
    </w:p>
    <w:p w:rsidR="00395922" w:rsidRPr="005113EC" w:rsidRDefault="00395922" w:rsidP="00530E51">
      <w:pPr>
        <w:tabs>
          <w:tab w:val="left" w:pos="36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Проблемы квалификации преступлений в сфере компьютерной информации.</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Особенности правовой оценки криминальных деяний, посягающих на информационную безопасность в экономической сфере.</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«Информационный» преступник: личностный портрет.</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Роль правоохранительных органов в профилактике и предупреждении преступлений, посягающих на охраняемую законом информацию.</w:t>
      </w:r>
    </w:p>
    <w:p w:rsidR="00395922" w:rsidRDefault="00395922" w:rsidP="00530E51">
      <w:pPr>
        <w:shd w:val="clear" w:color="auto" w:fill="FFFFFF"/>
        <w:ind w:firstLine="851"/>
        <w:jc w:val="both"/>
        <w:rPr>
          <w:b/>
          <w:bCs/>
          <w:spacing w:val="-1"/>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6. Организационные методы защиты информации </w:t>
      </w:r>
      <w:r w:rsidRPr="009F5C1E">
        <w:rPr>
          <w:spacing w:val="-1"/>
          <w:sz w:val="28"/>
          <w:szCs w:val="28"/>
        </w:rPr>
        <w:t xml:space="preserve">- </w:t>
      </w:r>
      <w:r w:rsidR="00E708B3">
        <w:rPr>
          <w:spacing w:val="-1"/>
          <w:sz w:val="28"/>
          <w:szCs w:val="28"/>
        </w:rPr>
        <w:t>2</w:t>
      </w:r>
      <w:r w:rsidRPr="009F5C1E">
        <w:rPr>
          <w:sz w:val="28"/>
          <w:szCs w:val="28"/>
        </w:rPr>
        <w:t xml:space="preserve"> ч. – очная форма обучения, </w:t>
      </w:r>
      <w:r w:rsidR="00E708B3">
        <w:rPr>
          <w:sz w:val="28"/>
          <w:szCs w:val="28"/>
        </w:rPr>
        <w:t>0</w:t>
      </w:r>
      <w:r w:rsidRPr="009F5C1E">
        <w:rPr>
          <w:sz w:val="28"/>
          <w:szCs w:val="28"/>
        </w:rPr>
        <w:t xml:space="preserve">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Система государственных и негосударственных органов обеспечивающих защиту информации. Организационные методы зашиты информации. Утечка информации и основные способы ее устранения. Режим секретности или конфиденциальности. Порядок рассекречивания информации. Лицензирование в области защиты информации</w:t>
      </w:r>
    </w:p>
    <w:p w:rsidR="00395922" w:rsidRDefault="00395922" w:rsidP="00530E51">
      <w:pPr>
        <w:pStyle w:val="Normal1"/>
        <w:ind w:firstLine="851"/>
        <w:rPr>
          <w:rFonts w:ascii="Times New Roman" w:hAnsi="Times New Roman" w:cs="Times New Roman"/>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Система государственных и негосударственных органов обеспечивающих защиту информации. </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Организационные методы зашиты информации. </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Режим секретности или конфиденциальности.</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Порядок рассекречивания информации. </w:t>
      </w:r>
    </w:p>
    <w:p w:rsidR="00395922" w:rsidRPr="00530E51"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Лицензирование в области защиты информации.</w:t>
      </w:r>
    </w:p>
    <w:p w:rsidR="000F6B59" w:rsidRDefault="000F6B59" w:rsidP="00530E51">
      <w:pPr>
        <w:tabs>
          <w:tab w:val="left" w:pos="240"/>
          <w:tab w:val="left" w:pos="3285"/>
          <w:tab w:val="center" w:pos="4677"/>
        </w:tabs>
        <w:ind w:firstLine="851"/>
        <w:rPr>
          <w:color w:val="000000"/>
          <w:sz w:val="28"/>
          <w:szCs w:val="28"/>
        </w:rPr>
      </w:pPr>
    </w:p>
    <w:p w:rsidR="00395922" w:rsidRPr="005113EC" w:rsidRDefault="00395922" w:rsidP="00530E51">
      <w:pPr>
        <w:tabs>
          <w:tab w:val="left" w:pos="24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Организационно-правовые меры защиты служебной информации в госучреждениях.</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Соблюдение режима коммерческой тайны как элемент экономической безопасности фирмы.</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«Обратный инжиниринг» как способ добывания коммерчески полезной информации.</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lastRenderedPageBreak/>
        <w:t>Деятельность служб экономической безопасности по предотвращению утечек информации.</w:t>
      </w:r>
    </w:p>
    <w:p w:rsidR="00395922" w:rsidRDefault="00395922" w:rsidP="00530E51">
      <w:pPr>
        <w:widowControl w:val="0"/>
        <w:suppressAutoHyphens w:val="0"/>
        <w:autoSpaceDE w:val="0"/>
        <w:autoSpaceDN w:val="0"/>
        <w:adjustRightInd w:val="0"/>
        <w:ind w:firstLine="851"/>
        <w:jc w:val="both"/>
        <w:rPr>
          <w:sz w:val="28"/>
          <w:szCs w:val="28"/>
          <w:lang w:eastAsia="ru-RU"/>
        </w:rPr>
      </w:pPr>
    </w:p>
    <w:p w:rsidR="00395922" w:rsidRDefault="00395922" w:rsidP="00407266">
      <w:pPr>
        <w:widowControl w:val="0"/>
        <w:suppressAutoHyphens w:val="0"/>
        <w:autoSpaceDE w:val="0"/>
        <w:autoSpaceDN w:val="0"/>
        <w:adjustRightInd w:val="0"/>
        <w:jc w:val="both"/>
        <w:rPr>
          <w:sz w:val="28"/>
          <w:szCs w:val="28"/>
          <w:lang w:eastAsia="ru-RU"/>
        </w:rPr>
      </w:pPr>
    </w:p>
    <w:p w:rsidR="00395922" w:rsidRDefault="00395922" w:rsidP="004B2111">
      <w:pPr>
        <w:tabs>
          <w:tab w:val="left" w:pos="3285"/>
          <w:tab w:val="center" w:pos="4677"/>
        </w:tabs>
        <w:rPr>
          <w:b/>
          <w:bCs/>
          <w:sz w:val="28"/>
          <w:szCs w:val="28"/>
          <w:highlight w:val="green"/>
        </w:rPr>
      </w:pPr>
    </w:p>
    <w:bookmarkEnd w:id="1"/>
    <w:bookmarkEnd w:id="2"/>
    <w:p w:rsidR="00A00074" w:rsidRPr="00A00074" w:rsidRDefault="00A00074" w:rsidP="002B76C6">
      <w:pPr>
        <w:widowControl w:val="0"/>
        <w:numPr>
          <w:ilvl w:val="0"/>
          <w:numId w:val="20"/>
        </w:numPr>
        <w:suppressAutoHyphens w:val="0"/>
        <w:autoSpaceDE w:val="0"/>
        <w:autoSpaceDN w:val="0"/>
        <w:adjustRightInd w:val="0"/>
        <w:jc w:val="center"/>
        <w:rPr>
          <w:rFonts w:eastAsia="Times New Roman"/>
          <w:b/>
          <w:sz w:val="28"/>
          <w:szCs w:val="28"/>
          <w:lang w:eastAsia="ru-RU"/>
        </w:rPr>
      </w:pPr>
      <w:r w:rsidRPr="00A00074">
        <w:rPr>
          <w:rFonts w:eastAsia="Times New Roman"/>
          <w:b/>
          <w:sz w:val="28"/>
          <w:szCs w:val="28"/>
          <w:lang w:eastAsia="ru-RU"/>
        </w:rPr>
        <w:t>Методические рекомендации по организации образовательного процесса по дисциплине (модулю)</w:t>
      </w:r>
    </w:p>
    <w:p w:rsidR="00A00074" w:rsidRPr="00A00074" w:rsidRDefault="00A00074" w:rsidP="00A00074">
      <w:pPr>
        <w:widowControl w:val="0"/>
        <w:suppressAutoHyphens w:val="0"/>
        <w:autoSpaceDE w:val="0"/>
        <w:autoSpaceDN w:val="0"/>
        <w:adjustRightInd w:val="0"/>
        <w:jc w:val="center"/>
        <w:rPr>
          <w:rFonts w:eastAsia="Times New Roman"/>
          <w:b/>
          <w:sz w:val="28"/>
          <w:szCs w:val="28"/>
          <w:lang w:eastAsia="ru-RU"/>
        </w:rPr>
      </w:pPr>
    </w:p>
    <w:p w:rsidR="00A00074" w:rsidRPr="00A00074" w:rsidRDefault="00A00074" w:rsidP="002B76C6">
      <w:pPr>
        <w:numPr>
          <w:ilvl w:val="1"/>
          <w:numId w:val="20"/>
        </w:numPr>
        <w:tabs>
          <w:tab w:val="left" w:pos="1276"/>
        </w:tabs>
        <w:jc w:val="center"/>
        <w:rPr>
          <w:sz w:val="28"/>
          <w:szCs w:val="28"/>
        </w:rPr>
      </w:pPr>
      <w:r w:rsidRPr="00A00074">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A00074" w:rsidRPr="00A00074" w:rsidRDefault="00A00074" w:rsidP="00A00074">
      <w:pPr>
        <w:tabs>
          <w:tab w:val="left" w:pos="1276"/>
        </w:tabs>
        <w:rPr>
          <w:sz w:val="28"/>
          <w:szCs w:val="28"/>
        </w:rPr>
      </w:pPr>
    </w:p>
    <w:p w:rsidR="00A00074" w:rsidRPr="00A00074" w:rsidRDefault="00A00074" w:rsidP="002B76C6">
      <w:pPr>
        <w:numPr>
          <w:ilvl w:val="2"/>
          <w:numId w:val="20"/>
        </w:numPr>
        <w:tabs>
          <w:tab w:val="left" w:pos="1440"/>
          <w:tab w:val="left" w:pos="1985"/>
        </w:tabs>
        <w:jc w:val="center"/>
        <w:rPr>
          <w:sz w:val="28"/>
          <w:szCs w:val="28"/>
        </w:rPr>
      </w:pPr>
      <w:r w:rsidRPr="00A00074">
        <w:rPr>
          <w:sz w:val="28"/>
          <w:szCs w:val="28"/>
        </w:rPr>
        <w:t>Методические рекомендации по проведению лекций и практических занятий</w:t>
      </w:r>
    </w:p>
    <w:p w:rsidR="00A00074" w:rsidRPr="00A00074" w:rsidRDefault="00A00074" w:rsidP="00A00074">
      <w:pPr>
        <w:tabs>
          <w:tab w:val="left" w:pos="1440"/>
          <w:tab w:val="left" w:pos="1985"/>
        </w:tabs>
        <w:rPr>
          <w:sz w:val="28"/>
          <w:szCs w:val="28"/>
        </w:rPr>
      </w:pPr>
    </w:p>
    <w:p w:rsidR="00A00074" w:rsidRPr="00A00074" w:rsidRDefault="00A00074" w:rsidP="00A00074">
      <w:pPr>
        <w:ind w:firstLine="709"/>
        <w:jc w:val="both"/>
        <w:rPr>
          <w:sz w:val="28"/>
          <w:szCs w:val="28"/>
        </w:rPr>
      </w:pPr>
      <w:r w:rsidRPr="00A00074">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A00074">
        <w:rPr>
          <w:sz w:val="28"/>
          <w:szCs w:val="28"/>
        </w:rPr>
        <w:t>общедидактических</w:t>
      </w:r>
      <w:proofErr w:type="spellEnd"/>
      <w:r w:rsidRPr="00A00074">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A00074">
        <w:rPr>
          <w:sz w:val="28"/>
          <w:szCs w:val="28"/>
        </w:rPr>
        <w:t>обучающихся</w:t>
      </w:r>
      <w:proofErr w:type="gramEnd"/>
      <w:r w:rsidRPr="00A00074">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A00074" w:rsidRPr="00A00074" w:rsidRDefault="00A00074" w:rsidP="00A00074">
      <w:pPr>
        <w:ind w:firstLine="709"/>
        <w:jc w:val="both"/>
        <w:rPr>
          <w:sz w:val="28"/>
          <w:szCs w:val="28"/>
        </w:rPr>
      </w:pPr>
      <w:r w:rsidRPr="00A00074">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A00074" w:rsidRPr="00A00074" w:rsidRDefault="00A00074" w:rsidP="00A00074">
      <w:pPr>
        <w:ind w:firstLine="709"/>
        <w:jc w:val="both"/>
        <w:rPr>
          <w:sz w:val="28"/>
          <w:szCs w:val="28"/>
        </w:rPr>
      </w:pPr>
      <w:r w:rsidRPr="00A00074">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A00074" w:rsidRPr="00A00074" w:rsidRDefault="00A00074" w:rsidP="00A00074">
      <w:pPr>
        <w:ind w:firstLine="709"/>
        <w:jc w:val="both"/>
        <w:rPr>
          <w:sz w:val="28"/>
          <w:szCs w:val="28"/>
        </w:rPr>
      </w:pPr>
      <w:r w:rsidRPr="00A00074">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A00074" w:rsidRPr="00A00074" w:rsidRDefault="00A00074" w:rsidP="00A00074">
      <w:pPr>
        <w:shd w:val="clear" w:color="auto" w:fill="FFFFFF"/>
        <w:ind w:firstLine="709"/>
        <w:jc w:val="both"/>
        <w:rPr>
          <w:sz w:val="28"/>
          <w:szCs w:val="28"/>
        </w:rPr>
      </w:pPr>
      <w:r w:rsidRPr="00A00074">
        <w:rPr>
          <w:spacing w:val="1"/>
          <w:sz w:val="28"/>
          <w:szCs w:val="28"/>
        </w:rPr>
        <w:t xml:space="preserve">Целью проведения </w:t>
      </w:r>
      <w:r w:rsidRPr="00A00074">
        <w:rPr>
          <w:sz w:val="28"/>
          <w:szCs w:val="28"/>
        </w:rPr>
        <w:t>практических занятий</w:t>
      </w:r>
      <w:r w:rsidRPr="00A00074">
        <w:rPr>
          <w:spacing w:val="1"/>
          <w:sz w:val="28"/>
          <w:szCs w:val="28"/>
        </w:rPr>
        <w:t xml:space="preserve"> является углубление теоретических знаний, формирование у обучающихся умений</w:t>
      </w:r>
      <w:r w:rsidRPr="00A00074">
        <w:rPr>
          <w:spacing w:val="-2"/>
          <w:sz w:val="28"/>
          <w:szCs w:val="28"/>
        </w:rPr>
        <w:t xml:space="preserve"> свободно </w:t>
      </w:r>
      <w:r w:rsidRPr="00A00074">
        <w:rPr>
          <w:spacing w:val="-2"/>
          <w:sz w:val="28"/>
          <w:szCs w:val="28"/>
        </w:rPr>
        <w:lastRenderedPageBreak/>
        <w:t>оперировать ими, при</w:t>
      </w:r>
      <w:r w:rsidRPr="00A00074">
        <w:rPr>
          <w:spacing w:val="1"/>
          <w:sz w:val="28"/>
          <w:szCs w:val="28"/>
        </w:rPr>
        <w:t>менять теорию к решению практических задач, и в целом развивать</w:t>
      </w:r>
      <w:r w:rsidRPr="00A00074">
        <w:rPr>
          <w:spacing w:val="-1"/>
          <w:sz w:val="28"/>
          <w:szCs w:val="28"/>
        </w:rPr>
        <w:t xml:space="preserve"> творческое профессиональное мышлении обучающихся.</w:t>
      </w:r>
    </w:p>
    <w:p w:rsidR="00A00074" w:rsidRPr="00A00074" w:rsidRDefault="00A00074" w:rsidP="00A00074">
      <w:pPr>
        <w:ind w:firstLine="709"/>
        <w:jc w:val="both"/>
        <w:rPr>
          <w:sz w:val="28"/>
          <w:szCs w:val="28"/>
        </w:rPr>
      </w:pPr>
      <w:r w:rsidRPr="00A00074">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A00074">
        <w:rPr>
          <w:sz w:val="28"/>
          <w:szCs w:val="28"/>
        </w:rPr>
        <w:t>отдельными</w:t>
      </w:r>
      <w:proofErr w:type="gramEnd"/>
      <w:r w:rsidRPr="00A00074">
        <w:rPr>
          <w:sz w:val="28"/>
          <w:szCs w:val="28"/>
        </w:rPr>
        <w:t xml:space="preserve">, наиболее подготовленными обучающимися. </w:t>
      </w:r>
    </w:p>
    <w:p w:rsidR="00A00074" w:rsidRPr="00A00074" w:rsidRDefault="00A00074" w:rsidP="00A00074">
      <w:pPr>
        <w:tabs>
          <w:tab w:val="left" w:pos="1985"/>
        </w:tabs>
        <w:ind w:firstLine="709"/>
        <w:jc w:val="both"/>
        <w:rPr>
          <w:sz w:val="28"/>
          <w:szCs w:val="28"/>
        </w:rPr>
      </w:pPr>
      <w:r w:rsidRPr="00A00074">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A00074">
        <w:rPr>
          <w:sz w:val="28"/>
          <w:szCs w:val="28"/>
        </w:rPr>
        <w:t>обучающимся</w:t>
      </w:r>
      <w:proofErr w:type="gramEnd"/>
      <w:r w:rsidRPr="00A00074">
        <w:rPr>
          <w:sz w:val="28"/>
          <w:szCs w:val="28"/>
        </w:rPr>
        <w:t xml:space="preserve"> в образовательном процессе.</w:t>
      </w:r>
    </w:p>
    <w:p w:rsidR="00A00074" w:rsidRPr="00A00074" w:rsidRDefault="00A00074" w:rsidP="00A00074">
      <w:pPr>
        <w:tabs>
          <w:tab w:val="left" w:pos="1985"/>
        </w:tabs>
        <w:ind w:firstLine="709"/>
        <w:jc w:val="both"/>
        <w:rPr>
          <w:sz w:val="28"/>
          <w:szCs w:val="28"/>
        </w:rPr>
      </w:pPr>
    </w:p>
    <w:p w:rsidR="00A00074" w:rsidRPr="00A00074" w:rsidRDefault="00A00074" w:rsidP="00A00074">
      <w:pPr>
        <w:tabs>
          <w:tab w:val="left" w:pos="1080"/>
          <w:tab w:val="left" w:pos="1440"/>
        </w:tabs>
        <w:jc w:val="center"/>
        <w:rPr>
          <w:sz w:val="28"/>
          <w:szCs w:val="28"/>
        </w:rPr>
      </w:pPr>
      <w:r w:rsidRPr="00A00074">
        <w:rPr>
          <w:sz w:val="28"/>
          <w:szCs w:val="28"/>
        </w:rPr>
        <w:t>2.1.2. Методические рекомендации по проведению интерактивных занятий</w:t>
      </w:r>
    </w:p>
    <w:p w:rsidR="00A00074" w:rsidRPr="00A00074" w:rsidRDefault="00A00074" w:rsidP="00A00074">
      <w:pPr>
        <w:tabs>
          <w:tab w:val="left" w:pos="1080"/>
          <w:tab w:val="left" w:pos="1985"/>
        </w:tabs>
        <w:jc w:val="both"/>
        <w:rPr>
          <w:sz w:val="28"/>
          <w:szCs w:val="28"/>
        </w:rPr>
      </w:pPr>
    </w:p>
    <w:p w:rsidR="00A00074" w:rsidRPr="00A00074" w:rsidRDefault="00A00074" w:rsidP="00A00074">
      <w:pPr>
        <w:tabs>
          <w:tab w:val="left" w:pos="3285"/>
          <w:tab w:val="center" w:pos="4677"/>
        </w:tabs>
        <w:ind w:firstLine="709"/>
        <w:jc w:val="both"/>
        <w:rPr>
          <w:sz w:val="28"/>
          <w:szCs w:val="28"/>
        </w:rPr>
      </w:pPr>
      <w:r w:rsidRPr="00A00074">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A00074" w:rsidRPr="00A00074" w:rsidRDefault="00A00074" w:rsidP="00A00074">
      <w:pPr>
        <w:pStyle w:val="af0"/>
        <w:spacing w:before="0" w:after="0"/>
        <w:ind w:firstLine="709"/>
        <w:jc w:val="both"/>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Задачами интерактивных форм обучения являются: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пробуждение у </w:t>
      </w:r>
      <w:proofErr w:type="gramStart"/>
      <w:r w:rsidRPr="00A00074">
        <w:rPr>
          <w:sz w:val="28"/>
          <w:szCs w:val="28"/>
        </w:rPr>
        <w:t>обучающихся</w:t>
      </w:r>
      <w:proofErr w:type="gramEnd"/>
      <w:r w:rsidRPr="00A00074">
        <w:rPr>
          <w:sz w:val="28"/>
          <w:szCs w:val="28"/>
        </w:rPr>
        <w:t xml:space="preserve"> интереса к изучению дисциплины (модуля);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эффективное усвоение учебного материала;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самостоятельный поиск </w:t>
      </w:r>
      <w:proofErr w:type="gramStart"/>
      <w:r w:rsidRPr="00A00074">
        <w:rPr>
          <w:sz w:val="28"/>
          <w:szCs w:val="28"/>
        </w:rPr>
        <w:t>обучающимися</w:t>
      </w:r>
      <w:proofErr w:type="gramEnd"/>
      <w:r w:rsidRPr="00A00074">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установление взаимодействия между </w:t>
      </w:r>
      <w:proofErr w:type="gramStart"/>
      <w:r w:rsidRPr="00A00074">
        <w:rPr>
          <w:sz w:val="28"/>
          <w:szCs w:val="28"/>
        </w:rPr>
        <w:t>обучающимися</w:t>
      </w:r>
      <w:proofErr w:type="gramEnd"/>
      <w:r w:rsidRPr="00A00074">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формирование у </w:t>
      </w:r>
      <w:proofErr w:type="gramStart"/>
      <w:r w:rsidRPr="00A00074">
        <w:rPr>
          <w:sz w:val="28"/>
          <w:szCs w:val="28"/>
        </w:rPr>
        <w:t>обучающихся</w:t>
      </w:r>
      <w:proofErr w:type="gramEnd"/>
      <w:r w:rsidRPr="00A00074">
        <w:rPr>
          <w:sz w:val="28"/>
          <w:szCs w:val="28"/>
        </w:rPr>
        <w:t xml:space="preserve"> мнения и отношения;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формирование жизненных и профессиональных навыков;</w:t>
      </w:r>
    </w:p>
    <w:p w:rsidR="00A00074" w:rsidRPr="00A00074" w:rsidRDefault="00A00074" w:rsidP="002B76C6">
      <w:pPr>
        <w:numPr>
          <w:ilvl w:val="0"/>
          <w:numId w:val="11"/>
        </w:numPr>
        <w:suppressAutoHyphens w:val="0"/>
        <w:ind w:left="0" w:firstLine="709"/>
        <w:jc w:val="both"/>
        <w:rPr>
          <w:sz w:val="28"/>
          <w:szCs w:val="28"/>
        </w:rPr>
      </w:pPr>
      <w:r w:rsidRPr="00A00074">
        <w:rPr>
          <w:bCs/>
          <w:sz w:val="28"/>
          <w:szCs w:val="28"/>
        </w:rPr>
        <w:t xml:space="preserve">выход на уровень осознанной компетентности </w:t>
      </w:r>
      <w:proofErr w:type="gramStart"/>
      <w:r w:rsidRPr="00A00074">
        <w:rPr>
          <w:bCs/>
          <w:sz w:val="28"/>
          <w:szCs w:val="28"/>
        </w:rPr>
        <w:t>обучающегося</w:t>
      </w:r>
      <w:proofErr w:type="gramEnd"/>
      <w:r w:rsidRPr="00A00074">
        <w:rPr>
          <w:bCs/>
          <w:sz w:val="28"/>
          <w:szCs w:val="28"/>
        </w:rPr>
        <w:t xml:space="preserve">.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w:t>
      </w:r>
      <w:r w:rsidRPr="00A00074">
        <w:rPr>
          <w:rFonts w:ascii="Times New Roman" w:hAnsi="Times New Roman" w:cs="Times New Roman"/>
          <w:color w:val="auto"/>
          <w:sz w:val="28"/>
          <w:szCs w:val="28"/>
        </w:rPr>
        <w:lastRenderedPageBreak/>
        <w:t>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A00074" w:rsidRPr="00A00074" w:rsidRDefault="00A00074" w:rsidP="00A00074">
      <w:pPr>
        <w:pStyle w:val="text"/>
        <w:spacing w:before="0" w:beforeAutospacing="0" w:after="0" w:afterAutospacing="0"/>
        <w:ind w:firstLine="709"/>
        <w:rPr>
          <w:rFonts w:ascii="Times New Roman" w:hAnsi="Times New Roman" w:cs="Times New Roman"/>
          <w:b/>
          <w:color w:val="auto"/>
          <w:sz w:val="28"/>
          <w:szCs w:val="28"/>
        </w:rPr>
      </w:pPr>
      <w:r w:rsidRPr="00A00074">
        <w:rPr>
          <w:rStyle w:val="ac"/>
          <w:rFonts w:ascii="Times New Roman" w:hAnsi="Times New Roman" w:cs="Times New Roman"/>
          <w:b w:val="0"/>
          <w:color w:val="auto"/>
          <w:sz w:val="28"/>
          <w:szCs w:val="28"/>
        </w:rPr>
        <w:t xml:space="preserve">Принципы работы на интерактивном занятии: </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занятие – не лекция, а общая работа;</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каждый участник имеет право на собственное мнение по любому вопросу;</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A00074" w:rsidRPr="00A00074" w:rsidRDefault="00A00074" w:rsidP="00A00074">
      <w:pPr>
        <w:pStyle w:val="text"/>
        <w:spacing w:before="0" w:beforeAutospacing="0" w:after="0" w:afterAutospacing="0"/>
        <w:ind w:firstLine="709"/>
        <w:rPr>
          <w:rStyle w:val="ac"/>
          <w:rFonts w:ascii="Times New Roman" w:hAnsi="Times New Roman" w:cs="Times New Roman"/>
          <w:b w:val="0"/>
          <w:color w:val="auto"/>
          <w:sz w:val="28"/>
          <w:szCs w:val="28"/>
        </w:rPr>
      </w:pPr>
      <w:r w:rsidRPr="00A00074">
        <w:rPr>
          <w:rStyle w:val="ac"/>
          <w:rFonts w:ascii="Times New Roman" w:hAnsi="Times New Roman" w:cs="Times New Roman"/>
          <w:b w:val="0"/>
          <w:color w:val="auto"/>
          <w:sz w:val="28"/>
          <w:szCs w:val="28"/>
        </w:rPr>
        <w:t xml:space="preserve">Алгоритм проведения интерактивного занятия: </w:t>
      </w:r>
    </w:p>
    <w:p w:rsidR="00A00074" w:rsidRPr="00A00074" w:rsidRDefault="00A00074" w:rsidP="00A00074">
      <w:pPr>
        <w:pStyle w:val="text"/>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1. </w:t>
      </w:r>
      <w:r w:rsidRPr="00A00074">
        <w:rPr>
          <w:rStyle w:val="ac"/>
          <w:rFonts w:ascii="Times New Roman" w:hAnsi="Times New Roman" w:cs="Times New Roman"/>
          <w:b w:val="0"/>
          <w:color w:val="auto"/>
          <w:sz w:val="28"/>
          <w:szCs w:val="28"/>
        </w:rPr>
        <w:t>Подготовка занятия.</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proofErr w:type="gramStart"/>
      <w:r w:rsidRPr="00A00074">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1) Участники занятия, выбор темы: </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возраст участников, их интересы, будущая специальность;</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временные рамки проведения занятия;</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проводились ли занятия по этой теме в данной учебной группе ранее;</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заинтересованность группы в данном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2) Перечень необходимых условий: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должна быть четко определена цель занятия;</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подготовлены раздаточные материалы;</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обеспечено техническое оборудование;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обозначены участники;</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определены основные вопросы, их последовательность;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lastRenderedPageBreak/>
        <w:t xml:space="preserve">подобраны практические примеры из жизни.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 Что должно быть при подготовке каждого занятия: </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уточнение проблем, которые предстоит решить; </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обозначение перспективы реализации полученных знаний;</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4) Раздаточные материалы: </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программа занятия;</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материал должен быть структурирован;</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использование графиков, иллюстраций, схем, символов. </w:t>
      </w:r>
    </w:p>
    <w:p w:rsidR="00A00074" w:rsidRPr="00A00074" w:rsidRDefault="00A00074" w:rsidP="00A00074">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2. </w:t>
      </w:r>
      <w:r w:rsidRPr="00A00074">
        <w:rPr>
          <w:rStyle w:val="ac"/>
          <w:rFonts w:ascii="Times New Roman" w:hAnsi="Times New Roman" w:cs="Times New Roman"/>
          <w:b w:val="0"/>
          <w:color w:val="auto"/>
          <w:sz w:val="28"/>
          <w:szCs w:val="28"/>
        </w:rPr>
        <w:t>Вступление.</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Сообщение темы и цели занятия.</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A00074" w:rsidRPr="00A00074" w:rsidRDefault="00A00074" w:rsidP="00A00074">
      <w:pPr>
        <w:widowControl w:val="0"/>
        <w:shd w:val="clear" w:color="auto" w:fill="FFFFFF"/>
        <w:tabs>
          <w:tab w:val="left" w:pos="1080"/>
        </w:tabs>
        <w:ind w:firstLine="709"/>
        <w:jc w:val="both"/>
        <w:rPr>
          <w:sz w:val="28"/>
          <w:szCs w:val="28"/>
        </w:rPr>
      </w:pPr>
      <w:r w:rsidRPr="00A00074">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A00074">
        <w:rPr>
          <w:sz w:val="28"/>
          <w:szCs w:val="28"/>
        </w:rPr>
        <w:t>обучающихся</w:t>
      </w:r>
      <w:proofErr w:type="gramEnd"/>
      <w:r w:rsidRPr="00A00074">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Примерные правила работы в группе: </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активным;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уважать мнение участников;</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доброжелательным;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пунктуальным, ответственным;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не перебивать;</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открытым для взаимодействия;</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заинтересованным;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стремится найти истину; </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придерживаться регламента;</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креативность;</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уважать правила работы в группе. </w:t>
      </w:r>
    </w:p>
    <w:p w:rsidR="00A00074" w:rsidRPr="00A00074" w:rsidRDefault="00A00074" w:rsidP="00A00074">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3. </w:t>
      </w:r>
      <w:r w:rsidRPr="00A00074">
        <w:rPr>
          <w:rStyle w:val="ac"/>
          <w:rFonts w:ascii="Times New Roman" w:hAnsi="Times New Roman" w:cs="Times New Roman"/>
          <w:b w:val="0"/>
          <w:color w:val="auto"/>
          <w:sz w:val="28"/>
          <w:szCs w:val="28"/>
        </w:rPr>
        <w:t>Основная часть.</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3.1. Выяснение позиций участников;</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lastRenderedPageBreak/>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A00074">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1) выяснение набора позиций аудитории,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2) осмысление общего для этих позиций содержания,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4) формирование нового набора позиций на основании нового смысла.</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4. </w:t>
      </w:r>
      <w:r w:rsidRPr="00A00074">
        <w:rPr>
          <w:rStyle w:val="ac"/>
          <w:rFonts w:ascii="Times New Roman" w:hAnsi="Times New Roman" w:cs="Times New Roman"/>
          <w:b w:val="0"/>
          <w:color w:val="auto"/>
          <w:sz w:val="28"/>
          <w:szCs w:val="28"/>
        </w:rPr>
        <w:t>Выводы (рефлексия).</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Примерный перечень вопросов для проведения рефлексии: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что произвело на вас наибольшее впечатление?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есть ли что-либо, что удивило вас в процессе занятия?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чем вы руководствовались в процессе принятия решения?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как вы оцениваете свои действия и действия группы?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A00074" w:rsidRPr="00A00074" w:rsidRDefault="00A00074" w:rsidP="00A00074">
      <w:pPr>
        <w:pStyle w:val="af0"/>
        <w:tabs>
          <w:tab w:val="left" w:pos="1080"/>
        </w:tabs>
        <w:spacing w:before="0" w:after="0"/>
        <w:ind w:firstLine="709"/>
        <w:jc w:val="both"/>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A00074">
        <w:rPr>
          <w:rFonts w:ascii="Times New Roman" w:hAnsi="Times New Roman" w:cs="Times New Roman"/>
          <w:color w:val="auto"/>
          <w:sz w:val="28"/>
          <w:szCs w:val="28"/>
        </w:rPr>
        <w:t>обучающимися</w:t>
      </w:r>
      <w:proofErr w:type="gramEnd"/>
      <w:r w:rsidRPr="00A00074">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w:t>
      </w:r>
      <w:r w:rsidRPr="00A00074">
        <w:rPr>
          <w:rFonts w:ascii="Times New Roman" w:hAnsi="Times New Roman" w:cs="Times New Roman"/>
          <w:color w:val="auto"/>
          <w:sz w:val="28"/>
          <w:szCs w:val="28"/>
        </w:rPr>
        <w:lastRenderedPageBreak/>
        <w:t xml:space="preserve">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A00074" w:rsidRPr="00A00074" w:rsidRDefault="00A00074" w:rsidP="00A00074">
      <w:pPr>
        <w:tabs>
          <w:tab w:val="left" w:pos="1080"/>
        </w:tabs>
        <w:ind w:firstLine="709"/>
        <w:jc w:val="both"/>
        <w:rPr>
          <w:sz w:val="28"/>
          <w:szCs w:val="28"/>
        </w:rPr>
      </w:pPr>
      <w:r w:rsidRPr="00A00074">
        <w:rPr>
          <w:sz w:val="28"/>
          <w:szCs w:val="28"/>
        </w:rPr>
        <w:t>Этика педагогического работника включает следующие моменты:</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способствовать личному вкладу </w:t>
      </w:r>
      <w:proofErr w:type="gramStart"/>
      <w:r w:rsidRPr="00A00074">
        <w:rPr>
          <w:sz w:val="28"/>
          <w:szCs w:val="28"/>
        </w:rPr>
        <w:t>обучающихся</w:t>
      </w:r>
      <w:proofErr w:type="gramEnd"/>
      <w:r w:rsidRPr="00A00074">
        <w:rPr>
          <w:sz w:val="28"/>
          <w:szCs w:val="28"/>
        </w:rPr>
        <w:t xml:space="preserve"> и свободному обмену мнениями при подготовке к интерактивному обучению;</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обеспечить дружескую атмосферу для </w:t>
      </w:r>
      <w:proofErr w:type="gramStart"/>
      <w:r w:rsidRPr="00A00074">
        <w:rPr>
          <w:sz w:val="28"/>
          <w:szCs w:val="28"/>
        </w:rPr>
        <w:t>обучающихся</w:t>
      </w:r>
      <w:proofErr w:type="gramEnd"/>
      <w:r w:rsidRPr="00A00074">
        <w:rPr>
          <w:sz w:val="28"/>
          <w:szCs w:val="28"/>
        </w:rPr>
        <w:t xml:space="preserve"> и проявлять положительную и стимулирующую ответную реакцию;</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облегчать подготовку занятиям, но не должен сам придумывать аргументы при дискуссиях;</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подчеркивать образовательные, а не соревновательные цели </w:t>
      </w:r>
      <w:proofErr w:type="gramStart"/>
      <w:r w:rsidRPr="00A00074">
        <w:rPr>
          <w:sz w:val="28"/>
          <w:szCs w:val="28"/>
        </w:rPr>
        <w:t>обучающихся</w:t>
      </w:r>
      <w:proofErr w:type="gramEnd"/>
      <w:r w:rsidRPr="00A00074">
        <w:rPr>
          <w:sz w:val="28"/>
          <w:szCs w:val="28"/>
        </w:rPr>
        <w:t>;</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 xml:space="preserve">педагогический работник должен провоцировать интерес, затрагивая значимые для </w:t>
      </w:r>
      <w:proofErr w:type="gramStart"/>
      <w:r w:rsidRPr="00A00074">
        <w:rPr>
          <w:sz w:val="28"/>
          <w:szCs w:val="28"/>
        </w:rPr>
        <w:t>обучающихся</w:t>
      </w:r>
      <w:proofErr w:type="gramEnd"/>
      <w:r w:rsidRPr="00A00074">
        <w:rPr>
          <w:sz w:val="28"/>
          <w:szCs w:val="28"/>
        </w:rPr>
        <w:t xml:space="preserve"> проблемы;</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стимулировать исследовательскую работу;</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допускать ухода за рамки обсуждаемой проблемы;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обеспечить широкое вовлечение в разговор как можно больше</w:t>
      </w:r>
      <w:r w:rsidRPr="00A00074">
        <w:rPr>
          <w:sz w:val="28"/>
          <w:szCs w:val="28"/>
        </w:rPr>
        <w:softHyphen/>
        <w:t>го количества  обучающихся, а лучше — всех;</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не торопиться самому отвечать на </w:t>
      </w:r>
      <w:proofErr w:type="gramStart"/>
      <w:r w:rsidRPr="00A00074">
        <w:rPr>
          <w:sz w:val="28"/>
          <w:szCs w:val="28"/>
        </w:rPr>
        <w:t>вопросы, касающиеся материала занятия такие вопросы следует</w:t>
      </w:r>
      <w:proofErr w:type="gramEnd"/>
      <w:r w:rsidRPr="00A00074">
        <w:rPr>
          <w:sz w:val="28"/>
          <w:szCs w:val="28"/>
        </w:rPr>
        <w:t xml:space="preserve"> переадресовывать аудитории;</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следить за тем, чтобы объектом критики являлось мнение, а не участник, выразивший его;</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проанализировать и оценить проведенное занятие, под</w:t>
      </w:r>
      <w:r w:rsidRPr="00A00074">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в заключительном слове подвести группу к конструктивным выводам, имеющим познавательное и практическое значение;</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добиться чувства удовлетворения у большинства участников, т.е. </w:t>
      </w:r>
      <w:r w:rsidRPr="00A00074">
        <w:rPr>
          <w:sz w:val="28"/>
          <w:szCs w:val="28"/>
        </w:rPr>
        <w:lastRenderedPageBreak/>
        <w:t>поблагодарить всех обучающихся за активную работу, выделить тех, кто помог в решении проблемы;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показать высокий профессионализм, хорошее знание материала в рам</w:t>
      </w:r>
      <w:r w:rsidRPr="00A00074">
        <w:rPr>
          <w:sz w:val="28"/>
          <w:szCs w:val="28"/>
        </w:rPr>
        <w:softHyphen/>
        <w:t>ках учебной программы;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обладать речевой культурой и, в частности, свободным и грамотным владением профессиональной терминологией;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A00074">
        <w:rPr>
          <w:sz w:val="28"/>
          <w:szCs w:val="28"/>
        </w:rPr>
        <w:t>обучающихся</w:t>
      </w:r>
      <w:proofErr w:type="gramEnd"/>
      <w:r w:rsidRPr="00A00074">
        <w:rPr>
          <w:sz w:val="28"/>
          <w:szCs w:val="28"/>
        </w:rPr>
        <w:t>, проявить требовательность, соблюдая при этом педагогический такт;</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обеспечить быстроту реакции;</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способность лидировать;</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вести диалог;</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владеть собой;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быть объективным.</w:t>
      </w:r>
    </w:p>
    <w:p w:rsidR="00A00074" w:rsidRPr="00A00074" w:rsidRDefault="00A00074" w:rsidP="00A00074">
      <w:pPr>
        <w:tabs>
          <w:tab w:val="left" w:pos="1985"/>
        </w:tabs>
        <w:ind w:firstLine="709"/>
        <w:jc w:val="both"/>
        <w:rPr>
          <w:sz w:val="28"/>
          <w:szCs w:val="28"/>
        </w:rPr>
      </w:pPr>
    </w:p>
    <w:p w:rsidR="00A00074" w:rsidRPr="00A00074" w:rsidRDefault="00A00074" w:rsidP="00A00074">
      <w:pPr>
        <w:tabs>
          <w:tab w:val="left" w:pos="1800"/>
          <w:tab w:val="left" w:pos="1985"/>
          <w:tab w:val="left" w:pos="2160"/>
        </w:tabs>
        <w:jc w:val="center"/>
        <w:rPr>
          <w:sz w:val="28"/>
          <w:szCs w:val="28"/>
        </w:rPr>
      </w:pPr>
      <w:r w:rsidRPr="00A00074">
        <w:rPr>
          <w:sz w:val="28"/>
          <w:szCs w:val="28"/>
        </w:rPr>
        <w:t>2.1.4. Методические рекомендации по контролю успеваемости</w:t>
      </w:r>
    </w:p>
    <w:p w:rsidR="00A00074" w:rsidRPr="00A00074" w:rsidRDefault="00A00074" w:rsidP="00A00074">
      <w:pPr>
        <w:tabs>
          <w:tab w:val="left" w:pos="1800"/>
          <w:tab w:val="left" w:pos="2977"/>
        </w:tabs>
        <w:jc w:val="center"/>
        <w:rPr>
          <w:sz w:val="28"/>
          <w:szCs w:val="28"/>
          <w:lang w:val="en-US"/>
        </w:rPr>
      </w:pPr>
    </w:p>
    <w:p w:rsidR="00A00074" w:rsidRPr="00A00074" w:rsidRDefault="00A00074" w:rsidP="00A00074">
      <w:pPr>
        <w:tabs>
          <w:tab w:val="left" w:pos="1800"/>
          <w:tab w:val="left" w:pos="2977"/>
        </w:tabs>
        <w:jc w:val="center"/>
        <w:rPr>
          <w:sz w:val="28"/>
          <w:szCs w:val="28"/>
        </w:rPr>
      </w:pPr>
      <w:r w:rsidRPr="00A00074">
        <w:rPr>
          <w:sz w:val="28"/>
          <w:szCs w:val="28"/>
        </w:rPr>
        <w:t>2.1.4.1. Текущий контроль успеваемости</w:t>
      </w:r>
    </w:p>
    <w:p w:rsidR="00A00074" w:rsidRPr="00A00074" w:rsidRDefault="00A00074" w:rsidP="00A00074">
      <w:pPr>
        <w:tabs>
          <w:tab w:val="left" w:pos="1800"/>
          <w:tab w:val="left" w:pos="2977"/>
        </w:tabs>
        <w:jc w:val="both"/>
        <w:rPr>
          <w:sz w:val="28"/>
          <w:szCs w:val="28"/>
        </w:rPr>
      </w:pPr>
    </w:p>
    <w:p w:rsidR="00A00074" w:rsidRPr="00A00074" w:rsidRDefault="00A00074" w:rsidP="00A00074">
      <w:pPr>
        <w:ind w:firstLine="708"/>
        <w:jc w:val="both"/>
        <w:rPr>
          <w:sz w:val="28"/>
          <w:szCs w:val="28"/>
        </w:rPr>
      </w:pPr>
      <w:r w:rsidRPr="00A00074">
        <w:rPr>
          <w:spacing w:val="2"/>
          <w:sz w:val="28"/>
          <w:szCs w:val="28"/>
        </w:rPr>
        <w:t>Т</w:t>
      </w:r>
      <w:r w:rsidRPr="00A00074">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A00074" w:rsidRPr="00A00074" w:rsidRDefault="00A00074" w:rsidP="00A00074">
      <w:pPr>
        <w:ind w:firstLine="708"/>
        <w:jc w:val="both"/>
        <w:rPr>
          <w:sz w:val="28"/>
          <w:szCs w:val="28"/>
        </w:rPr>
      </w:pPr>
      <w:r w:rsidRPr="00A00074">
        <w:rPr>
          <w:sz w:val="28"/>
          <w:szCs w:val="28"/>
        </w:rPr>
        <w:t xml:space="preserve">Качество письменных работ оценивается исходя из того, как </w:t>
      </w:r>
      <w:proofErr w:type="gramStart"/>
      <w:r w:rsidRPr="00A00074">
        <w:rPr>
          <w:sz w:val="28"/>
          <w:szCs w:val="28"/>
        </w:rPr>
        <w:t>обучающиеся</w:t>
      </w:r>
      <w:proofErr w:type="gramEnd"/>
      <w:r w:rsidRPr="00A00074">
        <w:rPr>
          <w:sz w:val="28"/>
          <w:szCs w:val="28"/>
        </w:rPr>
        <w:t>:</w:t>
      </w:r>
    </w:p>
    <w:p w:rsidR="00A00074" w:rsidRPr="00A00074" w:rsidRDefault="00A00074" w:rsidP="00A00074">
      <w:pPr>
        <w:ind w:firstLine="709"/>
        <w:jc w:val="both"/>
        <w:rPr>
          <w:sz w:val="28"/>
          <w:szCs w:val="28"/>
        </w:rPr>
      </w:pPr>
      <w:r w:rsidRPr="00A00074">
        <w:rPr>
          <w:sz w:val="28"/>
          <w:szCs w:val="28"/>
        </w:rPr>
        <w:t>1. Выбрали и использовали форму и стиль изложения, соответствующие целям и содержанию дисциплины (модуля);</w:t>
      </w:r>
    </w:p>
    <w:p w:rsidR="00A00074" w:rsidRPr="00A00074" w:rsidRDefault="00A00074" w:rsidP="00A00074">
      <w:pPr>
        <w:ind w:firstLine="709"/>
        <w:jc w:val="both"/>
        <w:rPr>
          <w:sz w:val="28"/>
          <w:szCs w:val="28"/>
        </w:rPr>
      </w:pPr>
      <w:r w:rsidRPr="00A00074">
        <w:rPr>
          <w:sz w:val="28"/>
          <w:szCs w:val="28"/>
        </w:rPr>
        <w:t>2. Применили связанную с темой информацию, используя при этом понятийный аппарат в соответствующей области;</w:t>
      </w:r>
    </w:p>
    <w:p w:rsidR="00A00074" w:rsidRPr="00A00074" w:rsidRDefault="00A00074" w:rsidP="00A00074">
      <w:pPr>
        <w:ind w:firstLine="709"/>
        <w:jc w:val="both"/>
        <w:rPr>
          <w:sz w:val="28"/>
          <w:szCs w:val="28"/>
        </w:rPr>
      </w:pPr>
      <w:r w:rsidRPr="00A00074">
        <w:rPr>
          <w:sz w:val="28"/>
          <w:szCs w:val="28"/>
        </w:rPr>
        <w:t>3. Представили структурированный и грамотно написанный текст, имеющий связное содержание.</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proofErr w:type="spellStart"/>
      <w:r w:rsidRPr="00A00074">
        <w:rPr>
          <w:rFonts w:eastAsia="Times New Roman"/>
          <w:sz w:val="28"/>
          <w:szCs w:val="28"/>
          <w:lang w:eastAsia="ru-RU"/>
        </w:rPr>
        <w:t>Внутрисеместровая</w:t>
      </w:r>
      <w:proofErr w:type="spellEnd"/>
      <w:r w:rsidRPr="00A00074">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A00074">
        <w:rPr>
          <w:rFonts w:eastAsia="Times New Roman"/>
          <w:i/>
          <w:sz w:val="28"/>
          <w:szCs w:val="28"/>
          <w:lang w:eastAsia="ru-RU"/>
        </w:rPr>
        <w:t>очной и очно-заочной форм</w:t>
      </w:r>
      <w:r w:rsidRPr="00A00074">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 xml:space="preserve">Проведение </w:t>
      </w:r>
      <w:proofErr w:type="spellStart"/>
      <w:r w:rsidRPr="00A00074">
        <w:rPr>
          <w:rFonts w:eastAsia="Times New Roman"/>
          <w:sz w:val="28"/>
          <w:szCs w:val="28"/>
          <w:lang w:eastAsia="ru-RU"/>
        </w:rPr>
        <w:t>внутрисеместровой</w:t>
      </w:r>
      <w:proofErr w:type="spellEnd"/>
      <w:r w:rsidRPr="00A00074">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lastRenderedPageBreak/>
        <w:t xml:space="preserve">Результаты </w:t>
      </w:r>
      <w:proofErr w:type="spellStart"/>
      <w:r w:rsidRPr="00A00074">
        <w:rPr>
          <w:rFonts w:eastAsia="Times New Roman"/>
          <w:sz w:val="28"/>
          <w:szCs w:val="28"/>
          <w:lang w:eastAsia="ru-RU"/>
        </w:rPr>
        <w:t>внутрисеместровой</w:t>
      </w:r>
      <w:proofErr w:type="spellEnd"/>
      <w:r w:rsidRPr="00A00074">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A00074">
        <w:rPr>
          <w:rFonts w:eastAsia="Times New Roman"/>
          <w:sz w:val="28"/>
          <w:szCs w:val="28"/>
          <w:lang w:eastAsia="ru-RU"/>
        </w:rPr>
        <w:t>внутрисеместровой</w:t>
      </w:r>
      <w:proofErr w:type="spellEnd"/>
      <w:r w:rsidRPr="00A00074">
        <w:rPr>
          <w:rFonts w:eastAsia="Times New Roman"/>
          <w:sz w:val="28"/>
          <w:szCs w:val="28"/>
          <w:lang w:eastAsia="ru-RU"/>
        </w:rPr>
        <w:t xml:space="preserve"> аттестации – «аттестован», «не аттестован»).</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A00074">
        <w:rPr>
          <w:rFonts w:eastAsia="Times New Roman"/>
          <w:sz w:val="28"/>
          <w:szCs w:val="28"/>
          <w:lang w:eastAsia="ru-RU"/>
        </w:rPr>
        <w:t>обучающимся</w:t>
      </w:r>
      <w:proofErr w:type="gramEnd"/>
      <w:r w:rsidRPr="00A00074">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A00074" w:rsidRPr="00A00074" w:rsidRDefault="00A00074" w:rsidP="00A00074">
      <w:pPr>
        <w:ind w:firstLine="709"/>
        <w:jc w:val="both"/>
        <w:rPr>
          <w:sz w:val="28"/>
          <w:szCs w:val="28"/>
        </w:rPr>
      </w:pPr>
    </w:p>
    <w:p w:rsidR="00A00074" w:rsidRPr="00A00074" w:rsidRDefault="00A00074" w:rsidP="00A00074">
      <w:pPr>
        <w:tabs>
          <w:tab w:val="left" w:pos="1260"/>
          <w:tab w:val="left" w:pos="1620"/>
          <w:tab w:val="left" w:pos="2340"/>
          <w:tab w:val="left" w:pos="2977"/>
        </w:tabs>
        <w:jc w:val="center"/>
        <w:rPr>
          <w:sz w:val="28"/>
          <w:szCs w:val="28"/>
        </w:rPr>
      </w:pPr>
      <w:r w:rsidRPr="00A00074">
        <w:rPr>
          <w:sz w:val="28"/>
          <w:szCs w:val="28"/>
        </w:rPr>
        <w:t>2.1.4.2. Промежуточная аттестация</w:t>
      </w:r>
    </w:p>
    <w:p w:rsidR="00A00074" w:rsidRPr="00A00074" w:rsidRDefault="00A00074" w:rsidP="00A00074">
      <w:pPr>
        <w:tabs>
          <w:tab w:val="left" w:pos="1260"/>
          <w:tab w:val="left" w:pos="1620"/>
          <w:tab w:val="left" w:pos="2340"/>
          <w:tab w:val="left" w:pos="2977"/>
        </w:tabs>
        <w:jc w:val="both"/>
        <w:rPr>
          <w:sz w:val="28"/>
          <w:szCs w:val="28"/>
        </w:rPr>
      </w:pPr>
    </w:p>
    <w:p w:rsidR="00A00074" w:rsidRPr="00A00074" w:rsidRDefault="00A00074" w:rsidP="00A00074">
      <w:pPr>
        <w:ind w:firstLine="720"/>
        <w:jc w:val="both"/>
        <w:rPr>
          <w:sz w:val="28"/>
          <w:szCs w:val="28"/>
        </w:rPr>
      </w:pPr>
      <w:r w:rsidRPr="00A00074">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A00074">
        <w:rPr>
          <w:sz w:val="28"/>
          <w:szCs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A00074" w:rsidRPr="00A00074" w:rsidRDefault="00A00074" w:rsidP="00A00074">
      <w:pPr>
        <w:ind w:firstLine="709"/>
        <w:jc w:val="both"/>
        <w:rPr>
          <w:sz w:val="28"/>
          <w:szCs w:val="28"/>
        </w:rPr>
      </w:pPr>
      <w:r w:rsidRPr="00A00074">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A00074" w:rsidRPr="00A00074" w:rsidRDefault="00A00074" w:rsidP="00A00074">
      <w:pPr>
        <w:tabs>
          <w:tab w:val="left" w:pos="1080"/>
        </w:tabs>
        <w:ind w:left="709"/>
        <w:jc w:val="center"/>
        <w:rPr>
          <w:sz w:val="28"/>
          <w:szCs w:val="28"/>
        </w:rPr>
      </w:pPr>
    </w:p>
    <w:p w:rsidR="00A00074" w:rsidRPr="00A00074" w:rsidRDefault="00A00074" w:rsidP="00A00074">
      <w:pPr>
        <w:widowControl w:val="0"/>
        <w:tabs>
          <w:tab w:val="left" w:pos="1276"/>
        </w:tabs>
        <w:suppressAutoHyphens w:val="0"/>
        <w:jc w:val="center"/>
        <w:rPr>
          <w:sz w:val="28"/>
          <w:szCs w:val="28"/>
        </w:rPr>
      </w:pPr>
      <w:r w:rsidRPr="00A00074">
        <w:rPr>
          <w:sz w:val="28"/>
          <w:szCs w:val="28"/>
        </w:rPr>
        <w:t xml:space="preserve">2.2. Методические указания </w:t>
      </w:r>
      <w:proofErr w:type="gramStart"/>
      <w:r w:rsidRPr="00A00074">
        <w:rPr>
          <w:sz w:val="28"/>
          <w:szCs w:val="28"/>
        </w:rPr>
        <w:t>обучающимся</w:t>
      </w:r>
      <w:proofErr w:type="gramEnd"/>
    </w:p>
    <w:p w:rsidR="00A00074" w:rsidRPr="00A00074" w:rsidRDefault="00A00074" w:rsidP="00A00074">
      <w:pPr>
        <w:widowControl w:val="0"/>
        <w:tabs>
          <w:tab w:val="left" w:pos="1276"/>
        </w:tabs>
        <w:suppressAutoHyphens w:val="0"/>
        <w:jc w:val="center"/>
        <w:rPr>
          <w:sz w:val="28"/>
          <w:szCs w:val="28"/>
        </w:rPr>
      </w:pPr>
    </w:p>
    <w:p w:rsidR="00A00074" w:rsidRPr="00A00074" w:rsidRDefault="00A00074" w:rsidP="00A00074">
      <w:pPr>
        <w:widowControl w:val="0"/>
        <w:tabs>
          <w:tab w:val="left" w:pos="1276"/>
        </w:tabs>
        <w:suppressAutoHyphens w:val="0"/>
        <w:jc w:val="center"/>
        <w:rPr>
          <w:sz w:val="28"/>
          <w:szCs w:val="28"/>
        </w:rPr>
      </w:pPr>
      <w:r w:rsidRPr="00A00074">
        <w:rPr>
          <w:sz w:val="28"/>
          <w:szCs w:val="28"/>
        </w:rPr>
        <w:t xml:space="preserve">2.2.1. Методические рекомендации по выполнению самостоятельной работы </w:t>
      </w:r>
      <w:proofErr w:type="gramStart"/>
      <w:r w:rsidRPr="00A00074">
        <w:rPr>
          <w:sz w:val="28"/>
          <w:szCs w:val="28"/>
        </w:rPr>
        <w:t>обучающихся</w:t>
      </w:r>
      <w:proofErr w:type="gramEnd"/>
      <w:r w:rsidRPr="00A00074">
        <w:rPr>
          <w:sz w:val="28"/>
          <w:szCs w:val="28"/>
        </w:rPr>
        <w:t>:</w:t>
      </w:r>
    </w:p>
    <w:p w:rsidR="00A00074" w:rsidRPr="00A00074" w:rsidRDefault="00A00074" w:rsidP="00A00074">
      <w:pPr>
        <w:widowControl w:val="0"/>
        <w:tabs>
          <w:tab w:val="left" w:pos="1276"/>
        </w:tabs>
        <w:suppressAutoHyphens w:val="0"/>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СР как вид деятельности обучающихся </w:t>
      </w:r>
      <w:proofErr w:type="gramStart"/>
      <w:r w:rsidRPr="00A00074">
        <w:rPr>
          <w:sz w:val="28"/>
          <w:szCs w:val="28"/>
        </w:rPr>
        <w:t>многогранна</w:t>
      </w:r>
      <w:proofErr w:type="gramEnd"/>
      <w:r w:rsidRPr="00A00074">
        <w:rPr>
          <w:sz w:val="28"/>
          <w:szCs w:val="28"/>
        </w:rPr>
        <w:t xml:space="preserve">. В качестве форм </w:t>
      </w:r>
      <w:proofErr w:type="gramStart"/>
      <w:r w:rsidRPr="00A00074">
        <w:rPr>
          <w:sz w:val="28"/>
          <w:szCs w:val="28"/>
        </w:rPr>
        <w:t>СР</w:t>
      </w:r>
      <w:proofErr w:type="gramEnd"/>
      <w:r w:rsidRPr="00A00074">
        <w:rPr>
          <w:sz w:val="28"/>
          <w:szCs w:val="28"/>
        </w:rPr>
        <w:t xml:space="preserve"> при изучении дисциплины (модуля) предлагаются:</w:t>
      </w:r>
    </w:p>
    <w:p w:rsidR="00A00074" w:rsidRPr="00A00074" w:rsidRDefault="00A00074" w:rsidP="00A00074">
      <w:pPr>
        <w:pStyle w:val="Default"/>
        <w:ind w:firstLine="709"/>
        <w:jc w:val="both"/>
        <w:rPr>
          <w:color w:val="auto"/>
          <w:sz w:val="28"/>
          <w:szCs w:val="28"/>
        </w:rPr>
      </w:pPr>
      <w:r w:rsidRPr="00A00074">
        <w:rPr>
          <w:color w:val="auto"/>
          <w:sz w:val="28"/>
          <w:szCs w:val="28"/>
        </w:rPr>
        <w:t>- подготовка к устному опросу</w:t>
      </w:r>
    </w:p>
    <w:p w:rsidR="00A00074" w:rsidRPr="00A00074" w:rsidRDefault="00A00074" w:rsidP="00A00074">
      <w:pPr>
        <w:pStyle w:val="Default"/>
        <w:ind w:firstLine="709"/>
        <w:jc w:val="both"/>
        <w:rPr>
          <w:color w:val="auto"/>
          <w:sz w:val="28"/>
          <w:szCs w:val="28"/>
        </w:rPr>
      </w:pPr>
      <w:r w:rsidRPr="00A00074">
        <w:rPr>
          <w:color w:val="auto"/>
          <w:sz w:val="28"/>
          <w:szCs w:val="28"/>
        </w:rPr>
        <w:t>-подготовка доклада,</w:t>
      </w:r>
    </w:p>
    <w:p w:rsidR="00A00074" w:rsidRPr="00A00074" w:rsidRDefault="00A00074" w:rsidP="00A00074">
      <w:pPr>
        <w:pStyle w:val="Default"/>
        <w:ind w:firstLine="709"/>
        <w:jc w:val="both"/>
        <w:rPr>
          <w:color w:val="auto"/>
          <w:sz w:val="28"/>
          <w:szCs w:val="28"/>
        </w:rPr>
      </w:pPr>
      <w:r w:rsidRPr="00A00074">
        <w:rPr>
          <w:color w:val="auto"/>
          <w:sz w:val="28"/>
          <w:szCs w:val="28"/>
        </w:rPr>
        <w:t>-написание реферата</w:t>
      </w:r>
    </w:p>
    <w:p w:rsidR="00A00074" w:rsidRPr="00A00074" w:rsidRDefault="00A00074" w:rsidP="00A00074">
      <w:pPr>
        <w:pStyle w:val="Default"/>
        <w:ind w:firstLine="709"/>
        <w:jc w:val="both"/>
        <w:rPr>
          <w:color w:val="auto"/>
          <w:sz w:val="28"/>
          <w:szCs w:val="28"/>
        </w:rPr>
      </w:pPr>
      <w:r w:rsidRPr="00A00074">
        <w:rPr>
          <w:color w:val="auto"/>
          <w:sz w:val="28"/>
          <w:szCs w:val="28"/>
        </w:rPr>
        <w:t xml:space="preserve">-подготовка к тестированию </w:t>
      </w:r>
    </w:p>
    <w:p w:rsidR="00A00074" w:rsidRPr="00A00074" w:rsidRDefault="00A00074" w:rsidP="00A00074">
      <w:pPr>
        <w:pStyle w:val="Default"/>
        <w:ind w:firstLine="709"/>
        <w:jc w:val="both"/>
        <w:rPr>
          <w:color w:val="auto"/>
          <w:sz w:val="28"/>
          <w:szCs w:val="28"/>
        </w:rPr>
      </w:pPr>
      <w:r w:rsidRPr="00A00074">
        <w:rPr>
          <w:color w:val="auto"/>
          <w:sz w:val="28"/>
          <w:szCs w:val="28"/>
        </w:rPr>
        <w:t xml:space="preserve">Задачи </w:t>
      </w:r>
      <w:proofErr w:type="gramStart"/>
      <w:r w:rsidRPr="00A00074">
        <w:rPr>
          <w:color w:val="auto"/>
          <w:sz w:val="28"/>
          <w:szCs w:val="28"/>
        </w:rPr>
        <w:t>СР</w:t>
      </w:r>
      <w:proofErr w:type="gramEnd"/>
      <w:r w:rsidRPr="00A00074">
        <w:rPr>
          <w:color w:val="auto"/>
          <w:sz w:val="28"/>
          <w:szCs w:val="28"/>
        </w:rPr>
        <w:t>:</w:t>
      </w:r>
    </w:p>
    <w:p w:rsidR="00A00074" w:rsidRPr="00A00074" w:rsidRDefault="00A00074" w:rsidP="00A00074">
      <w:pPr>
        <w:pStyle w:val="Default"/>
        <w:ind w:firstLine="709"/>
        <w:jc w:val="both"/>
        <w:rPr>
          <w:color w:val="auto"/>
          <w:sz w:val="28"/>
          <w:szCs w:val="28"/>
        </w:rPr>
      </w:pPr>
      <w:r w:rsidRPr="00A00074">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A00074" w:rsidRPr="00A00074" w:rsidRDefault="00A00074" w:rsidP="00A00074">
      <w:pPr>
        <w:pStyle w:val="Default"/>
        <w:ind w:firstLine="709"/>
        <w:jc w:val="both"/>
        <w:rPr>
          <w:color w:val="auto"/>
          <w:sz w:val="28"/>
          <w:szCs w:val="28"/>
        </w:rPr>
      </w:pPr>
      <w:r w:rsidRPr="00A00074">
        <w:rPr>
          <w:color w:val="auto"/>
          <w:sz w:val="28"/>
          <w:szCs w:val="28"/>
        </w:rPr>
        <w:t>- выработка умения самостоятельно и критически подходить к изучаемому материалу.</w:t>
      </w:r>
    </w:p>
    <w:p w:rsidR="00A00074" w:rsidRPr="00A00074" w:rsidRDefault="00A00074" w:rsidP="00A00074">
      <w:pPr>
        <w:pStyle w:val="Default"/>
        <w:ind w:firstLine="709"/>
        <w:jc w:val="both"/>
        <w:rPr>
          <w:sz w:val="28"/>
          <w:szCs w:val="28"/>
        </w:rPr>
      </w:pPr>
      <w:r w:rsidRPr="00A00074">
        <w:rPr>
          <w:color w:val="auto"/>
          <w:sz w:val="28"/>
          <w:szCs w:val="28"/>
        </w:rPr>
        <w:lastRenderedPageBreak/>
        <w:t xml:space="preserve">Технология </w:t>
      </w:r>
      <w:proofErr w:type="gramStart"/>
      <w:r w:rsidRPr="00A00074">
        <w:rPr>
          <w:color w:val="auto"/>
          <w:sz w:val="28"/>
          <w:szCs w:val="28"/>
        </w:rPr>
        <w:t>СР</w:t>
      </w:r>
      <w:proofErr w:type="gramEnd"/>
      <w:r w:rsidRPr="00A00074">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A00074" w:rsidRPr="00A00074" w:rsidRDefault="00A00074" w:rsidP="00A00074">
      <w:pPr>
        <w:widowControl w:val="0"/>
        <w:tabs>
          <w:tab w:val="left" w:pos="1276"/>
        </w:tabs>
        <w:suppressAutoHyphens w:val="0"/>
        <w:jc w:val="both"/>
        <w:rPr>
          <w:sz w:val="28"/>
          <w:szCs w:val="28"/>
        </w:rPr>
      </w:pPr>
    </w:p>
    <w:p w:rsidR="00A00074" w:rsidRPr="00A00074" w:rsidRDefault="00A00074" w:rsidP="00A00074">
      <w:pPr>
        <w:pStyle w:val="Default"/>
        <w:jc w:val="center"/>
        <w:rPr>
          <w:sz w:val="28"/>
          <w:szCs w:val="28"/>
        </w:rPr>
      </w:pPr>
      <w:r w:rsidRPr="00A00074">
        <w:rPr>
          <w:sz w:val="28"/>
          <w:szCs w:val="28"/>
        </w:rPr>
        <w:t>2.2.2. Рекомендации по работе с научной и учебной литературой</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Работа с учебной и научной литературой является главной формой </w:t>
      </w:r>
      <w:proofErr w:type="gramStart"/>
      <w:r w:rsidRPr="00A00074">
        <w:rPr>
          <w:sz w:val="28"/>
          <w:szCs w:val="28"/>
        </w:rPr>
        <w:t>СР</w:t>
      </w:r>
      <w:proofErr w:type="gramEnd"/>
      <w:r w:rsidRPr="00A00074">
        <w:rPr>
          <w:sz w:val="28"/>
          <w:szCs w:val="28"/>
        </w:rPr>
        <w:t xml:space="preserve"> и необходима при </w:t>
      </w:r>
      <w:r w:rsidRPr="00A00074">
        <w:rPr>
          <w:color w:val="auto"/>
          <w:sz w:val="28"/>
          <w:szCs w:val="28"/>
        </w:rPr>
        <w:t>подготовке к учебным занятиям по дисциплине (модулю).</w:t>
      </w:r>
      <w:r w:rsidRPr="00A00074">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A00074" w:rsidRPr="00A00074" w:rsidRDefault="00A00074" w:rsidP="00A00074">
      <w:pPr>
        <w:ind w:firstLine="709"/>
        <w:jc w:val="both"/>
        <w:rPr>
          <w:sz w:val="28"/>
          <w:szCs w:val="28"/>
        </w:rPr>
      </w:pPr>
      <w:r w:rsidRPr="00A00074">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A00074" w:rsidRPr="00A00074" w:rsidRDefault="00A00074" w:rsidP="00A00074">
      <w:pPr>
        <w:pStyle w:val="Default"/>
        <w:ind w:firstLine="709"/>
        <w:jc w:val="both"/>
        <w:rPr>
          <w:sz w:val="28"/>
          <w:szCs w:val="28"/>
        </w:rPr>
      </w:pPr>
      <w:r w:rsidRPr="00A00074">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A00074" w:rsidRPr="00A00074" w:rsidRDefault="00A00074" w:rsidP="00A00074">
      <w:pPr>
        <w:pStyle w:val="Default"/>
        <w:ind w:firstLine="709"/>
        <w:jc w:val="both"/>
        <w:rPr>
          <w:sz w:val="28"/>
          <w:szCs w:val="28"/>
        </w:rPr>
      </w:pPr>
      <w:r w:rsidRPr="00A00074">
        <w:rPr>
          <w:sz w:val="28"/>
          <w:szCs w:val="28"/>
        </w:rPr>
        <w:t xml:space="preserve">Объем конспекта определяется самим обучающимся. В процессе работы с учебной и научной литературой </w:t>
      </w:r>
      <w:proofErr w:type="gramStart"/>
      <w:r w:rsidRPr="00A00074">
        <w:rPr>
          <w:sz w:val="28"/>
          <w:szCs w:val="28"/>
        </w:rPr>
        <w:t>обучающийся</w:t>
      </w:r>
      <w:proofErr w:type="gramEnd"/>
      <w:r w:rsidRPr="00A00074">
        <w:rPr>
          <w:sz w:val="28"/>
          <w:szCs w:val="28"/>
        </w:rPr>
        <w:t xml:space="preserve"> может:</w:t>
      </w:r>
    </w:p>
    <w:p w:rsidR="00A00074" w:rsidRPr="00A00074" w:rsidRDefault="00A00074" w:rsidP="00A00074">
      <w:pPr>
        <w:pStyle w:val="Default"/>
        <w:ind w:firstLine="709"/>
        <w:jc w:val="both"/>
        <w:rPr>
          <w:sz w:val="28"/>
          <w:szCs w:val="28"/>
        </w:rPr>
      </w:pPr>
      <w:r w:rsidRPr="00A00074">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A00074" w:rsidRPr="00A00074" w:rsidRDefault="00A00074" w:rsidP="00A00074">
      <w:pPr>
        <w:pStyle w:val="Default"/>
        <w:ind w:firstLine="709"/>
        <w:jc w:val="both"/>
        <w:rPr>
          <w:sz w:val="28"/>
          <w:szCs w:val="28"/>
        </w:rPr>
      </w:pPr>
      <w:r w:rsidRPr="00A00074">
        <w:rPr>
          <w:sz w:val="28"/>
          <w:szCs w:val="28"/>
        </w:rPr>
        <w:t>- составлять тезисы (цитирование наиболее важных мест статьи или монографии, короткое изложение основных мыслей автора);</w:t>
      </w:r>
    </w:p>
    <w:p w:rsidR="00A00074" w:rsidRPr="00A00074" w:rsidRDefault="00A00074" w:rsidP="00A00074">
      <w:pPr>
        <w:pStyle w:val="Default"/>
        <w:ind w:firstLine="709"/>
        <w:jc w:val="both"/>
        <w:rPr>
          <w:sz w:val="28"/>
          <w:szCs w:val="28"/>
        </w:rPr>
      </w:pPr>
      <w:r w:rsidRPr="00A00074">
        <w:rPr>
          <w:sz w:val="28"/>
          <w:szCs w:val="28"/>
        </w:rPr>
        <w:t>- готовить аннотации (краткое обобщение основных вопросов работы);</w:t>
      </w:r>
    </w:p>
    <w:p w:rsidR="00A00074" w:rsidRPr="00A00074" w:rsidRDefault="00A00074" w:rsidP="00A00074">
      <w:pPr>
        <w:pStyle w:val="Default"/>
        <w:ind w:firstLine="709"/>
        <w:jc w:val="both"/>
        <w:rPr>
          <w:sz w:val="28"/>
          <w:szCs w:val="28"/>
        </w:rPr>
      </w:pPr>
      <w:r w:rsidRPr="00A00074">
        <w:rPr>
          <w:sz w:val="28"/>
          <w:szCs w:val="28"/>
        </w:rPr>
        <w:t>- создавать конспекты (развернутые тезисы).</w:t>
      </w:r>
    </w:p>
    <w:p w:rsidR="00A00074" w:rsidRPr="00A00074" w:rsidRDefault="00A00074" w:rsidP="00A00074">
      <w:pPr>
        <w:pStyle w:val="Default"/>
        <w:ind w:firstLine="709"/>
        <w:jc w:val="both"/>
        <w:rPr>
          <w:sz w:val="28"/>
          <w:szCs w:val="28"/>
        </w:rPr>
      </w:pPr>
      <w:r w:rsidRPr="00A00074">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A00074">
        <w:rPr>
          <w:sz w:val="28"/>
          <w:szCs w:val="28"/>
        </w:rPr>
        <w:t>изданиях</w:t>
      </w:r>
      <w:proofErr w:type="gramEnd"/>
      <w:r w:rsidRPr="00A00074">
        <w:rPr>
          <w:sz w:val="28"/>
          <w:szCs w:val="28"/>
        </w:rPr>
        <w:t xml:space="preserve"> необходимых для изучения дисциплины (модуля). </w:t>
      </w:r>
    </w:p>
    <w:p w:rsidR="00A00074" w:rsidRPr="00A00074" w:rsidRDefault="00A00074" w:rsidP="00A00074">
      <w:pPr>
        <w:pStyle w:val="210"/>
        <w:shd w:val="clear" w:color="auto" w:fill="auto"/>
        <w:tabs>
          <w:tab w:val="left" w:pos="1393"/>
        </w:tabs>
        <w:spacing w:line="240" w:lineRule="auto"/>
        <w:ind w:firstLine="709"/>
        <w:rPr>
          <w:rStyle w:val="24"/>
          <w:rFonts w:ascii="Times New Roman" w:hAnsi="Times New Roman"/>
          <w:color w:val="000000"/>
          <w:sz w:val="28"/>
          <w:szCs w:val="28"/>
        </w:rPr>
      </w:pPr>
      <w:r w:rsidRPr="00A00074">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jc w:val="center"/>
        <w:rPr>
          <w:sz w:val="28"/>
          <w:szCs w:val="28"/>
        </w:rPr>
      </w:pPr>
      <w:r w:rsidRPr="00A00074">
        <w:rPr>
          <w:sz w:val="28"/>
          <w:szCs w:val="28"/>
        </w:rPr>
        <w:t>2.2.3.</w:t>
      </w:r>
      <w:r w:rsidRPr="00A00074">
        <w:rPr>
          <w:b/>
          <w:i/>
          <w:sz w:val="28"/>
          <w:szCs w:val="28"/>
        </w:rPr>
        <w:t xml:space="preserve"> </w:t>
      </w:r>
      <w:r w:rsidRPr="00A00074">
        <w:rPr>
          <w:sz w:val="28"/>
          <w:szCs w:val="28"/>
        </w:rPr>
        <w:t xml:space="preserve">Методические рекомендации </w:t>
      </w:r>
      <w:proofErr w:type="gramStart"/>
      <w:r w:rsidRPr="00A00074">
        <w:rPr>
          <w:sz w:val="28"/>
          <w:szCs w:val="28"/>
        </w:rPr>
        <w:t>обучающимся</w:t>
      </w:r>
      <w:proofErr w:type="gramEnd"/>
      <w:r w:rsidRPr="00A00074">
        <w:rPr>
          <w:sz w:val="28"/>
          <w:szCs w:val="28"/>
        </w:rPr>
        <w:t xml:space="preserve"> по планированию и организации изучения дисциплины (модуля)</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proofErr w:type="gramStart"/>
      <w:r w:rsidRPr="00A00074">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A00074">
        <w:rPr>
          <w:sz w:val="28"/>
          <w:szCs w:val="28"/>
        </w:rPr>
        <w:t xml:space="preserve"> Особенно важно выработать свой </w:t>
      </w:r>
      <w:r w:rsidRPr="00A00074">
        <w:rPr>
          <w:sz w:val="28"/>
          <w:szCs w:val="28"/>
        </w:rPr>
        <w:lastRenderedPageBreak/>
        <w:t>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A00074" w:rsidRPr="00A00074" w:rsidRDefault="00A00074" w:rsidP="00A00074">
      <w:pPr>
        <w:pStyle w:val="Default"/>
        <w:ind w:firstLine="709"/>
        <w:jc w:val="both"/>
        <w:rPr>
          <w:sz w:val="28"/>
          <w:szCs w:val="28"/>
        </w:rPr>
      </w:pPr>
      <w:r w:rsidRPr="00A00074">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A00074" w:rsidRPr="00A00074" w:rsidRDefault="00A00074" w:rsidP="00A00074">
      <w:pPr>
        <w:pStyle w:val="Default"/>
        <w:ind w:firstLine="709"/>
        <w:jc w:val="both"/>
        <w:rPr>
          <w:sz w:val="28"/>
          <w:szCs w:val="28"/>
        </w:rPr>
      </w:pPr>
      <w:r w:rsidRPr="00A00074">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A00074" w:rsidRPr="00A00074" w:rsidRDefault="00A00074" w:rsidP="00A00074">
      <w:pPr>
        <w:pStyle w:val="Default"/>
        <w:ind w:firstLine="709"/>
        <w:jc w:val="both"/>
        <w:rPr>
          <w:sz w:val="28"/>
          <w:szCs w:val="28"/>
        </w:rPr>
      </w:pPr>
      <w:r w:rsidRPr="00A00074">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A00074" w:rsidRPr="00A00074" w:rsidRDefault="00A00074" w:rsidP="00A00074">
      <w:pPr>
        <w:pStyle w:val="Default"/>
        <w:ind w:firstLine="709"/>
        <w:jc w:val="both"/>
        <w:rPr>
          <w:sz w:val="28"/>
          <w:szCs w:val="28"/>
        </w:rPr>
      </w:pPr>
      <w:r w:rsidRPr="00A00074">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A00074" w:rsidRPr="00A00074" w:rsidRDefault="00A00074" w:rsidP="00A00074">
      <w:pPr>
        <w:pStyle w:val="Default"/>
        <w:ind w:firstLine="709"/>
        <w:jc w:val="both"/>
        <w:rPr>
          <w:sz w:val="28"/>
          <w:szCs w:val="28"/>
        </w:rPr>
      </w:pPr>
      <w:r w:rsidRPr="00A00074">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r w:rsidRPr="00A00074">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A00074">
        <w:rPr>
          <w:rFonts w:ascii="Times New Roman" w:hAnsi="Times New Roman"/>
          <w:b w:val="0"/>
          <w:i w:val="0"/>
          <w:color w:val="000000"/>
          <w:sz w:val="28"/>
          <w:szCs w:val="28"/>
        </w:rPr>
        <w:t>наличие практических занятий.</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p>
    <w:p w:rsidR="00A00074" w:rsidRPr="00A00074" w:rsidRDefault="00A00074" w:rsidP="00A00074">
      <w:pPr>
        <w:pStyle w:val="210"/>
        <w:shd w:val="clear" w:color="auto" w:fill="auto"/>
        <w:tabs>
          <w:tab w:val="left" w:pos="1393"/>
        </w:tabs>
        <w:spacing w:line="240" w:lineRule="auto"/>
        <w:jc w:val="center"/>
        <w:rPr>
          <w:rFonts w:ascii="Times New Roman" w:hAnsi="Times New Roman"/>
          <w:b w:val="0"/>
          <w:i w:val="0"/>
          <w:sz w:val="28"/>
          <w:szCs w:val="28"/>
        </w:rPr>
      </w:pPr>
      <w:r w:rsidRPr="00A00074">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A00074" w:rsidRPr="00A00074" w:rsidRDefault="00A00074" w:rsidP="00A00074">
      <w:pPr>
        <w:pStyle w:val="Default"/>
        <w:jc w:val="center"/>
        <w:rPr>
          <w:sz w:val="28"/>
          <w:szCs w:val="28"/>
        </w:rPr>
      </w:pPr>
    </w:p>
    <w:p w:rsidR="00A00074" w:rsidRPr="00A00074" w:rsidRDefault="00A00074" w:rsidP="00A00074">
      <w:pPr>
        <w:pStyle w:val="Default"/>
        <w:jc w:val="center"/>
        <w:rPr>
          <w:sz w:val="28"/>
          <w:szCs w:val="28"/>
        </w:rPr>
      </w:pPr>
      <w:r w:rsidRPr="00A00074">
        <w:rPr>
          <w:sz w:val="28"/>
          <w:szCs w:val="28"/>
        </w:rPr>
        <w:t xml:space="preserve">2.2.4.1. Методические рекомендации по подготовке </w:t>
      </w:r>
      <w:proofErr w:type="gramStart"/>
      <w:r w:rsidRPr="00A00074">
        <w:rPr>
          <w:sz w:val="28"/>
          <w:szCs w:val="28"/>
        </w:rPr>
        <w:t>обучающихся</w:t>
      </w:r>
      <w:proofErr w:type="gramEnd"/>
      <w:r w:rsidRPr="00A00074">
        <w:rPr>
          <w:sz w:val="28"/>
          <w:szCs w:val="28"/>
        </w:rPr>
        <w:t xml:space="preserve"> к лекциям</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Подготовка </w:t>
      </w:r>
      <w:proofErr w:type="gramStart"/>
      <w:r w:rsidRPr="00A00074">
        <w:rPr>
          <w:sz w:val="28"/>
          <w:szCs w:val="28"/>
        </w:rPr>
        <w:t>обучающихся</w:t>
      </w:r>
      <w:proofErr w:type="gramEnd"/>
      <w:r w:rsidRPr="00A00074">
        <w:rPr>
          <w:sz w:val="28"/>
          <w:szCs w:val="28"/>
        </w:rPr>
        <w:t xml:space="preserve"> к лекциям предполагает:</w:t>
      </w:r>
    </w:p>
    <w:p w:rsidR="00A00074" w:rsidRPr="00A00074" w:rsidRDefault="00A00074" w:rsidP="00A00074">
      <w:pPr>
        <w:pStyle w:val="Default"/>
        <w:ind w:firstLine="709"/>
        <w:jc w:val="both"/>
        <w:rPr>
          <w:sz w:val="28"/>
          <w:szCs w:val="28"/>
        </w:rPr>
      </w:pPr>
      <w:r w:rsidRPr="00A00074">
        <w:rPr>
          <w:sz w:val="28"/>
          <w:szCs w:val="28"/>
        </w:rPr>
        <w:t>- работу с имеющимися конспектами лекций;</w:t>
      </w:r>
    </w:p>
    <w:p w:rsidR="00A00074" w:rsidRPr="00A00074" w:rsidRDefault="00A00074" w:rsidP="00A00074">
      <w:pPr>
        <w:pStyle w:val="Default"/>
        <w:ind w:firstLine="709"/>
        <w:jc w:val="both"/>
        <w:rPr>
          <w:sz w:val="28"/>
          <w:szCs w:val="28"/>
        </w:rPr>
      </w:pPr>
      <w:r w:rsidRPr="00A00074">
        <w:rPr>
          <w:sz w:val="28"/>
          <w:szCs w:val="28"/>
        </w:rPr>
        <w:t>- чтение основной и дополнительной литературы.</w:t>
      </w:r>
    </w:p>
    <w:p w:rsidR="00A00074" w:rsidRPr="00A00074" w:rsidRDefault="00A00074" w:rsidP="00A00074">
      <w:pPr>
        <w:pStyle w:val="Default"/>
        <w:ind w:firstLine="709"/>
        <w:jc w:val="both"/>
        <w:rPr>
          <w:sz w:val="28"/>
          <w:szCs w:val="28"/>
        </w:rPr>
      </w:pPr>
      <w:r w:rsidRPr="00A00074">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w:t>
      </w:r>
      <w:r w:rsidRPr="00A00074">
        <w:rPr>
          <w:sz w:val="28"/>
          <w:szCs w:val="28"/>
        </w:rPr>
        <w:lastRenderedPageBreak/>
        <w:t>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r w:rsidRPr="00A00074">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A00074">
        <w:rPr>
          <w:rFonts w:ascii="Times New Roman" w:hAnsi="Times New Roman"/>
          <w:b w:val="0"/>
          <w:i w:val="0"/>
          <w:sz w:val="28"/>
          <w:szCs w:val="28"/>
        </w:rPr>
        <w:t>Предсессионный</w:t>
      </w:r>
      <w:proofErr w:type="spellEnd"/>
      <w:r w:rsidRPr="00A00074">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sz w:val="28"/>
          <w:szCs w:val="28"/>
        </w:rPr>
      </w:pPr>
    </w:p>
    <w:p w:rsidR="00A00074" w:rsidRPr="00A00074" w:rsidRDefault="00A00074" w:rsidP="00A00074">
      <w:pPr>
        <w:pStyle w:val="Default"/>
        <w:jc w:val="center"/>
        <w:rPr>
          <w:rStyle w:val="24"/>
          <w:b w:val="0"/>
          <w:bCs w:val="0"/>
          <w:i w:val="0"/>
          <w:iCs w:val="0"/>
          <w:color w:val="auto"/>
          <w:sz w:val="28"/>
          <w:szCs w:val="28"/>
        </w:rPr>
      </w:pPr>
      <w:r w:rsidRPr="00A00074">
        <w:rPr>
          <w:sz w:val="28"/>
          <w:szCs w:val="28"/>
        </w:rPr>
        <w:t xml:space="preserve">2.2.4.2. Методические рекомендации по </w:t>
      </w:r>
      <w:r w:rsidRPr="00A00074">
        <w:rPr>
          <w:color w:val="auto"/>
          <w:sz w:val="28"/>
          <w:szCs w:val="28"/>
        </w:rPr>
        <w:t xml:space="preserve">подготовке </w:t>
      </w:r>
      <w:proofErr w:type="gramStart"/>
      <w:r w:rsidRPr="00A00074">
        <w:rPr>
          <w:color w:val="auto"/>
          <w:sz w:val="28"/>
          <w:szCs w:val="28"/>
        </w:rPr>
        <w:t>обучающихся</w:t>
      </w:r>
      <w:proofErr w:type="gramEnd"/>
      <w:r w:rsidRPr="00A00074">
        <w:rPr>
          <w:color w:val="auto"/>
          <w:sz w:val="28"/>
          <w:szCs w:val="28"/>
        </w:rPr>
        <w:t xml:space="preserve"> к практическим занятиям</w:t>
      </w:r>
    </w:p>
    <w:p w:rsidR="00A00074" w:rsidRPr="00A00074" w:rsidRDefault="00A00074" w:rsidP="00A00074">
      <w:pPr>
        <w:pStyle w:val="210"/>
        <w:shd w:val="clear" w:color="auto" w:fill="auto"/>
        <w:tabs>
          <w:tab w:val="left" w:pos="1393"/>
        </w:tabs>
        <w:spacing w:line="240" w:lineRule="auto"/>
        <w:ind w:firstLine="709"/>
        <w:rPr>
          <w:rStyle w:val="24"/>
          <w:rFonts w:ascii="Times New Roman" w:hAnsi="Times New Roman"/>
          <w:color w:val="000000"/>
          <w:sz w:val="28"/>
          <w:szCs w:val="28"/>
        </w:rPr>
      </w:pP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A00074">
        <w:rPr>
          <w:rFonts w:eastAsia="Times New Roman"/>
          <w:color w:val="000000"/>
          <w:sz w:val="28"/>
          <w:szCs w:val="28"/>
          <w:lang w:eastAsia="ru-RU"/>
        </w:rPr>
        <w:t>СР</w:t>
      </w:r>
      <w:proofErr w:type="gramEnd"/>
      <w:r w:rsidRPr="00A00074">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p>
    <w:p w:rsidR="00A00074" w:rsidRPr="00A00074" w:rsidRDefault="00A00074" w:rsidP="00A00074">
      <w:pPr>
        <w:pStyle w:val="Default"/>
        <w:jc w:val="center"/>
        <w:rPr>
          <w:sz w:val="28"/>
          <w:szCs w:val="28"/>
        </w:rPr>
      </w:pPr>
      <w:r w:rsidRPr="00A00074">
        <w:rPr>
          <w:sz w:val="28"/>
          <w:szCs w:val="28"/>
        </w:rPr>
        <w:t>2.2.5. Методические рекомендации по составлению плана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A00074">
        <w:rPr>
          <w:sz w:val="28"/>
          <w:szCs w:val="28"/>
        </w:rPr>
        <w:t>на</w:t>
      </w:r>
      <w:proofErr w:type="gramEnd"/>
      <w:r w:rsidRPr="00A00074">
        <w:rPr>
          <w:sz w:val="28"/>
          <w:szCs w:val="28"/>
        </w:rPr>
        <w:t xml:space="preserve"> простые и сложные. Сложный план в отличие от </w:t>
      </w:r>
      <w:proofErr w:type="gramStart"/>
      <w:r w:rsidRPr="00A00074">
        <w:rPr>
          <w:sz w:val="28"/>
          <w:szCs w:val="28"/>
        </w:rPr>
        <w:t>простого</w:t>
      </w:r>
      <w:proofErr w:type="gramEnd"/>
      <w:r w:rsidRPr="00A00074">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A00074" w:rsidRPr="00A00074" w:rsidRDefault="00A00074" w:rsidP="00A00074">
      <w:pPr>
        <w:pStyle w:val="Default"/>
        <w:ind w:firstLine="709"/>
        <w:jc w:val="both"/>
        <w:rPr>
          <w:sz w:val="28"/>
          <w:szCs w:val="28"/>
        </w:rPr>
      </w:pPr>
      <w:r w:rsidRPr="00A00074">
        <w:rPr>
          <w:sz w:val="28"/>
          <w:szCs w:val="28"/>
        </w:rPr>
        <w:t>План представляет собой независимую, самостоятельную форму записи благодаря ряду достоинств:</w:t>
      </w:r>
    </w:p>
    <w:p w:rsidR="00A00074" w:rsidRPr="00A00074" w:rsidRDefault="00A00074" w:rsidP="00A00074">
      <w:pPr>
        <w:pStyle w:val="Default"/>
        <w:spacing w:after="24"/>
        <w:ind w:firstLine="709"/>
        <w:jc w:val="both"/>
        <w:rPr>
          <w:sz w:val="28"/>
          <w:szCs w:val="28"/>
        </w:rPr>
      </w:pPr>
      <w:r w:rsidRPr="00A00074">
        <w:rPr>
          <w:sz w:val="28"/>
          <w:szCs w:val="28"/>
        </w:rPr>
        <w:t>- краткость записи, что позволяет сравнительно легко переделывать его, совершенствуя как по существу, так и по форме;</w:t>
      </w:r>
    </w:p>
    <w:p w:rsidR="00A00074" w:rsidRPr="00A00074" w:rsidRDefault="00A00074" w:rsidP="00A00074">
      <w:pPr>
        <w:pStyle w:val="Default"/>
        <w:ind w:firstLine="709"/>
        <w:jc w:val="both"/>
        <w:rPr>
          <w:sz w:val="28"/>
          <w:szCs w:val="28"/>
        </w:rPr>
      </w:pPr>
      <w:proofErr w:type="gramStart"/>
      <w:r w:rsidRPr="00A00074">
        <w:rPr>
          <w:sz w:val="28"/>
          <w:szCs w:val="28"/>
        </w:rPr>
        <w:t>- наглядность и обозримость, проявляющиеся в возможности последовательно изложить материал;</w:t>
      </w:r>
      <w:proofErr w:type="gramEnd"/>
    </w:p>
    <w:p w:rsidR="00A00074" w:rsidRPr="00A00074" w:rsidRDefault="00A00074" w:rsidP="00A00074">
      <w:pPr>
        <w:pStyle w:val="Default"/>
        <w:ind w:firstLine="709"/>
        <w:jc w:val="both"/>
        <w:rPr>
          <w:sz w:val="28"/>
          <w:szCs w:val="28"/>
        </w:rPr>
      </w:pPr>
      <w:r w:rsidRPr="00A00074">
        <w:rPr>
          <w:sz w:val="28"/>
          <w:szCs w:val="28"/>
        </w:rPr>
        <w:lastRenderedPageBreak/>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A00074" w:rsidRPr="00A00074" w:rsidRDefault="00A00074" w:rsidP="00A00074">
      <w:pPr>
        <w:pStyle w:val="Default"/>
        <w:ind w:firstLine="709"/>
        <w:jc w:val="both"/>
        <w:rPr>
          <w:sz w:val="28"/>
          <w:szCs w:val="28"/>
        </w:rPr>
      </w:pPr>
      <w:r w:rsidRPr="00A00074">
        <w:rPr>
          <w:sz w:val="28"/>
          <w:szCs w:val="28"/>
        </w:rPr>
        <w:t>При составлении сложного плана используют два способа работы:</w:t>
      </w:r>
    </w:p>
    <w:p w:rsidR="00A00074" w:rsidRPr="00A00074" w:rsidRDefault="00A00074" w:rsidP="00A00074">
      <w:pPr>
        <w:pStyle w:val="Default"/>
        <w:ind w:firstLine="709"/>
        <w:jc w:val="both"/>
        <w:rPr>
          <w:sz w:val="28"/>
          <w:szCs w:val="28"/>
        </w:rPr>
      </w:pPr>
      <w:proofErr w:type="gramStart"/>
      <w:r w:rsidRPr="00A00074">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A00074" w:rsidRPr="00A00074" w:rsidRDefault="00A00074" w:rsidP="00A00074">
      <w:pPr>
        <w:ind w:firstLine="709"/>
        <w:jc w:val="both"/>
        <w:rPr>
          <w:sz w:val="28"/>
          <w:szCs w:val="28"/>
        </w:rPr>
      </w:pPr>
      <w:proofErr w:type="gramStart"/>
      <w:r w:rsidRPr="00A00074">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A00074">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A00074" w:rsidRPr="00A00074" w:rsidRDefault="00A00074" w:rsidP="00A00074">
      <w:pPr>
        <w:ind w:firstLine="709"/>
        <w:jc w:val="both"/>
        <w:rPr>
          <w:sz w:val="28"/>
          <w:szCs w:val="28"/>
        </w:rPr>
      </w:pPr>
    </w:p>
    <w:p w:rsidR="00A00074" w:rsidRPr="00A00074" w:rsidRDefault="00A00074" w:rsidP="00A00074">
      <w:pPr>
        <w:pStyle w:val="Default"/>
        <w:jc w:val="center"/>
        <w:rPr>
          <w:sz w:val="28"/>
          <w:szCs w:val="28"/>
        </w:rPr>
      </w:pPr>
      <w:r w:rsidRPr="00A00074">
        <w:rPr>
          <w:sz w:val="28"/>
          <w:szCs w:val="28"/>
        </w:rPr>
        <w:t>2.2.6. Методические рекомендации по составлению конспекта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A00074" w:rsidRPr="00A00074" w:rsidRDefault="00A00074" w:rsidP="00A00074">
      <w:pPr>
        <w:pStyle w:val="Default"/>
        <w:ind w:firstLine="709"/>
        <w:jc w:val="both"/>
        <w:rPr>
          <w:sz w:val="28"/>
          <w:szCs w:val="28"/>
        </w:rPr>
      </w:pPr>
      <w:r w:rsidRPr="00A00074">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A00074" w:rsidRPr="00A00074" w:rsidRDefault="00A00074" w:rsidP="00A00074">
      <w:pPr>
        <w:pStyle w:val="Default"/>
        <w:ind w:firstLine="709"/>
        <w:jc w:val="both"/>
        <w:rPr>
          <w:sz w:val="28"/>
          <w:szCs w:val="28"/>
        </w:rPr>
      </w:pPr>
      <w:r w:rsidRPr="00A00074">
        <w:rPr>
          <w:sz w:val="28"/>
          <w:szCs w:val="28"/>
        </w:rPr>
        <w:t xml:space="preserve">Прежде чем начать конспектировать </w:t>
      </w:r>
      <w:proofErr w:type="gramStart"/>
      <w:r w:rsidRPr="00A00074">
        <w:rPr>
          <w:sz w:val="28"/>
          <w:szCs w:val="28"/>
        </w:rPr>
        <w:t>необходимо</w:t>
      </w:r>
      <w:proofErr w:type="gramEnd"/>
      <w:r w:rsidRPr="00A00074">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A00074" w:rsidRPr="00A00074" w:rsidRDefault="00A00074" w:rsidP="00A00074">
      <w:pPr>
        <w:pStyle w:val="Default"/>
        <w:ind w:firstLine="709"/>
        <w:jc w:val="both"/>
        <w:rPr>
          <w:sz w:val="28"/>
          <w:szCs w:val="28"/>
        </w:rPr>
      </w:pPr>
      <w:r w:rsidRPr="00A00074">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составьте план прочитанного текста;</w:t>
      </w:r>
    </w:p>
    <w:p w:rsidR="00A00074" w:rsidRPr="00A00074" w:rsidRDefault="00A00074" w:rsidP="00A00074">
      <w:pPr>
        <w:pStyle w:val="Default"/>
        <w:ind w:firstLine="709"/>
        <w:jc w:val="both"/>
        <w:rPr>
          <w:sz w:val="28"/>
          <w:szCs w:val="28"/>
        </w:rPr>
      </w:pPr>
      <w:r w:rsidRPr="00A00074">
        <w:rPr>
          <w:sz w:val="28"/>
          <w:szCs w:val="28"/>
        </w:rPr>
        <w:t>2) сформулируйте каждый пункт плана в виде вопроса;</w:t>
      </w:r>
    </w:p>
    <w:p w:rsidR="00A00074" w:rsidRPr="00A00074" w:rsidRDefault="00A00074" w:rsidP="00A00074">
      <w:pPr>
        <w:pStyle w:val="Default"/>
        <w:ind w:firstLine="709"/>
        <w:jc w:val="both"/>
        <w:rPr>
          <w:sz w:val="28"/>
          <w:szCs w:val="28"/>
        </w:rPr>
      </w:pPr>
      <w:r w:rsidRPr="00A00074">
        <w:rPr>
          <w:sz w:val="28"/>
          <w:szCs w:val="28"/>
        </w:rPr>
        <w:t>3) запишите ответы на поставленные вопросы.</w:t>
      </w:r>
    </w:p>
    <w:p w:rsidR="00A00074" w:rsidRPr="00A00074" w:rsidRDefault="00A00074" w:rsidP="00A00074">
      <w:pPr>
        <w:pStyle w:val="Default"/>
        <w:ind w:firstLine="709"/>
        <w:jc w:val="both"/>
        <w:rPr>
          <w:sz w:val="28"/>
          <w:szCs w:val="28"/>
        </w:rPr>
      </w:pPr>
      <w:r w:rsidRPr="00A00074">
        <w:rPr>
          <w:sz w:val="28"/>
          <w:szCs w:val="28"/>
        </w:rPr>
        <w:t xml:space="preserve">Тезисный конспект. Представляет собой сжатый пересказ </w:t>
      </w:r>
      <w:proofErr w:type="gramStart"/>
      <w:r w:rsidRPr="00A00074">
        <w:rPr>
          <w:sz w:val="28"/>
          <w:szCs w:val="28"/>
        </w:rPr>
        <w:t>прочитанного</w:t>
      </w:r>
      <w:proofErr w:type="gramEnd"/>
      <w:r w:rsidRPr="00A00074">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составьте план прочитанного текста;</w:t>
      </w:r>
    </w:p>
    <w:p w:rsidR="00A00074" w:rsidRPr="00A00074" w:rsidRDefault="00A00074" w:rsidP="00A00074">
      <w:pPr>
        <w:pStyle w:val="Default"/>
        <w:ind w:firstLine="709"/>
        <w:jc w:val="both"/>
        <w:rPr>
          <w:sz w:val="28"/>
          <w:szCs w:val="28"/>
        </w:rPr>
      </w:pPr>
      <w:r w:rsidRPr="00A00074">
        <w:rPr>
          <w:sz w:val="28"/>
          <w:szCs w:val="28"/>
        </w:rPr>
        <w:t>2) сформулируйте кратко и доказательно каждый пункт плана в виде тезиса, выберите разумную и эффективную форму записи;</w:t>
      </w:r>
    </w:p>
    <w:p w:rsidR="00A00074" w:rsidRPr="00A00074" w:rsidRDefault="00A00074" w:rsidP="00A00074">
      <w:pPr>
        <w:pStyle w:val="Default"/>
        <w:ind w:firstLine="709"/>
        <w:jc w:val="both"/>
        <w:rPr>
          <w:sz w:val="28"/>
          <w:szCs w:val="28"/>
        </w:rPr>
      </w:pPr>
      <w:r w:rsidRPr="00A00074">
        <w:rPr>
          <w:sz w:val="28"/>
          <w:szCs w:val="28"/>
        </w:rPr>
        <w:t>3) запишите тезис.</w:t>
      </w:r>
    </w:p>
    <w:p w:rsidR="00A00074" w:rsidRPr="00A00074" w:rsidRDefault="00A00074" w:rsidP="00A00074">
      <w:pPr>
        <w:pStyle w:val="Default"/>
        <w:ind w:firstLine="709"/>
        <w:jc w:val="both"/>
        <w:rPr>
          <w:sz w:val="28"/>
          <w:szCs w:val="28"/>
        </w:rPr>
      </w:pPr>
      <w:r w:rsidRPr="00A00074">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A00074" w:rsidRPr="00A00074" w:rsidRDefault="00A00074" w:rsidP="00A00074">
      <w:pPr>
        <w:pStyle w:val="Default"/>
        <w:ind w:firstLine="709"/>
        <w:jc w:val="both"/>
        <w:rPr>
          <w:sz w:val="28"/>
          <w:szCs w:val="28"/>
        </w:rPr>
      </w:pPr>
      <w:r w:rsidRPr="00A00074">
        <w:rPr>
          <w:sz w:val="28"/>
          <w:szCs w:val="28"/>
        </w:rPr>
        <w:lastRenderedPageBreak/>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ind w:firstLine="709"/>
        <w:jc w:val="both"/>
        <w:rPr>
          <w:sz w:val="28"/>
          <w:szCs w:val="28"/>
        </w:rPr>
      </w:pPr>
      <w:r w:rsidRPr="00A00074">
        <w:rPr>
          <w:sz w:val="28"/>
          <w:szCs w:val="28"/>
        </w:rPr>
        <w:t>1) прочитайте текст, отметьте в нем основное содержание, главные мысли, выделите те цитаты, которые вой дут в конспект;</w:t>
      </w:r>
    </w:p>
    <w:p w:rsidR="00A00074" w:rsidRPr="00A00074" w:rsidRDefault="00A00074" w:rsidP="00A00074">
      <w:pPr>
        <w:pStyle w:val="Default"/>
        <w:ind w:firstLine="709"/>
        <w:jc w:val="both"/>
        <w:rPr>
          <w:sz w:val="28"/>
          <w:szCs w:val="28"/>
        </w:rPr>
      </w:pPr>
      <w:r w:rsidRPr="00A00074">
        <w:rPr>
          <w:sz w:val="28"/>
          <w:szCs w:val="28"/>
        </w:rPr>
        <w:t>2) пользуясь правилами сокращения цитат, вы пишите их в тетрадь;</w:t>
      </w:r>
    </w:p>
    <w:p w:rsidR="00A00074" w:rsidRPr="00A00074" w:rsidRDefault="00A00074" w:rsidP="00A00074">
      <w:pPr>
        <w:pStyle w:val="Default"/>
        <w:ind w:firstLine="709"/>
        <w:jc w:val="both"/>
        <w:rPr>
          <w:sz w:val="28"/>
          <w:szCs w:val="28"/>
        </w:rPr>
      </w:pPr>
      <w:r w:rsidRPr="00A00074">
        <w:rPr>
          <w:sz w:val="28"/>
          <w:szCs w:val="28"/>
        </w:rPr>
        <w:t>3) прочтите написанный текст, сверьте его с оригиналом;</w:t>
      </w:r>
    </w:p>
    <w:p w:rsidR="00A00074" w:rsidRPr="00A00074" w:rsidRDefault="00A00074" w:rsidP="00A00074">
      <w:pPr>
        <w:pStyle w:val="Default"/>
        <w:ind w:firstLine="709"/>
        <w:jc w:val="both"/>
        <w:rPr>
          <w:sz w:val="28"/>
          <w:szCs w:val="28"/>
        </w:rPr>
      </w:pPr>
      <w:r w:rsidRPr="00A00074">
        <w:rPr>
          <w:sz w:val="28"/>
          <w:szCs w:val="28"/>
        </w:rPr>
        <w:t>4) сделайте общий вывод.</w:t>
      </w:r>
    </w:p>
    <w:p w:rsidR="00A00074" w:rsidRPr="00A00074" w:rsidRDefault="00A00074" w:rsidP="00A00074">
      <w:pPr>
        <w:pStyle w:val="Default"/>
        <w:ind w:firstLine="709"/>
        <w:jc w:val="both"/>
        <w:rPr>
          <w:sz w:val="28"/>
          <w:szCs w:val="28"/>
        </w:rPr>
      </w:pPr>
      <w:r w:rsidRPr="00A00074">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работая с источниками, изучите их и глубоко осмыслите;</w:t>
      </w:r>
    </w:p>
    <w:p w:rsidR="00A00074" w:rsidRPr="00A00074" w:rsidRDefault="00A00074" w:rsidP="00A00074">
      <w:pPr>
        <w:pStyle w:val="Default"/>
        <w:ind w:firstLine="709"/>
        <w:jc w:val="both"/>
        <w:rPr>
          <w:sz w:val="28"/>
          <w:szCs w:val="28"/>
        </w:rPr>
      </w:pPr>
      <w:r w:rsidRPr="00A00074">
        <w:rPr>
          <w:sz w:val="28"/>
          <w:szCs w:val="28"/>
        </w:rPr>
        <w:t>2) сделайте необходимые выписки основных мыслей, цитат, составьте тезисы;</w:t>
      </w:r>
    </w:p>
    <w:p w:rsidR="00A00074" w:rsidRPr="00A00074" w:rsidRDefault="00A00074" w:rsidP="00A00074">
      <w:pPr>
        <w:pStyle w:val="Default"/>
        <w:ind w:firstLine="709"/>
        <w:jc w:val="both"/>
        <w:rPr>
          <w:sz w:val="28"/>
          <w:szCs w:val="28"/>
        </w:rPr>
      </w:pPr>
      <w:r w:rsidRPr="00A00074">
        <w:rPr>
          <w:sz w:val="28"/>
          <w:szCs w:val="28"/>
        </w:rPr>
        <w:t>3) используя подготовленный материал, сформулируйте основные положения по теме.</w:t>
      </w:r>
    </w:p>
    <w:p w:rsidR="00A00074" w:rsidRPr="00A00074" w:rsidRDefault="00A00074" w:rsidP="00A00074">
      <w:pPr>
        <w:pStyle w:val="Default"/>
        <w:ind w:firstLine="709"/>
        <w:jc w:val="both"/>
        <w:rPr>
          <w:sz w:val="28"/>
          <w:szCs w:val="28"/>
        </w:rPr>
      </w:pPr>
      <w:r w:rsidRPr="00A00074">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A00074" w:rsidRPr="00A00074" w:rsidRDefault="00A00074" w:rsidP="00A00074">
      <w:pPr>
        <w:pStyle w:val="Default"/>
        <w:ind w:firstLine="709"/>
        <w:jc w:val="both"/>
        <w:rPr>
          <w:sz w:val="28"/>
          <w:szCs w:val="28"/>
        </w:rPr>
      </w:pPr>
      <w:r w:rsidRPr="00A00074">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A00074" w:rsidRPr="00A00074" w:rsidRDefault="00A00074" w:rsidP="00A00074">
      <w:pPr>
        <w:pStyle w:val="Default"/>
        <w:ind w:firstLine="709"/>
        <w:jc w:val="both"/>
        <w:rPr>
          <w:sz w:val="28"/>
          <w:szCs w:val="28"/>
        </w:rPr>
      </w:pPr>
      <w:r w:rsidRPr="00A00074">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A00074" w:rsidRPr="00A00074" w:rsidRDefault="00A00074" w:rsidP="00A00074">
      <w:pPr>
        <w:pStyle w:val="Default"/>
        <w:ind w:firstLine="709"/>
        <w:jc w:val="both"/>
        <w:rPr>
          <w:sz w:val="28"/>
          <w:szCs w:val="28"/>
        </w:rPr>
      </w:pPr>
      <w:r w:rsidRPr="00A00074">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изучите несколько источников и сделайте из них выборку материала по определенной теме или хронологии;</w:t>
      </w:r>
    </w:p>
    <w:p w:rsidR="00A00074" w:rsidRPr="00A00074" w:rsidRDefault="00A00074" w:rsidP="00A00074">
      <w:pPr>
        <w:pStyle w:val="Default"/>
        <w:spacing w:after="36"/>
        <w:ind w:firstLine="709"/>
        <w:jc w:val="both"/>
        <w:rPr>
          <w:sz w:val="28"/>
          <w:szCs w:val="28"/>
        </w:rPr>
      </w:pPr>
      <w:r w:rsidRPr="00A00074">
        <w:rPr>
          <w:sz w:val="28"/>
          <w:szCs w:val="28"/>
        </w:rPr>
        <w:t>2) мысленно оформите прочитанный материал в форме плана;</w:t>
      </w:r>
    </w:p>
    <w:p w:rsidR="00A00074" w:rsidRPr="00A00074" w:rsidRDefault="00A00074" w:rsidP="00A00074">
      <w:pPr>
        <w:pStyle w:val="Default"/>
        <w:spacing w:after="36"/>
        <w:ind w:firstLine="709"/>
        <w:jc w:val="both"/>
        <w:rPr>
          <w:sz w:val="28"/>
          <w:szCs w:val="28"/>
        </w:rPr>
      </w:pPr>
      <w:r w:rsidRPr="00A00074">
        <w:rPr>
          <w:sz w:val="28"/>
          <w:szCs w:val="28"/>
        </w:rPr>
        <w:t>3) пользуясь этим планом, коротко, своими словами изложите осознанный материал;</w:t>
      </w:r>
    </w:p>
    <w:p w:rsidR="00A00074" w:rsidRPr="00A00074" w:rsidRDefault="00A00074" w:rsidP="00A00074">
      <w:pPr>
        <w:pStyle w:val="Default"/>
        <w:ind w:firstLine="709"/>
        <w:jc w:val="both"/>
        <w:rPr>
          <w:sz w:val="28"/>
          <w:szCs w:val="28"/>
        </w:rPr>
      </w:pPr>
      <w:r w:rsidRPr="00A00074">
        <w:rPr>
          <w:sz w:val="28"/>
          <w:szCs w:val="28"/>
        </w:rPr>
        <w:t>4) составьте перечень основных мыслей, содержащихся в тексте, в форме простого плана.</w:t>
      </w:r>
    </w:p>
    <w:p w:rsidR="00A00074" w:rsidRPr="00A00074" w:rsidRDefault="00A00074" w:rsidP="00A00074">
      <w:pPr>
        <w:pStyle w:val="Default"/>
        <w:ind w:firstLine="709"/>
        <w:jc w:val="both"/>
        <w:rPr>
          <w:sz w:val="28"/>
          <w:szCs w:val="28"/>
        </w:rPr>
      </w:pPr>
      <w:r w:rsidRPr="00A00074">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A00074" w:rsidRPr="00A00074" w:rsidRDefault="00A00074" w:rsidP="00A00074">
      <w:pPr>
        <w:pStyle w:val="Default"/>
        <w:ind w:firstLine="709"/>
        <w:jc w:val="both"/>
        <w:rPr>
          <w:sz w:val="28"/>
          <w:szCs w:val="28"/>
        </w:rPr>
      </w:pPr>
      <w:r w:rsidRPr="00A00074">
        <w:rPr>
          <w:sz w:val="28"/>
          <w:szCs w:val="28"/>
        </w:rPr>
        <w:lastRenderedPageBreak/>
        <w:t xml:space="preserve">Приступая к </w:t>
      </w:r>
      <w:proofErr w:type="gramStart"/>
      <w:r w:rsidRPr="00A00074">
        <w:rPr>
          <w:sz w:val="28"/>
          <w:szCs w:val="28"/>
        </w:rPr>
        <w:t>конспектированию</w:t>
      </w:r>
      <w:proofErr w:type="gramEnd"/>
      <w:r w:rsidRPr="00A00074">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A00074" w:rsidRPr="00A00074" w:rsidRDefault="00A00074" w:rsidP="00A00074">
      <w:pPr>
        <w:ind w:firstLine="709"/>
        <w:jc w:val="both"/>
        <w:rPr>
          <w:sz w:val="28"/>
          <w:szCs w:val="28"/>
        </w:rPr>
      </w:pPr>
      <w:r w:rsidRPr="00A00074">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A00074" w:rsidRPr="00A00074" w:rsidRDefault="00A00074" w:rsidP="00A00074">
      <w:pPr>
        <w:ind w:firstLine="709"/>
        <w:jc w:val="both"/>
        <w:rPr>
          <w:sz w:val="28"/>
          <w:szCs w:val="28"/>
        </w:rPr>
      </w:pPr>
    </w:p>
    <w:p w:rsidR="00A00074" w:rsidRPr="00A00074" w:rsidRDefault="00A00074" w:rsidP="00A00074">
      <w:pPr>
        <w:suppressAutoHyphens w:val="0"/>
        <w:jc w:val="center"/>
        <w:rPr>
          <w:sz w:val="28"/>
          <w:szCs w:val="28"/>
        </w:rPr>
      </w:pPr>
      <w:r w:rsidRPr="00A00074">
        <w:rPr>
          <w:sz w:val="28"/>
          <w:szCs w:val="28"/>
        </w:rPr>
        <w:t>2.2.7. Требования к оформлению рефератов</w:t>
      </w:r>
    </w:p>
    <w:p w:rsidR="00A00074" w:rsidRPr="00A00074" w:rsidRDefault="00A00074" w:rsidP="00A00074">
      <w:pPr>
        <w:ind w:firstLine="709"/>
        <w:jc w:val="both"/>
        <w:rPr>
          <w:sz w:val="28"/>
          <w:szCs w:val="28"/>
        </w:rPr>
      </w:pPr>
    </w:p>
    <w:p w:rsidR="00A00074" w:rsidRPr="00A00074" w:rsidRDefault="00A00074" w:rsidP="00A00074">
      <w:pPr>
        <w:tabs>
          <w:tab w:val="left" w:pos="4270"/>
        </w:tabs>
        <w:ind w:firstLine="709"/>
        <w:jc w:val="both"/>
        <w:rPr>
          <w:sz w:val="28"/>
          <w:szCs w:val="28"/>
        </w:rPr>
      </w:pPr>
      <w:r w:rsidRPr="00A00074">
        <w:rPr>
          <w:bCs/>
          <w:color w:val="000000"/>
          <w:sz w:val="28"/>
          <w:szCs w:val="28"/>
          <w:shd w:val="clear" w:color="auto" w:fill="FFFFFF"/>
        </w:rPr>
        <w:t>При написании реферата необходимо следовать следующим правилам:</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Содержание</w:t>
      </w:r>
      <w:r w:rsidRPr="00A00074">
        <w:rPr>
          <w:color w:val="000000"/>
          <w:sz w:val="28"/>
          <w:szCs w:val="28"/>
        </w:rPr>
        <w:t xml:space="preserve"> реферата ограничивается 2-3 параграфами</w:t>
      </w:r>
      <w:proofErr w:type="gramStart"/>
      <w:r w:rsidRPr="00A00074">
        <w:rPr>
          <w:color w:val="000000"/>
          <w:sz w:val="28"/>
          <w:szCs w:val="28"/>
        </w:rPr>
        <w:t xml:space="preserve"> (§§).</w:t>
      </w:r>
      <w:proofErr w:type="gramEnd"/>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В</w:t>
      </w:r>
      <w:r w:rsidRPr="00A00074">
        <w:rPr>
          <w:bCs/>
          <w:color w:val="000000"/>
          <w:sz w:val="28"/>
          <w:szCs w:val="28"/>
        </w:rPr>
        <w:t>о введении</w:t>
      </w:r>
      <w:r w:rsidRPr="00A00074">
        <w:rPr>
          <w:color w:val="000000"/>
          <w:sz w:val="28"/>
          <w:szCs w:val="28"/>
        </w:rPr>
        <w:t xml:space="preserve"> </w:t>
      </w:r>
      <w:r w:rsidRPr="00A00074">
        <w:rPr>
          <w:color w:val="000000"/>
          <w:sz w:val="28"/>
          <w:szCs w:val="28"/>
          <w:shd w:val="clear" w:color="auto" w:fill="FFFFFF"/>
        </w:rPr>
        <w:t xml:space="preserve">логичным будет обосновать выбор темы реферата, </w:t>
      </w:r>
      <w:r w:rsidRPr="00A00074">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A00074">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A00074">
        <w:rPr>
          <w:color w:val="000000"/>
          <w:sz w:val="28"/>
          <w:szCs w:val="28"/>
        </w:rPr>
        <w:t>абз</w:t>
      </w:r>
      <w:proofErr w:type="spellEnd"/>
      <w:r w:rsidRPr="00A00074">
        <w:rPr>
          <w:color w:val="000000"/>
          <w:sz w:val="28"/>
          <w:szCs w:val="28"/>
        </w:rPr>
        <w:t>.), что конкретно содержит источник по данной теме (2-3 предложения).</w:t>
      </w:r>
      <w:proofErr w:type="gramEnd"/>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 xml:space="preserve">В основной части </w:t>
      </w:r>
      <w:r w:rsidRPr="00A00074">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A00074">
        <w:rPr>
          <w:color w:val="000000"/>
          <w:sz w:val="28"/>
          <w:szCs w:val="28"/>
          <w:shd w:val="clear" w:color="auto" w:fill="FFFFFF"/>
        </w:rPr>
        <w:t>подвывод</w:t>
      </w:r>
      <w:proofErr w:type="spellEnd"/>
      <w:r w:rsidRPr="00A00074">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 xml:space="preserve">Заключение </w:t>
      </w:r>
      <w:r w:rsidRPr="00A00074">
        <w:rPr>
          <w:color w:val="000000"/>
          <w:sz w:val="28"/>
          <w:szCs w:val="28"/>
          <w:shd w:val="clear" w:color="auto" w:fill="FFFFFF"/>
        </w:rPr>
        <w:t xml:space="preserve">содержит те </w:t>
      </w:r>
      <w:proofErr w:type="spellStart"/>
      <w:r w:rsidRPr="00A00074">
        <w:rPr>
          <w:color w:val="000000"/>
          <w:sz w:val="28"/>
          <w:szCs w:val="28"/>
          <w:shd w:val="clear" w:color="auto" w:fill="FFFFFF"/>
        </w:rPr>
        <w:t>подвыводы</w:t>
      </w:r>
      <w:proofErr w:type="spellEnd"/>
      <w:r w:rsidRPr="00A00074">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lastRenderedPageBreak/>
        <w:t>Библиографический список</w:t>
      </w:r>
      <w:r w:rsidRPr="00A00074">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A00074" w:rsidRPr="00A00074" w:rsidRDefault="00A00074" w:rsidP="00A00074">
      <w:pPr>
        <w:shd w:val="clear" w:color="auto" w:fill="FFFFFF"/>
        <w:tabs>
          <w:tab w:val="left" w:pos="4270"/>
        </w:tabs>
        <w:ind w:firstLine="709"/>
        <w:jc w:val="both"/>
        <w:rPr>
          <w:color w:val="000000"/>
          <w:sz w:val="28"/>
          <w:szCs w:val="28"/>
          <w:shd w:val="clear" w:color="auto" w:fill="FFFFFF"/>
        </w:rPr>
      </w:pPr>
      <w:r w:rsidRPr="00A00074">
        <w:rPr>
          <w:color w:val="000000"/>
          <w:sz w:val="28"/>
          <w:szCs w:val="28"/>
        </w:rPr>
        <w:t>В</w:t>
      </w:r>
      <w:r w:rsidRPr="00A00074">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A00074">
        <w:rPr>
          <w:color w:val="000000"/>
          <w:sz w:val="28"/>
          <w:szCs w:val="28"/>
        </w:rPr>
        <w:t xml:space="preserve"> </w:t>
      </w:r>
      <w:r w:rsidRPr="00A00074">
        <w:rPr>
          <w:bCs/>
          <w:color w:val="000000"/>
          <w:sz w:val="28"/>
          <w:szCs w:val="28"/>
        </w:rPr>
        <w:t>«Цитата…»</w:t>
      </w:r>
      <w:r w:rsidRPr="00A00074">
        <w:rPr>
          <w:bCs/>
          <w:color w:val="000000"/>
          <w:sz w:val="28"/>
          <w:szCs w:val="28"/>
          <w:vertAlign w:val="superscript"/>
        </w:rPr>
        <w:t>1</w:t>
      </w:r>
      <w:r w:rsidRPr="00A00074">
        <w:rPr>
          <w:color w:val="000000"/>
          <w:sz w:val="28"/>
          <w:szCs w:val="28"/>
          <w:shd w:val="clear" w:color="auto" w:fill="FFFFFF"/>
        </w:rPr>
        <w:t>.</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 xml:space="preserve">Тематика рефератов указывается в фондах оценочных средств по дисциплине (модулю) и предоставляется </w:t>
      </w:r>
      <w:r w:rsidRPr="00A00074">
        <w:rPr>
          <w:bCs/>
          <w:sz w:val="28"/>
          <w:szCs w:val="28"/>
        </w:rPr>
        <w:t>обучающимся</w:t>
      </w:r>
      <w:r w:rsidRPr="00A00074">
        <w:rPr>
          <w:color w:val="000000"/>
          <w:sz w:val="28"/>
          <w:szCs w:val="28"/>
        </w:rPr>
        <w:t xml:space="preserve"> самим педагогическим работником.</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Реферат выполняется на листах формата А</w:t>
      </w:r>
      <w:proofErr w:type="gramStart"/>
      <w:r w:rsidRPr="00A00074">
        <w:rPr>
          <w:color w:val="000000"/>
          <w:sz w:val="28"/>
          <w:szCs w:val="28"/>
        </w:rPr>
        <w:t>4</w:t>
      </w:r>
      <w:proofErr w:type="gramEnd"/>
      <w:r w:rsidRPr="00A00074">
        <w:rPr>
          <w:color w:val="000000"/>
          <w:sz w:val="28"/>
          <w:szCs w:val="28"/>
        </w:rPr>
        <w:t xml:space="preserve"> в компьютерном варианте. </w:t>
      </w:r>
      <w:proofErr w:type="gramStart"/>
      <w:r w:rsidRPr="00A00074">
        <w:rPr>
          <w:color w:val="000000"/>
          <w:sz w:val="28"/>
          <w:szCs w:val="28"/>
        </w:rPr>
        <w:t xml:space="preserve">Поля: верхнее, нижнее – </w:t>
      </w:r>
      <w:smartTag w:uri="urn:schemas-microsoft-com:office:smarttags" w:element="metricconverter">
        <w:smartTagPr>
          <w:attr w:name="ProductID" w:val="2 см"/>
        </w:smartTagPr>
        <w:r w:rsidRPr="00A00074">
          <w:rPr>
            <w:color w:val="000000"/>
            <w:sz w:val="28"/>
            <w:szCs w:val="28"/>
          </w:rPr>
          <w:t>2 см</w:t>
        </w:r>
      </w:smartTag>
      <w:r w:rsidRPr="00A00074">
        <w:rPr>
          <w:color w:val="000000"/>
          <w:sz w:val="28"/>
          <w:szCs w:val="28"/>
        </w:rPr>
        <w:t xml:space="preserve">, левое – </w:t>
      </w:r>
      <w:smartTag w:uri="urn:schemas-microsoft-com:office:smarttags" w:element="metricconverter">
        <w:smartTagPr>
          <w:attr w:name="ProductID" w:val="3 см"/>
        </w:smartTagPr>
        <w:r w:rsidRPr="00A00074">
          <w:rPr>
            <w:color w:val="000000"/>
            <w:sz w:val="28"/>
            <w:szCs w:val="28"/>
          </w:rPr>
          <w:t>3 см</w:t>
        </w:r>
      </w:smartTag>
      <w:r w:rsidRPr="00A00074">
        <w:rPr>
          <w:color w:val="000000"/>
          <w:sz w:val="28"/>
          <w:szCs w:val="28"/>
        </w:rPr>
        <w:t xml:space="preserve">, правое – </w:t>
      </w:r>
      <w:smartTag w:uri="urn:schemas-microsoft-com:office:smarttags" w:element="metricconverter">
        <w:smartTagPr>
          <w:attr w:name="ProductID" w:val="1 см"/>
        </w:smartTagPr>
        <w:r w:rsidRPr="00A00074">
          <w:rPr>
            <w:color w:val="000000"/>
            <w:sz w:val="28"/>
            <w:szCs w:val="28"/>
          </w:rPr>
          <w:t>1 см</w:t>
        </w:r>
      </w:smartTag>
      <w:r w:rsidRPr="00A00074">
        <w:rPr>
          <w:color w:val="000000"/>
          <w:sz w:val="28"/>
          <w:szCs w:val="28"/>
        </w:rPr>
        <w:t xml:space="preserve">, шрифт </w:t>
      </w:r>
      <w:proofErr w:type="spellStart"/>
      <w:r w:rsidRPr="00A00074">
        <w:rPr>
          <w:color w:val="000000"/>
          <w:sz w:val="28"/>
          <w:szCs w:val="28"/>
        </w:rPr>
        <w:t>Times</w:t>
      </w:r>
      <w:proofErr w:type="spellEnd"/>
      <w:r w:rsidRPr="00A00074">
        <w:rPr>
          <w:color w:val="000000"/>
          <w:sz w:val="28"/>
          <w:szCs w:val="28"/>
        </w:rPr>
        <w:t xml:space="preserve"> </w:t>
      </w:r>
      <w:proofErr w:type="spellStart"/>
      <w:r w:rsidRPr="00A00074">
        <w:rPr>
          <w:color w:val="000000"/>
          <w:sz w:val="28"/>
          <w:szCs w:val="28"/>
        </w:rPr>
        <w:t>New</w:t>
      </w:r>
      <w:proofErr w:type="spellEnd"/>
      <w:r w:rsidRPr="00A00074">
        <w:rPr>
          <w:color w:val="000000"/>
          <w:sz w:val="28"/>
          <w:szCs w:val="28"/>
        </w:rPr>
        <w:t xml:space="preserve"> </w:t>
      </w:r>
      <w:proofErr w:type="spellStart"/>
      <w:r w:rsidRPr="00A00074">
        <w:rPr>
          <w:color w:val="000000"/>
          <w:sz w:val="28"/>
          <w:szCs w:val="28"/>
        </w:rPr>
        <w:t>Roman</w:t>
      </w:r>
      <w:proofErr w:type="spellEnd"/>
      <w:r w:rsidRPr="00A00074">
        <w:rPr>
          <w:color w:val="000000"/>
          <w:sz w:val="28"/>
          <w:szCs w:val="28"/>
        </w:rPr>
        <w:t>, размер шрифта – 14, интервал – 1,5, абзац – 1,25, выравнивание по ширине.</w:t>
      </w:r>
      <w:proofErr w:type="gramEnd"/>
      <w:r w:rsidRPr="00A00074">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A00074">
        <w:rPr>
          <w:bCs/>
          <w:iCs/>
          <w:color w:val="000000"/>
          <w:sz w:val="28"/>
          <w:szCs w:val="28"/>
        </w:rPr>
        <w:t>Титульный лист</w:t>
      </w:r>
      <w:r w:rsidRPr="00A00074">
        <w:rPr>
          <w:color w:val="000000"/>
          <w:sz w:val="28"/>
          <w:szCs w:val="28"/>
        </w:rPr>
        <w:t xml:space="preserve"> не нумеруется.</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Рефераты сдаются педагогическому работнику в указанный срок. Реферат не будет зачтен в следующих случаях:</w:t>
      </w:r>
    </w:p>
    <w:p w:rsidR="00A00074" w:rsidRPr="00A00074" w:rsidRDefault="00A00074" w:rsidP="00A00074">
      <w:pPr>
        <w:tabs>
          <w:tab w:val="left" w:pos="4270"/>
        </w:tabs>
        <w:ind w:firstLine="709"/>
        <w:jc w:val="both"/>
        <w:rPr>
          <w:sz w:val="28"/>
          <w:szCs w:val="28"/>
        </w:rPr>
      </w:pPr>
      <w:r w:rsidRPr="00A00074">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A00074" w:rsidRPr="00A00074" w:rsidRDefault="00A00074" w:rsidP="00A00074">
      <w:pPr>
        <w:tabs>
          <w:tab w:val="left" w:pos="4270"/>
        </w:tabs>
        <w:ind w:firstLine="709"/>
        <w:jc w:val="both"/>
        <w:rPr>
          <w:sz w:val="28"/>
          <w:szCs w:val="28"/>
        </w:rPr>
      </w:pPr>
      <w:r w:rsidRPr="00A00074">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A00074" w:rsidRPr="00A00074" w:rsidRDefault="00A00074" w:rsidP="00A00074">
      <w:pPr>
        <w:shd w:val="clear" w:color="auto" w:fill="FFFFFF"/>
        <w:tabs>
          <w:tab w:val="left" w:pos="4270"/>
        </w:tabs>
        <w:ind w:firstLine="709"/>
        <w:jc w:val="both"/>
        <w:rPr>
          <w:sz w:val="28"/>
          <w:szCs w:val="28"/>
        </w:rPr>
      </w:pPr>
      <w:r w:rsidRPr="00A00074">
        <w:rPr>
          <w:sz w:val="28"/>
          <w:szCs w:val="28"/>
        </w:rPr>
        <w:t xml:space="preserve">Возвращенный </w:t>
      </w:r>
      <w:r w:rsidRPr="00A00074">
        <w:rPr>
          <w:bCs/>
          <w:sz w:val="28"/>
          <w:szCs w:val="28"/>
        </w:rPr>
        <w:t>обучающемуся</w:t>
      </w:r>
      <w:r w:rsidRPr="00A00074">
        <w:rPr>
          <w:sz w:val="28"/>
          <w:szCs w:val="28"/>
        </w:rPr>
        <w:t xml:space="preserve"> реферат должен быть исправлен в соответствии с рекомендациями педагогического работника.</w:t>
      </w:r>
    </w:p>
    <w:p w:rsidR="00A00074" w:rsidRPr="00A00074" w:rsidRDefault="00A00074" w:rsidP="00A00074">
      <w:pPr>
        <w:ind w:firstLine="709"/>
        <w:jc w:val="both"/>
        <w:rPr>
          <w:rFonts w:eastAsia="Times New Roman"/>
          <w:b/>
          <w:bCs/>
          <w:i/>
          <w:iCs/>
          <w:sz w:val="28"/>
          <w:szCs w:val="28"/>
          <w:shd w:val="clear" w:color="auto" w:fill="FFFFFF"/>
        </w:rPr>
      </w:pPr>
    </w:p>
    <w:p w:rsidR="00A00074" w:rsidRPr="00A00074" w:rsidRDefault="00A00074" w:rsidP="00A00074">
      <w:pPr>
        <w:widowControl w:val="0"/>
        <w:jc w:val="center"/>
        <w:rPr>
          <w:sz w:val="28"/>
          <w:szCs w:val="28"/>
        </w:rPr>
      </w:pPr>
      <w:r w:rsidRPr="00A00074">
        <w:rPr>
          <w:sz w:val="28"/>
          <w:szCs w:val="28"/>
        </w:rPr>
        <w:t>2.2.8. Требования к подготовке доклада</w:t>
      </w:r>
    </w:p>
    <w:p w:rsidR="00A00074" w:rsidRPr="00A00074" w:rsidRDefault="00A00074" w:rsidP="00A00074">
      <w:pPr>
        <w:widowControl w:val="0"/>
        <w:jc w:val="center"/>
        <w:rPr>
          <w:sz w:val="28"/>
          <w:szCs w:val="28"/>
        </w:rPr>
      </w:pPr>
    </w:p>
    <w:p w:rsidR="00A00074" w:rsidRPr="00A00074" w:rsidRDefault="00A00074" w:rsidP="00A00074">
      <w:pPr>
        <w:tabs>
          <w:tab w:val="left" w:pos="851"/>
        </w:tabs>
        <w:ind w:firstLine="709"/>
        <w:jc w:val="both"/>
        <w:rPr>
          <w:bCs/>
          <w:sz w:val="28"/>
          <w:szCs w:val="28"/>
        </w:rPr>
      </w:pPr>
      <w:r w:rsidRPr="00A00074">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A00074" w:rsidRPr="00A00074" w:rsidRDefault="00A00074" w:rsidP="00A00074">
      <w:pPr>
        <w:tabs>
          <w:tab w:val="left" w:pos="851"/>
        </w:tabs>
        <w:ind w:firstLine="709"/>
        <w:jc w:val="both"/>
        <w:rPr>
          <w:bCs/>
          <w:sz w:val="28"/>
          <w:szCs w:val="28"/>
        </w:rPr>
      </w:pPr>
      <w:r w:rsidRPr="00A00074">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A00074" w:rsidRPr="00A00074" w:rsidRDefault="00A00074" w:rsidP="00A00074">
      <w:pPr>
        <w:tabs>
          <w:tab w:val="left" w:pos="851"/>
        </w:tabs>
        <w:ind w:firstLine="709"/>
        <w:jc w:val="both"/>
        <w:rPr>
          <w:bCs/>
          <w:sz w:val="28"/>
          <w:szCs w:val="28"/>
        </w:rPr>
      </w:pPr>
      <w:r w:rsidRPr="00A00074">
        <w:rPr>
          <w:bCs/>
          <w:sz w:val="28"/>
          <w:szCs w:val="28"/>
        </w:rPr>
        <w:t>Отличительными признаками доклада являются:</w:t>
      </w:r>
    </w:p>
    <w:p w:rsidR="00A00074" w:rsidRPr="00A00074" w:rsidRDefault="00A00074" w:rsidP="00A00074">
      <w:pPr>
        <w:tabs>
          <w:tab w:val="left" w:pos="851"/>
        </w:tabs>
        <w:ind w:firstLine="709"/>
        <w:jc w:val="both"/>
        <w:rPr>
          <w:bCs/>
          <w:sz w:val="28"/>
          <w:szCs w:val="28"/>
        </w:rPr>
      </w:pPr>
      <w:r w:rsidRPr="00A00074">
        <w:rPr>
          <w:bCs/>
          <w:sz w:val="28"/>
          <w:szCs w:val="28"/>
        </w:rPr>
        <w:t>- передача в устной форме информации;</w:t>
      </w:r>
    </w:p>
    <w:p w:rsidR="00A00074" w:rsidRPr="00A00074" w:rsidRDefault="00A00074" w:rsidP="00A00074">
      <w:pPr>
        <w:tabs>
          <w:tab w:val="left" w:pos="851"/>
        </w:tabs>
        <w:ind w:firstLine="709"/>
        <w:jc w:val="both"/>
        <w:rPr>
          <w:bCs/>
          <w:sz w:val="28"/>
          <w:szCs w:val="28"/>
        </w:rPr>
      </w:pPr>
      <w:r w:rsidRPr="00A00074">
        <w:rPr>
          <w:bCs/>
          <w:sz w:val="28"/>
          <w:szCs w:val="28"/>
        </w:rPr>
        <w:t>- публичный характер выступления;</w:t>
      </w:r>
    </w:p>
    <w:p w:rsidR="00A00074" w:rsidRPr="00A00074" w:rsidRDefault="00A00074" w:rsidP="00A00074">
      <w:pPr>
        <w:tabs>
          <w:tab w:val="left" w:pos="851"/>
        </w:tabs>
        <w:ind w:firstLine="709"/>
        <w:jc w:val="both"/>
        <w:rPr>
          <w:bCs/>
          <w:sz w:val="28"/>
          <w:szCs w:val="28"/>
        </w:rPr>
      </w:pPr>
      <w:r w:rsidRPr="00A00074">
        <w:rPr>
          <w:bCs/>
          <w:sz w:val="28"/>
          <w:szCs w:val="28"/>
        </w:rPr>
        <w:t>- стилевая однородность доклада;</w:t>
      </w:r>
    </w:p>
    <w:p w:rsidR="00A00074" w:rsidRPr="00A00074" w:rsidRDefault="00A00074" w:rsidP="00A00074">
      <w:pPr>
        <w:tabs>
          <w:tab w:val="left" w:pos="851"/>
        </w:tabs>
        <w:ind w:firstLine="709"/>
        <w:jc w:val="both"/>
        <w:rPr>
          <w:bCs/>
          <w:sz w:val="28"/>
          <w:szCs w:val="28"/>
        </w:rPr>
      </w:pPr>
      <w:r w:rsidRPr="00A00074">
        <w:rPr>
          <w:bCs/>
          <w:sz w:val="28"/>
          <w:szCs w:val="28"/>
        </w:rPr>
        <w:lastRenderedPageBreak/>
        <w:t>- четкие формулировки и сотрудничество докладчика и аудитории;</w:t>
      </w:r>
    </w:p>
    <w:p w:rsidR="00A00074" w:rsidRPr="00A00074" w:rsidRDefault="00A00074" w:rsidP="00A00074">
      <w:pPr>
        <w:tabs>
          <w:tab w:val="left" w:pos="851"/>
        </w:tabs>
        <w:ind w:firstLine="709"/>
        <w:jc w:val="both"/>
        <w:rPr>
          <w:bCs/>
          <w:sz w:val="28"/>
          <w:szCs w:val="28"/>
        </w:rPr>
      </w:pPr>
      <w:r w:rsidRPr="00A00074">
        <w:rPr>
          <w:bCs/>
          <w:sz w:val="28"/>
          <w:szCs w:val="28"/>
        </w:rPr>
        <w:t>- умение в сжатой форме изложить ключевые положения исследуемого вопроса и сделать выводы.</w:t>
      </w:r>
    </w:p>
    <w:p w:rsidR="00A00074" w:rsidRPr="00A00074" w:rsidRDefault="00A00074" w:rsidP="00A00074">
      <w:pPr>
        <w:tabs>
          <w:tab w:val="left" w:pos="4270"/>
        </w:tabs>
        <w:autoSpaceDE w:val="0"/>
        <w:autoSpaceDN w:val="0"/>
        <w:adjustRightInd w:val="0"/>
        <w:ind w:firstLine="709"/>
        <w:jc w:val="both"/>
        <w:rPr>
          <w:b/>
          <w:bCs/>
          <w:iCs/>
          <w:sz w:val="28"/>
          <w:szCs w:val="28"/>
        </w:rPr>
      </w:pPr>
    </w:p>
    <w:p w:rsidR="00A00074" w:rsidRPr="00A00074" w:rsidRDefault="00A00074" w:rsidP="00A00074">
      <w:pPr>
        <w:widowControl w:val="0"/>
        <w:tabs>
          <w:tab w:val="left" w:pos="4110"/>
        </w:tabs>
        <w:autoSpaceDE w:val="0"/>
        <w:autoSpaceDN w:val="0"/>
        <w:adjustRightInd w:val="0"/>
        <w:jc w:val="center"/>
        <w:rPr>
          <w:bCs/>
          <w:sz w:val="28"/>
          <w:szCs w:val="28"/>
        </w:rPr>
      </w:pPr>
      <w:r w:rsidRPr="00A00074">
        <w:rPr>
          <w:bCs/>
          <w:sz w:val="28"/>
          <w:szCs w:val="28"/>
        </w:rPr>
        <w:t>2.2.9. Подготовка к выполнению тестового задания</w:t>
      </w:r>
    </w:p>
    <w:p w:rsidR="00A00074" w:rsidRPr="00A00074" w:rsidRDefault="00A00074" w:rsidP="00A00074">
      <w:pPr>
        <w:widowControl w:val="0"/>
        <w:tabs>
          <w:tab w:val="left" w:pos="4110"/>
        </w:tabs>
        <w:autoSpaceDE w:val="0"/>
        <w:autoSpaceDN w:val="0"/>
        <w:adjustRightInd w:val="0"/>
        <w:ind w:firstLine="709"/>
        <w:jc w:val="both"/>
        <w:rPr>
          <w:bCs/>
          <w:sz w:val="28"/>
          <w:szCs w:val="28"/>
        </w:rPr>
      </w:pP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 xml:space="preserve">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w:t>
      </w:r>
      <w:r w:rsidRPr="00A00074">
        <w:rPr>
          <w:bCs/>
          <w:sz w:val="28"/>
          <w:szCs w:val="28"/>
        </w:rPr>
        <w:lastRenderedPageBreak/>
        <w:t>изучение исторических карт.</w:t>
      </w:r>
      <w:r w:rsidRPr="00A00074">
        <w:rPr>
          <w:sz w:val="28"/>
          <w:szCs w:val="28"/>
        </w:rPr>
        <w:t xml:space="preserve"> Положительным результатом тестирования можно считать </w:t>
      </w:r>
      <w:r w:rsidRPr="00A00074">
        <w:rPr>
          <w:bCs/>
          <w:sz w:val="28"/>
          <w:szCs w:val="28"/>
        </w:rPr>
        <w:t>50-100% правильных ответов</w:t>
      </w:r>
      <w:r w:rsidRPr="00A00074">
        <w:rPr>
          <w:sz w:val="28"/>
          <w:szCs w:val="28"/>
        </w:rPr>
        <w:t>.</w:t>
      </w:r>
    </w:p>
    <w:p w:rsidR="00A00074" w:rsidRPr="00A00074" w:rsidRDefault="00A00074" w:rsidP="00A00074">
      <w:pPr>
        <w:shd w:val="clear" w:color="auto" w:fill="FFFFFF"/>
        <w:tabs>
          <w:tab w:val="left" w:pos="4270"/>
        </w:tabs>
        <w:ind w:firstLine="709"/>
        <w:jc w:val="both"/>
        <w:rPr>
          <w:b/>
          <w:bCs/>
          <w:iCs/>
          <w:sz w:val="28"/>
          <w:szCs w:val="28"/>
        </w:rPr>
      </w:pPr>
    </w:p>
    <w:p w:rsidR="00A00074" w:rsidRPr="00A00074" w:rsidRDefault="00A00074" w:rsidP="00A00074">
      <w:pPr>
        <w:widowControl w:val="0"/>
        <w:tabs>
          <w:tab w:val="left" w:pos="4110"/>
        </w:tabs>
        <w:autoSpaceDE w:val="0"/>
        <w:autoSpaceDN w:val="0"/>
        <w:adjustRightInd w:val="0"/>
        <w:jc w:val="center"/>
        <w:rPr>
          <w:bCs/>
          <w:sz w:val="28"/>
          <w:szCs w:val="28"/>
        </w:rPr>
      </w:pPr>
      <w:r w:rsidRPr="00A00074">
        <w:rPr>
          <w:bCs/>
          <w:sz w:val="28"/>
          <w:szCs w:val="28"/>
        </w:rPr>
        <w:t>2.2.10. Подготовка к выполнению задач</w:t>
      </w:r>
    </w:p>
    <w:p w:rsidR="00A00074" w:rsidRPr="00A00074" w:rsidRDefault="00A00074" w:rsidP="00A00074">
      <w:pPr>
        <w:tabs>
          <w:tab w:val="left" w:pos="684"/>
        </w:tabs>
        <w:ind w:firstLine="709"/>
        <w:jc w:val="both"/>
        <w:rPr>
          <w:sz w:val="28"/>
          <w:szCs w:val="28"/>
        </w:rPr>
      </w:pPr>
    </w:p>
    <w:p w:rsidR="00A00074" w:rsidRPr="00A00074" w:rsidRDefault="00A00074" w:rsidP="00A00074">
      <w:pPr>
        <w:ind w:firstLine="709"/>
        <w:jc w:val="both"/>
        <w:rPr>
          <w:sz w:val="28"/>
          <w:szCs w:val="28"/>
        </w:rPr>
      </w:pPr>
      <w:r w:rsidRPr="00A00074">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A00074" w:rsidRPr="00A00074" w:rsidRDefault="00A00074" w:rsidP="00A00074">
      <w:pPr>
        <w:ind w:firstLine="709"/>
        <w:jc w:val="both"/>
        <w:rPr>
          <w:sz w:val="28"/>
          <w:szCs w:val="28"/>
        </w:rPr>
      </w:pPr>
      <w:r w:rsidRPr="00A00074">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ab/>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Для </w:t>
      </w:r>
      <w:r w:rsidRPr="00A00074">
        <w:rPr>
          <w:b/>
          <w:bCs/>
          <w:sz w:val="28"/>
          <w:szCs w:val="28"/>
        </w:rPr>
        <w:t>решения конкретной задачи</w:t>
      </w:r>
      <w:r w:rsidRPr="00A00074">
        <w:rPr>
          <w:sz w:val="28"/>
          <w:szCs w:val="28"/>
        </w:rPr>
        <w:t xml:space="preserve">, существенным является два момента. Первый – </w:t>
      </w:r>
      <w:r w:rsidRPr="00A00074">
        <w:rPr>
          <w:i/>
          <w:iCs/>
          <w:sz w:val="28"/>
          <w:szCs w:val="28"/>
        </w:rPr>
        <w:t xml:space="preserve">процесс, алгоритм </w:t>
      </w:r>
      <w:r w:rsidRPr="00A00074">
        <w:rPr>
          <w:sz w:val="28"/>
          <w:szCs w:val="28"/>
        </w:rPr>
        <w:t xml:space="preserve">установления, исходя их фактических обстоятельств дела, приведенных в задаче, признаков того или иного преступного деяния. Второй – результат, т.е. решение казуса и защита своей позиции по задаче.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lastRenderedPageBreak/>
        <w:t xml:space="preserve">Алгоритм решения задач тесно связан с понятием «квалификация преступлений». Квалифицировать (от латинского </w:t>
      </w:r>
      <w:proofErr w:type="spellStart"/>
      <w:r w:rsidRPr="00A00074">
        <w:rPr>
          <w:sz w:val="28"/>
          <w:szCs w:val="28"/>
          <w:lang w:val="en-US"/>
        </w:rPr>
        <w:t>qualis</w:t>
      </w:r>
      <w:proofErr w:type="spellEnd"/>
      <w:r w:rsidRPr="00A00074">
        <w:rPr>
          <w:sz w:val="28"/>
          <w:szCs w:val="28"/>
        </w:rPr>
        <w:t xml:space="preserve"> - качество) – значит, относить какое-либо конкретное явление по его качественным признакам, свойствам к какому-либо разряду, виду, категории. Квалификация преступлений – это «установление и юридическое закрепление точного соответствия между признаками совершенного деяния и признаками состава преступления, предусмотренного уголовно-правовой нормой». В сфере уголовного права квалификация предполагает выбор конкретной правовой нормы (пункта статьи, части статьи, статьи УК РФ), которая предусматривает уголовную ответственность за случай, предложенный в задаче. Таким образом, обучающийся, решая задачу, дает ему юридическую оценку путем указания на соответствующую уголовно-правовую норму, содержащую все признаки состава этого преступления.</w:t>
      </w:r>
    </w:p>
    <w:p w:rsidR="00A00074" w:rsidRPr="00A00074" w:rsidRDefault="00A00074" w:rsidP="00A00074">
      <w:pPr>
        <w:pStyle w:val="2"/>
        <w:tabs>
          <w:tab w:val="left" w:pos="684"/>
        </w:tabs>
        <w:spacing w:after="0" w:line="360" w:lineRule="exact"/>
        <w:ind w:firstLine="851"/>
        <w:jc w:val="both"/>
        <w:rPr>
          <w:sz w:val="28"/>
          <w:szCs w:val="28"/>
        </w:rPr>
      </w:pPr>
      <w:r w:rsidRPr="00A00074">
        <w:rPr>
          <w:b/>
          <w:bCs/>
          <w:sz w:val="28"/>
          <w:szCs w:val="28"/>
        </w:rPr>
        <w:t>Алгоритм решения задач</w:t>
      </w:r>
      <w:r w:rsidRPr="00A00074">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1) Анализ фактических обстоятельств дела, предложенных в задаче;</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2) Выбор (отыскание) соответствующей статьи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3) Удостоверение в правильности (подлинности) текста УК РФ, содержащего нужную норму, и установление его юридической силы. Обучающийся должен предвидеть возможность отмены, изменения или дополнения используемой им для квалификации деяния статьи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4) Уяснение смысла и содержания уголовно-правовой нормы;</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5) Соотнесение фактических обстоятельств дела, приведенных в задаче, с уголовно-правовой нормой;</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6) Принятие решения.</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7) Подготовка вариантов ответов на контраргументы.</w:t>
      </w:r>
    </w:p>
    <w:p w:rsidR="00A00074" w:rsidRPr="00A00074" w:rsidRDefault="00A00074" w:rsidP="00A00074">
      <w:pPr>
        <w:pStyle w:val="2"/>
        <w:tabs>
          <w:tab w:val="left" w:pos="684"/>
        </w:tabs>
        <w:spacing w:after="0" w:line="360" w:lineRule="exact"/>
        <w:ind w:firstLine="851"/>
        <w:jc w:val="both"/>
        <w:rPr>
          <w:b/>
          <w:bCs/>
          <w:sz w:val="28"/>
          <w:szCs w:val="28"/>
        </w:rPr>
      </w:pPr>
      <w:r w:rsidRPr="00A00074">
        <w:rPr>
          <w:sz w:val="28"/>
          <w:szCs w:val="28"/>
        </w:rPr>
        <w:t xml:space="preserve">Уместно заметить, что </w:t>
      </w:r>
      <w:r w:rsidRPr="00A00074">
        <w:rPr>
          <w:b/>
          <w:bCs/>
          <w:i/>
          <w:iCs/>
          <w:sz w:val="28"/>
          <w:szCs w:val="28"/>
        </w:rPr>
        <w:t>вывод (решение) по задаче должен содержать</w:t>
      </w:r>
      <w:r w:rsidRPr="00A00074">
        <w:rPr>
          <w:b/>
          <w:bCs/>
          <w:sz w:val="28"/>
          <w:szCs w:val="28"/>
        </w:rPr>
        <w:t>:</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1. Ссылку на статью (пункт, часть статьи) Особенной части УК РФ, предусматривающий данный вид преступления.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2. В случае необходимости должна быть ссылка на статью (пункт, часть статьи), устанавливающей наказуемость приготовления, покушения или соучастия в совершении определенного преступления либо иным образом дополняющая или конкретизирующая норму Особенной части УК РФ. Следует заметить, что на статью Общей части УК РФ следует ссылаться лишь в сочетании со статьей Особенной части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lastRenderedPageBreak/>
        <w:t xml:space="preserve">3. Указание на признаки состава преступления, т.е. на то, что нарушил виновный (объект уголовно-правовой охраны), какое действие (бездействие) совершило лицо (объективная сторона преступного деяния), кто в задаче субъект преступления и какова субъективная сторона общественно опасного деяния.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A00074" w:rsidRPr="00A00074" w:rsidRDefault="00A00074" w:rsidP="00A00074">
      <w:pPr>
        <w:ind w:firstLine="709"/>
        <w:jc w:val="both"/>
        <w:rPr>
          <w:sz w:val="28"/>
          <w:szCs w:val="28"/>
        </w:rPr>
      </w:pPr>
    </w:p>
    <w:p w:rsidR="00395922" w:rsidRPr="00A00074" w:rsidRDefault="00395922" w:rsidP="00530E51">
      <w:pPr>
        <w:ind w:firstLine="851"/>
        <w:rPr>
          <w:i/>
          <w:iCs/>
          <w:sz w:val="28"/>
          <w:szCs w:val="28"/>
        </w:rPr>
      </w:pPr>
    </w:p>
    <w:sectPr w:rsidR="00395922" w:rsidRPr="00A00074"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CA1" w:rsidRDefault="00136CA1" w:rsidP="00407266">
      <w:r>
        <w:separator/>
      </w:r>
    </w:p>
  </w:endnote>
  <w:endnote w:type="continuationSeparator" w:id="0">
    <w:p w:rsidR="00136CA1" w:rsidRDefault="00136CA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CA1" w:rsidRDefault="00136CA1" w:rsidP="00407266">
      <w:r>
        <w:separator/>
      </w:r>
    </w:p>
  </w:footnote>
  <w:footnote w:type="continuationSeparator" w:id="0">
    <w:p w:rsidR="00136CA1" w:rsidRDefault="00136CA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922" w:rsidRDefault="00121DBB" w:rsidP="00407266">
    <w:pPr>
      <w:pStyle w:val="a3"/>
      <w:jc w:val="center"/>
    </w:pPr>
    <w:r>
      <w:rPr>
        <w:noProof/>
      </w:rPr>
      <w:fldChar w:fldCharType="begin"/>
    </w:r>
    <w:r w:rsidR="00395922">
      <w:rPr>
        <w:noProof/>
      </w:rPr>
      <w:instrText>PAGE   \* MERGEFORMAT</w:instrText>
    </w:r>
    <w:r>
      <w:rPr>
        <w:noProof/>
      </w:rPr>
      <w:fldChar w:fldCharType="separate"/>
    </w:r>
    <w:r w:rsidR="00D52C02">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E60282C"/>
    <w:multiLevelType w:val="hybridMultilevel"/>
    <w:tmpl w:val="ADE6C336"/>
    <w:lvl w:ilvl="0" w:tplc="D0749F16">
      <w:start w:val="1"/>
      <w:numFmt w:val="decimal"/>
      <w:lvlText w:val="%1."/>
      <w:lvlJc w:val="left"/>
      <w:pPr>
        <w:tabs>
          <w:tab w:val="num" w:pos="2325"/>
        </w:tabs>
        <w:ind w:left="2325" w:hanging="1425"/>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0FF312FA"/>
    <w:multiLevelType w:val="hybridMultilevel"/>
    <w:tmpl w:val="19DA2B0A"/>
    <w:lvl w:ilvl="0" w:tplc="35989038">
      <w:start w:val="1"/>
      <w:numFmt w:val="decimal"/>
      <w:lvlText w:val="%1."/>
      <w:lvlJc w:val="left"/>
      <w:pPr>
        <w:tabs>
          <w:tab w:val="num" w:pos="2100"/>
        </w:tabs>
        <w:ind w:left="2100" w:hanging="120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B4B421B"/>
    <w:multiLevelType w:val="hybridMultilevel"/>
    <w:tmpl w:val="9EC6AE64"/>
    <w:lvl w:ilvl="0" w:tplc="1F5A0BE4">
      <w:start w:val="1"/>
      <w:numFmt w:val="decimal"/>
      <w:lvlText w:val="%1."/>
      <w:lvlJc w:val="left"/>
      <w:pPr>
        <w:tabs>
          <w:tab w:val="num" w:pos="2175"/>
        </w:tabs>
        <w:ind w:left="2175" w:hanging="1275"/>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B6562CA"/>
    <w:multiLevelType w:val="hybridMultilevel"/>
    <w:tmpl w:val="74545A0C"/>
    <w:lvl w:ilvl="0" w:tplc="EBCCAEF8">
      <w:start w:val="1"/>
      <w:numFmt w:val="decimal"/>
      <w:lvlText w:val="%1."/>
      <w:lvlJc w:val="left"/>
      <w:pPr>
        <w:tabs>
          <w:tab w:val="num" w:pos="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C105610"/>
    <w:multiLevelType w:val="hybridMultilevel"/>
    <w:tmpl w:val="C9E297CC"/>
    <w:lvl w:ilvl="0" w:tplc="4440C3B6">
      <w:start w:val="1"/>
      <w:numFmt w:val="decimal"/>
      <w:lvlText w:val="%1."/>
      <w:lvlJc w:val="left"/>
      <w:pPr>
        <w:tabs>
          <w:tab w:val="num" w:pos="720"/>
        </w:tabs>
        <w:ind w:left="720" w:hanging="360"/>
      </w:pPr>
      <w:rPr>
        <w:b w:val="0"/>
        <w:bCs w:val="0"/>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CCB460D"/>
    <w:multiLevelType w:val="hybridMultilevel"/>
    <w:tmpl w:val="099E5636"/>
    <w:lvl w:ilvl="0" w:tplc="96AA5C8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5">
    <w:nsid w:val="5EF47D66"/>
    <w:multiLevelType w:val="hybridMultilevel"/>
    <w:tmpl w:val="712872C4"/>
    <w:lvl w:ilvl="0" w:tplc="0E9481FE">
      <w:start w:val="1"/>
      <w:numFmt w:val="decimal"/>
      <w:lvlText w:val="%1."/>
      <w:lvlJc w:val="left"/>
      <w:pPr>
        <w:tabs>
          <w:tab w:val="num" w:pos="1620"/>
        </w:tabs>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9ED6A8D"/>
    <w:multiLevelType w:val="hybridMultilevel"/>
    <w:tmpl w:val="56D819CE"/>
    <w:lvl w:ilvl="0" w:tplc="E2FECA32">
      <w:start w:val="1"/>
      <w:numFmt w:val="decimal"/>
      <w:lvlText w:val="%1."/>
      <w:lvlJc w:val="left"/>
      <w:pPr>
        <w:tabs>
          <w:tab w:val="num" w:pos="1864"/>
        </w:tabs>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BBE3392"/>
    <w:multiLevelType w:val="multilevel"/>
    <w:tmpl w:val="F5B0EA4E"/>
    <w:lvl w:ilvl="0">
      <w:start w:val="2"/>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A3E6647"/>
    <w:multiLevelType w:val="hybridMultilevel"/>
    <w:tmpl w:val="39BAF85A"/>
    <w:lvl w:ilvl="0" w:tplc="0419000F">
      <w:start w:val="1"/>
      <w:numFmt w:val="decimal"/>
      <w:lvlText w:val="%1."/>
      <w:lvlJc w:val="left"/>
      <w:pPr>
        <w:tabs>
          <w:tab w:val="num" w:pos="1117"/>
        </w:tabs>
        <w:ind w:left="11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7D40439B"/>
    <w:multiLevelType w:val="hybridMultilevel"/>
    <w:tmpl w:val="47CE3410"/>
    <w:lvl w:ilvl="0" w:tplc="96AA5C8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
  </w:num>
  <w:num w:numId="7">
    <w:abstractNumId w:val="14"/>
  </w:num>
  <w:num w:numId="8">
    <w:abstractNumId w:val="7"/>
  </w:num>
  <w:num w:numId="9">
    <w:abstractNumId w:val="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9"/>
  </w:num>
  <w:num w:numId="14">
    <w:abstractNumId w:val="12"/>
  </w:num>
  <w:num w:numId="15">
    <w:abstractNumId w:val="22"/>
  </w:num>
  <w:num w:numId="16">
    <w:abstractNumId w:val="18"/>
  </w:num>
  <w:num w:numId="17">
    <w:abstractNumId w:val="10"/>
  </w:num>
  <w:num w:numId="18">
    <w:abstractNumId w:val="6"/>
  </w:num>
  <w:num w:numId="19">
    <w:abstractNumId w:val="8"/>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63A49"/>
    <w:rsid w:val="00073CD3"/>
    <w:rsid w:val="00081E79"/>
    <w:rsid w:val="0008686A"/>
    <w:rsid w:val="000C6EC5"/>
    <w:rsid w:val="000D7DB2"/>
    <w:rsid w:val="000F6B59"/>
    <w:rsid w:val="00104BB8"/>
    <w:rsid w:val="00110699"/>
    <w:rsid w:val="00121DBB"/>
    <w:rsid w:val="00136CA1"/>
    <w:rsid w:val="00182929"/>
    <w:rsid w:val="00184E59"/>
    <w:rsid w:val="001B236A"/>
    <w:rsid w:val="001E4762"/>
    <w:rsid w:val="00211BA7"/>
    <w:rsid w:val="002B76C6"/>
    <w:rsid w:val="002D05DB"/>
    <w:rsid w:val="002E630F"/>
    <w:rsid w:val="002F5E00"/>
    <w:rsid w:val="00307545"/>
    <w:rsid w:val="00354D45"/>
    <w:rsid w:val="00395922"/>
    <w:rsid w:val="003A465E"/>
    <w:rsid w:val="003B36F4"/>
    <w:rsid w:val="003C2AE7"/>
    <w:rsid w:val="003F43A4"/>
    <w:rsid w:val="003F6B71"/>
    <w:rsid w:val="00407266"/>
    <w:rsid w:val="004421F4"/>
    <w:rsid w:val="0044583E"/>
    <w:rsid w:val="004A5256"/>
    <w:rsid w:val="004B2111"/>
    <w:rsid w:val="004E66CB"/>
    <w:rsid w:val="004F68E5"/>
    <w:rsid w:val="00501C20"/>
    <w:rsid w:val="00502BFD"/>
    <w:rsid w:val="005113EC"/>
    <w:rsid w:val="00530E51"/>
    <w:rsid w:val="005B73CB"/>
    <w:rsid w:val="005E6FA5"/>
    <w:rsid w:val="00637DCA"/>
    <w:rsid w:val="00697654"/>
    <w:rsid w:val="006C33E0"/>
    <w:rsid w:val="00763D6D"/>
    <w:rsid w:val="00794F76"/>
    <w:rsid w:val="007B5F5C"/>
    <w:rsid w:val="007C728F"/>
    <w:rsid w:val="007E3573"/>
    <w:rsid w:val="00802305"/>
    <w:rsid w:val="008209A9"/>
    <w:rsid w:val="00847600"/>
    <w:rsid w:val="008A21ED"/>
    <w:rsid w:val="008D0066"/>
    <w:rsid w:val="0090719D"/>
    <w:rsid w:val="00927FD9"/>
    <w:rsid w:val="009324CB"/>
    <w:rsid w:val="00956398"/>
    <w:rsid w:val="00964F85"/>
    <w:rsid w:val="00971B03"/>
    <w:rsid w:val="009721F3"/>
    <w:rsid w:val="00983E10"/>
    <w:rsid w:val="009C6975"/>
    <w:rsid w:val="009D3637"/>
    <w:rsid w:val="009F5C1E"/>
    <w:rsid w:val="00A00074"/>
    <w:rsid w:val="00A42240"/>
    <w:rsid w:val="00A859AA"/>
    <w:rsid w:val="00AB7EF7"/>
    <w:rsid w:val="00AE3C0E"/>
    <w:rsid w:val="00AF5AF3"/>
    <w:rsid w:val="00B46B45"/>
    <w:rsid w:val="00B5346F"/>
    <w:rsid w:val="00BC36A5"/>
    <w:rsid w:val="00C0674B"/>
    <w:rsid w:val="00C077B3"/>
    <w:rsid w:val="00C57C77"/>
    <w:rsid w:val="00C900D9"/>
    <w:rsid w:val="00C94834"/>
    <w:rsid w:val="00CB1859"/>
    <w:rsid w:val="00CD6071"/>
    <w:rsid w:val="00CD75E4"/>
    <w:rsid w:val="00D14479"/>
    <w:rsid w:val="00D21C0B"/>
    <w:rsid w:val="00D473EF"/>
    <w:rsid w:val="00D52C02"/>
    <w:rsid w:val="00D7285E"/>
    <w:rsid w:val="00DD1527"/>
    <w:rsid w:val="00E12F50"/>
    <w:rsid w:val="00E708B3"/>
    <w:rsid w:val="00E805CF"/>
    <w:rsid w:val="00E80D72"/>
    <w:rsid w:val="00EA0D76"/>
    <w:rsid w:val="00EB17D9"/>
    <w:rsid w:val="00EC0284"/>
    <w:rsid w:val="00EE7BDE"/>
    <w:rsid w:val="00F36722"/>
    <w:rsid w:val="00F37733"/>
    <w:rsid w:val="00F60D0D"/>
    <w:rsid w:val="00F7197C"/>
    <w:rsid w:val="00F85BEB"/>
    <w:rsid w:val="00FA2AE8"/>
    <w:rsid w:val="00FB558A"/>
    <w:rsid w:val="00FC12B8"/>
    <w:rsid w:val="00FF1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character" w:styleId="ab">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qFormat/>
    <w:locked/>
    <w:rsid w:val="00FF136F"/>
    <w:rPr>
      <w:b/>
      <w:bCs/>
    </w:rPr>
  </w:style>
  <w:style w:type="character" w:styleId="ad">
    <w:name w:val="Emphasis"/>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link w:val="ae"/>
    <w:uiPriority w:val="99"/>
    <w:locked/>
    <w:rsid w:val="00FF136F"/>
    <w:rPr>
      <w:rFonts w:ascii="Times New Roman" w:hAnsi="Times New Roman" w:cs="Times New Roman"/>
      <w:sz w:val="24"/>
      <w:szCs w:val="24"/>
      <w:lang w:eastAsia="ar-SA" w:bidi="ar-SA"/>
    </w:rPr>
  </w:style>
  <w:style w:type="paragraph" w:styleId="2">
    <w:name w:val="Body Text 2"/>
    <w:basedOn w:val="a"/>
    <w:link w:val="20"/>
    <w:uiPriority w:val="99"/>
    <w:rsid w:val="00C57C77"/>
    <w:pPr>
      <w:spacing w:after="120" w:line="480" w:lineRule="auto"/>
    </w:pPr>
  </w:style>
  <w:style w:type="character" w:customStyle="1" w:styleId="20">
    <w:name w:val="Основной текст 2 Знак"/>
    <w:link w:val="2"/>
    <w:uiPriority w:val="99"/>
    <w:locked/>
    <w:rsid w:val="00C57C77"/>
    <w:rPr>
      <w:rFonts w:ascii="Times New Roman" w:hAnsi="Times New Roman" w:cs="Times New Roman"/>
      <w:sz w:val="24"/>
      <w:szCs w:val="24"/>
      <w:lang w:eastAsia="ar-SA" w:bidi="ar-SA"/>
    </w:rPr>
  </w:style>
  <w:style w:type="paragraph" w:customStyle="1" w:styleId="Normal1">
    <w:name w:val="Normal1"/>
    <w:uiPriority w:val="99"/>
    <w:rsid w:val="00C57C77"/>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C57C77"/>
    <w:pPr>
      <w:spacing w:after="120" w:line="480" w:lineRule="auto"/>
      <w:ind w:left="283"/>
    </w:pPr>
  </w:style>
  <w:style w:type="character" w:customStyle="1" w:styleId="22">
    <w:name w:val="Основной текст с отступом 2 Знак"/>
    <w:link w:val="21"/>
    <w:uiPriority w:val="99"/>
    <w:locked/>
    <w:rsid w:val="00C57C77"/>
    <w:rPr>
      <w:rFonts w:ascii="Times New Roman" w:hAnsi="Times New Roman" w:cs="Times New Roman"/>
      <w:sz w:val="24"/>
      <w:szCs w:val="24"/>
      <w:lang w:eastAsia="ar-SA" w:bidi="ar-SA"/>
    </w:rPr>
  </w:style>
  <w:style w:type="paragraph" w:styleId="af0">
    <w:name w:val="Normal (Web)"/>
    <w:aliases w:val="Обычный (Web)"/>
    <w:basedOn w:val="a"/>
    <w:uiPriority w:val="99"/>
    <w:rsid w:val="00A00074"/>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A00074"/>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3">
    <w:name w:val="Основной текст (2)_"/>
    <w:link w:val="210"/>
    <w:rsid w:val="00A00074"/>
    <w:rPr>
      <w:b/>
      <w:bCs/>
      <w:i/>
      <w:iCs/>
      <w:shd w:val="clear" w:color="auto" w:fill="FFFFFF"/>
    </w:rPr>
  </w:style>
  <w:style w:type="paragraph" w:customStyle="1" w:styleId="210">
    <w:name w:val="Основной текст (2)1"/>
    <w:basedOn w:val="a"/>
    <w:link w:val="23"/>
    <w:rsid w:val="00A00074"/>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4">
    <w:name w:val="Основной текст (2)"/>
    <w:rsid w:val="00A00074"/>
    <w:rPr>
      <w:b/>
      <w:bCs/>
      <w:i/>
      <w:iCs/>
      <w:shd w:val="clear" w:color="auto" w:fill="FFFFFF"/>
    </w:rPr>
  </w:style>
  <w:style w:type="paragraph" w:customStyle="1" w:styleId="Default">
    <w:name w:val="Default"/>
    <w:rsid w:val="00A00074"/>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5971">
      <w:bodyDiv w:val="1"/>
      <w:marLeft w:val="0"/>
      <w:marRight w:val="0"/>
      <w:marTop w:val="0"/>
      <w:marBottom w:val="0"/>
      <w:divBdr>
        <w:top w:val="none" w:sz="0" w:space="0" w:color="auto"/>
        <w:left w:val="none" w:sz="0" w:space="0" w:color="auto"/>
        <w:bottom w:val="none" w:sz="0" w:space="0" w:color="auto"/>
        <w:right w:val="none" w:sz="0" w:space="0" w:color="auto"/>
      </w:divBdr>
    </w:div>
    <w:div w:id="1255161939">
      <w:bodyDiv w:val="1"/>
      <w:marLeft w:val="0"/>
      <w:marRight w:val="0"/>
      <w:marTop w:val="0"/>
      <w:marBottom w:val="0"/>
      <w:divBdr>
        <w:top w:val="none" w:sz="0" w:space="0" w:color="auto"/>
        <w:left w:val="none" w:sz="0" w:space="0" w:color="auto"/>
        <w:bottom w:val="none" w:sz="0" w:space="0" w:color="auto"/>
        <w:right w:val="none" w:sz="0" w:space="0" w:color="auto"/>
      </w:divBdr>
    </w:div>
    <w:div w:id="1857301797">
      <w:bodyDiv w:val="1"/>
      <w:marLeft w:val="0"/>
      <w:marRight w:val="0"/>
      <w:marTop w:val="0"/>
      <w:marBottom w:val="0"/>
      <w:divBdr>
        <w:top w:val="none" w:sz="0" w:space="0" w:color="auto"/>
        <w:left w:val="none" w:sz="0" w:space="0" w:color="auto"/>
        <w:bottom w:val="none" w:sz="0" w:space="0" w:color="auto"/>
        <w:right w:val="none" w:sz="0" w:space="0" w:color="auto"/>
      </w:divBdr>
    </w:div>
    <w:div w:id="2134209504">
      <w:marLeft w:val="0"/>
      <w:marRight w:val="0"/>
      <w:marTop w:val="0"/>
      <w:marBottom w:val="0"/>
      <w:divBdr>
        <w:top w:val="none" w:sz="0" w:space="0" w:color="auto"/>
        <w:left w:val="none" w:sz="0" w:space="0" w:color="auto"/>
        <w:bottom w:val="none" w:sz="0" w:space="0" w:color="auto"/>
        <w:right w:val="none" w:sz="0" w:space="0" w:color="auto"/>
      </w:divBdr>
    </w:div>
    <w:div w:id="21342095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7602</Words>
  <Characters>43336</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20</cp:revision>
  <cp:lastPrinted>2018-11-30T12:36:00Z</cp:lastPrinted>
  <dcterms:created xsi:type="dcterms:W3CDTF">2018-11-30T12:37:00Z</dcterms:created>
  <dcterms:modified xsi:type="dcterms:W3CDTF">2020-01-22T06:38:00Z</dcterms:modified>
</cp:coreProperties>
</file>