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F7F" w:rsidRPr="003775C5" w:rsidRDefault="000D7C0E" w:rsidP="003775C5">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9" o:title="" gain="69719f"/>
          </v:shape>
        </w:pict>
      </w:r>
    </w:p>
    <w:p w:rsidR="00521F7F" w:rsidRPr="003775C5" w:rsidRDefault="00521F7F" w:rsidP="003775C5">
      <w:pPr>
        <w:jc w:val="center"/>
        <w:rPr>
          <w:b/>
          <w:bCs/>
        </w:rPr>
      </w:pPr>
    </w:p>
    <w:p w:rsidR="00521F7F" w:rsidRPr="003775C5" w:rsidRDefault="00521F7F" w:rsidP="003775C5">
      <w:pPr>
        <w:jc w:val="center"/>
        <w:rPr>
          <w:b/>
          <w:bCs/>
        </w:rPr>
      </w:pPr>
    </w:p>
    <w:p w:rsidR="00521F7F" w:rsidRPr="003775C5" w:rsidRDefault="00521F7F" w:rsidP="003775C5">
      <w:pPr>
        <w:jc w:val="center"/>
        <w:rPr>
          <w:b/>
          <w:bCs/>
        </w:rPr>
      </w:pPr>
      <w:r w:rsidRPr="003775C5">
        <w:rPr>
          <w:b/>
          <w:bCs/>
        </w:rPr>
        <w:t>Автономная некоммерческая образовательная организация</w:t>
      </w:r>
    </w:p>
    <w:p w:rsidR="00521F7F" w:rsidRPr="003775C5" w:rsidRDefault="00521F7F" w:rsidP="003775C5">
      <w:pPr>
        <w:jc w:val="center"/>
        <w:rPr>
          <w:b/>
          <w:bCs/>
        </w:rPr>
      </w:pPr>
      <w:r w:rsidRPr="003775C5">
        <w:rPr>
          <w:b/>
          <w:bCs/>
        </w:rPr>
        <w:t>высшего образования</w:t>
      </w:r>
    </w:p>
    <w:p w:rsidR="00521F7F" w:rsidRPr="003775C5" w:rsidRDefault="00521F7F" w:rsidP="003775C5">
      <w:pPr>
        <w:jc w:val="center"/>
        <w:rPr>
          <w:b/>
          <w:bCs/>
        </w:rPr>
      </w:pPr>
      <w:r w:rsidRPr="003775C5">
        <w:rPr>
          <w:b/>
          <w:bCs/>
        </w:rPr>
        <w:t>«Воронежский экономико-правовой институт»</w:t>
      </w:r>
    </w:p>
    <w:p w:rsidR="00521F7F" w:rsidRPr="003775C5" w:rsidRDefault="00521F7F" w:rsidP="003775C5">
      <w:pPr>
        <w:jc w:val="center"/>
        <w:rPr>
          <w:b/>
          <w:bCs/>
        </w:rPr>
      </w:pPr>
      <w:r w:rsidRPr="003775C5">
        <w:rPr>
          <w:b/>
          <w:bCs/>
        </w:rPr>
        <w:t>(АНОО ВО «ВЭПИ»)</w:t>
      </w:r>
    </w:p>
    <w:p w:rsidR="00521F7F" w:rsidRPr="003775C5" w:rsidRDefault="00A44F43" w:rsidP="00252E2F">
      <w:pPr>
        <w:tabs>
          <w:tab w:val="right" w:leader="underscore" w:pos="8505"/>
        </w:tabs>
        <w:suppressAutoHyphens w:val="0"/>
        <w:rPr>
          <w:b/>
          <w:bCs/>
          <w:sz w:val="28"/>
          <w:szCs w:val="28"/>
          <w:lang w:eastAsia="ru-RU"/>
        </w:rPr>
      </w:pPr>
      <w:r>
        <w:rPr>
          <w:noProof/>
          <w:lang w:eastAsia="ru-RU"/>
        </w:rPr>
        <w:drawing>
          <wp:anchor distT="0" distB="0" distL="114300" distR="114300" simplePos="0" relativeHeight="251662848" behindDoc="1" locked="0" layoutInCell="1" allowOverlap="1" wp14:anchorId="404C9127" wp14:editId="54694A67">
            <wp:simplePos x="0" y="0"/>
            <wp:positionH relativeFrom="column">
              <wp:posOffset>3128010</wp:posOffset>
            </wp:positionH>
            <wp:positionV relativeFrom="paragraph">
              <wp:posOffset>207645</wp:posOffset>
            </wp:positionV>
            <wp:extent cx="3082290" cy="1622425"/>
            <wp:effectExtent l="0" t="0" r="0" b="0"/>
            <wp:wrapTight wrapText="bothSides">
              <wp:wrapPolygon edited="0">
                <wp:start x="0" y="0"/>
                <wp:lineTo x="0" y="21304"/>
                <wp:lineTo x="21493" y="21304"/>
                <wp:lineTo x="21493" y="0"/>
                <wp:lineTo x="0" y="0"/>
              </wp:wrapPolygon>
            </wp:wrapTight>
            <wp:docPr id="2" name="Рисунок 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521F7F" w:rsidRPr="003775C5" w:rsidRDefault="00521F7F" w:rsidP="003775C5">
      <w:pPr>
        <w:tabs>
          <w:tab w:val="right" w:leader="underscore" w:pos="8505"/>
        </w:tabs>
        <w:suppressAutoHyphens w:val="0"/>
        <w:jc w:val="center"/>
        <w:rPr>
          <w:b/>
          <w:bCs/>
          <w:sz w:val="28"/>
          <w:szCs w:val="28"/>
          <w:lang w:eastAsia="ru-RU"/>
        </w:rPr>
      </w:pPr>
    </w:p>
    <w:p w:rsidR="00521F7F" w:rsidRPr="003775C5" w:rsidRDefault="00521F7F"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A44F43" w:rsidRDefault="00A44F43" w:rsidP="003775C5">
      <w:pPr>
        <w:tabs>
          <w:tab w:val="right" w:leader="underscore" w:pos="8505"/>
        </w:tabs>
        <w:suppressAutoHyphens w:val="0"/>
        <w:jc w:val="center"/>
        <w:rPr>
          <w:b/>
          <w:bCs/>
          <w:sz w:val="28"/>
          <w:szCs w:val="28"/>
          <w:lang w:eastAsia="ru-RU"/>
        </w:rPr>
      </w:pPr>
    </w:p>
    <w:p w:rsidR="00521F7F" w:rsidRPr="007A06C8" w:rsidRDefault="00521F7F" w:rsidP="003775C5">
      <w:pPr>
        <w:tabs>
          <w:tab w:val="right" w:leader="underscore" w:pos="8505"/>
        </w:tabs>
        <w:suppressAutoHyphens w:val="0"/>
        <w:jc w:val="center"/>
        <w:rPr>
          <w:b/>
          <w:bCs/>
          <w:sz w:val="28"/>
          <w:szCs w:val="28"/>
          <w:lang w:eastAsia="ru-RU"/>
        </w:rPr>
      </w:pPr>
      <w:bookmarkStart w:id="0" w:name="_GoBack"/>
      <w:bookmarkEnd w:id="0"/>
      <w:r w:rsidRPr="003775C5">
        <w:rPr>
          <w:b/>
          <w:bCs/>
          <w:sz w:val="28"/>
          <w:szCs w:val="28"/>
          <w:lang w:eastAsia="ru-RU"/>
        </w:rPr>
        <w:t xml:space="preserve">УЧЕБНО-МЕТОДИЧЕСКИЙ КОМПЛЕКС </w:t>
      </w:r>
      <w:r w:rsidRPr="003775C5">
        <w:rPr>
          <w:b/>
          <w:bCs/>
          <w:sz w:val="28"/>
          <w:szCs w:val="28"/>
          <w:lang w:eastAsia="ru-RU"/>
        </w:rPr>
        <w:br/>
        <w:t>ДИСЦИПЛИНЫ</w:t>
      </w:r>
      <w:r w:rsidRPr="007A06C8">
        <w:rPr>
          <w:b/>
          <w:bCs/>
          <w:sz w:val="28"/>
          <w:szCs w:val="28"/>
          <w:lang w:eastAsia="ru-RU"/>
        </w:rPr>
        <w:t>(МОДУЛЯ)</w:t>
      </w:r>
    </w:p>
    <w:p w:rsidR="00521F7F" w:rsidRPr="003775C5" w:rsidRDefault="00521F7F" w:rsidP="003775C5">
      <w:pPr>
        <w:tabs>
          <w:tab w:val="right" w:leader="underscore" w:pos="8505"/>
        </w:tabs>
        <w:suppressAutoHyphens w:val="0"/>
        <w:jc w:val="center"/>
        <w:rPr>
          <w:b/>
          <w:bCs/>
          <w:sz w:val="28"/>
          <w:szCs w:val="28"/>
          <w:lang w:eastAsia="ru-RU"/>
        </w:rPr>
      </w:pPr>
    </w:p>
    <w:p w:rsidR="00521F7F" w:rsidRPr="003775C5" w:rsidRDefault="00521F7F" w:rsidP="003775C5">
      <w:pPr>
        <w:tabs>
          <w:tab w:val="center" w:pos="4678"/>
          <w:tab w:val="left" w:pos="9354"/>
        </w:tabs>
        <w:suppressAutoHyphens w:val="0"/>
        <w:rPr>
          <w:sz w:val="28"/>
          <w:szCs w:val="28"/>
          <w:u w:val="single"/>
          <w:lang w:eastAsia="ru-RU"/>
        </w:rPr>
      </w:pPr>
      <w:r w:rsidRPr="003775C5">
        <w:rPr>
          <w:i/>
          <w:iCs/>
          <w:sz w:val="28"/>
          <w:szCs w:val="28"/>
          <w:u w:val="single"/>
          <w:lang w:eastAsia="ru-RU"/>
        </w:rPr>
        <w:tab/>
      </w:r>
      <w:r w:rsidRPr="003775C5">
        <w:rPr>
          <w:sz w:val="28"/>
          <w:szCs w:val="28"/>
          <w:u w:val="single"/>
          <w:lang w:eastAsia="ru-RU"/>
        </w:rPr>
        <w:t>Б</w:t>
      </w:r>
      <w:proofErr w:type="gramStart"/>
      <w:r w:rsidRPr="003775C5">
        <w:rPr>
          <w:sz w:val="28"/>
          <w:szCs w:val="28"/>
          <w:u w:val="single"/>
          <w:lang w:eastAsia="ru-RU"/>
        </w:rPr>
        <w:t>1</w:t>
      </w:r>
      <w:proofErr w:type="gramEnd"/>
      <w:r w:rsidRPr="003775C5">
        <w:rPr>
          <w:sz w:val="28"/>
          <w:szCs w:val="28"/>
          <w:u w:val="single"/>
          <w:lang w:eastAsia="ru-RU"/>
        </w:rPr>
        <w:t>.Б.09 Административное право</w:t>
      </w:r>
      <w:r w:rsidRPr="003775C5">
        <w:rPr>
          <w:sz w:val="28"/>
          <w:szCs w:val="28"/>
          <w:u w:val="single"/>
          <w:lang w:eastAsia="ru-RU"/>
        </w:rPr>
        <w:tab/>
      </w:r>
    </w:p>
    <w:p w:rsidR="00521F7F" w:rsidRPr="003775C5" w:rsidRDefault="00521F7F" w:rsidP="003775C5">
      <w:pPr>
        <w:suppressAutoHyphens w:val="0"/>
        <w:jc w:val="center"/>
        <w:rPr>
          <w:sz w:val="20"/>
          <w:szCs w:val="20"/>
          <w:lang w:eastAsia="ru-RU"/>
        </w:rPr>
      </w:pPr>
      <w:r w:rsidRPr="003775C5">
        <w:rPr>
          <w:sz w:val="20"/>
          <w:szCs w:val="20"/>
          <w:lang w:eastAsia="ru-RU"/>
        </w:rPr>
        <w:t>(наименование дисциплины (модуля))</w:t>
      </w:r>
    </w:p>
    <w:p w:rsidR="00521F7F" w:rsidRPr="003775C5" w:rsidRDefault="00521F7F" w:rsidP="003775C5">
      <w:pPr>
        <w:suppressAutoHyphens w:val="0"/>
        <w:jc w:val="both"/>
        <w:rPr>
          <w:sz w:val="28"/>
          <w:szCs w:val="28"/>
          <w:u w:val="single"/>
          <w:lang w:eastAsia="ru-RU"/>
        </w:rPr>
      </w:pPr>
    </w:p>
    <w:p w:rsidR="00521F7F" w:rsidRPr="003775C5" w:rsidRDefault="00521F7F" w:rsidP="003775C5">
      <w:pPr>
        <w:tabs>
          <w:tab w:val="center" w:pos="4678"/>
          <w:tab w:val="left" w:pos="9354"/>
        </w:tabs>
        <w:suppressAutoHyphens w:val="0"/>
        <w:rPr>
          <w:sz w:val="28"/>
          <w:szCs w:val="28"/>
          <w:u w:val="single"/>
          <w:lang w:eastAsia="ru-RU"/>
        </w:rPr>
      </w:pPr>
      <w:r w:rsidRPr="003775C5">
        <w:rPr>
          <w:sz w:val="28"/>
          <w:szCs w:val="28"/>
          <w:u w:val="single"/>
        </w:rPr>
        <w:tab/>
      </w:r>
      <w:r w:rsidRPr="003775C5">
        <w:rPr>
          <w:sz w:val="28"/>
          <w:szCs w:val="28"/>
          <w:u w:val="single"/>
          <w:lang w:eastAsia="ru-RU"/>
        </w:rPr>
        <w:t>40.03.01 Юриспруденция</w:t>
      </w:r>
      <w:r w:rsidRPr="003775C5">
        <w:rPr>
          <w:sz w:val="28"/>
          <w:szCs w:val="28"/>
          <w:u w:val="single"/>
          <w:lang w:eastAsia="ru-RU"/>
        </w:rPr>
        <w:tab/>
      </w:r>
    </w:p>
    <w:p w:rsidR="00521F7F" w:rsidRPr="003775C5" w:rsidRDefault="00521F7F" w:rsidP="003775C5">
      <w:pPr>
        <w:suppressAutoHyphens w:val="0"/>
        <w:jc w:val="center"/>
        <w:rPr>
          <w:sz w:val="20"/>
          <w:szCs w:val="20"/>
          <w:lang w:eastAsia="ru-RU"/>
        </w:rPr>
      </w:pPr>
      <w:r w:rsidRPr="003775C5">
        <w:rPr>
          <w:sz w:val="20"/>
          <w:szCs w:val="20"/>
          <w:lang w:eastAsia="ru-RU"/>
        </w:rPr>
        <w:t>(код и наименование направления подготовки)</w:t>
      </w:r>
    </w:p>
    <w:p w:rsidR="00521F7F" w:rsidRPr="003775C5" w:rsidRDefault="00521F7F" w:rsidP="003775C5">
      <w:pPr>
        <w:suppressAutoHyphens w:val="0"/>
        <w:jc w:val="both"/>
        <w:rPr>
          <w:sz w:val="28"/>
          <w:szCs w:val="28"/>
          <w:lang w:eastAsia="ru-RU"/>
        </w:rPr>
      </w:pPr>
    </w:p>
    <w:p w:rsidR="00521F7F" w:rsidRPr="003775C5" w:rsidRDefault="00521F7F" w:rsidP="003775C5">
      <w:pPr>
        <w:tabs>
          <w:tab w:val="center" w:pos="6379"/>
          <w:tab w:val="left" w:pos="9354"/>
        </w:tabs>
        <w:suppressAutoHyphens w:val="0"/>
        <w:jc w:val="both"/>
        <w:rPr>
          <w:sz w:val="28"/>
          <w:szCs w:val="28"/>
          <w:u w:val="single"/>
          <w:lang w:eastAsia="ru-RU"/>
        </w:rPr>
      </w:pPr>
      <w:r w:rsidRPr="003775C5">
        <w:rPr>
          <w:sz w:val="28"/>
          <w:szCs w:val="28"/>
          <w:lang w:eastAsia="ru-RU"/>
        </w:rPr>
        <w:t xml:space="preserve">Направленность (профиль) </w:t>
      </w:r>
      <w:r w:rsidR="00130336">
        <w:rPr>
          <w:sz w:val="28"/>
          <w:szCs w:val="28"/>
          <w:u w:val="single"/>
          <w:lang w:eastAsia="ru-RU"/>
        </w:rPr>
        <w:tab/>
        <w:t>Государственно</w:t>
      </w:r>
      <w:r w:rsidRPr="003775C5">
        <w:rPr>
          <w:sz w:val="28"/>
          <w:szCs w:val="28"/>
          <w:u w:val="single"/>
          <w:lang w:eastAsia="ru-RU"/>
        </w:rPr>
        <w:t>-правовая</w:t>
      </w:r>
      <w:r w:rsidRPr="003775C5">
        <w:rPr>
          <w:sz w:val="28"/>
          <w:szCs w:val="28"/>
          <w:u w:val="single"/>
          <w:lang w:eastAsia="ru-RU"/>
        </w:rPr>
        <w:tab/>
      </w:r>
    </w:p>
    <w:p w:rsidR="00521F7F" w:rsidRPr="003775C5" w:rsidRDefault="00521F7F" w:rsidP="003775C5">
      <w:pPr>
        <w:tabs>
          <w:tab w:val="center" w:pos="6379"/>
        </w:tabs>
        <w:suppressAutoHyphens w:val="0"/>
        <w:rPr>
          <w:sz w:val="28"/>
          <w:szCs w:val="28"/>
          <w:lang w:eastAsia="ru-RU"/>
        </w:rPr>
      </w:pPr>
      <w:r w:rsidRPr="003775C5">
        <w:rPr>
          <w:sz w:val="28"/>
          <w:szCs w:val="28"/>
          <w:lang w:eastAsia="ru-RU"/>
        </w:rPr>
        <w:tab/>
      </w:r>
      <w:r w:rsidRPr="003775C5">
        <w:rPr>
          <w:sz w:val="20"/>
          <w:szCs w:val="20"/>
          <w:lang w:eastAsia="ru-RU"/>
        </w:rPr>
        <w:t>(наименование направленности (профиля))</w:t>
      </w:r>
    </w:p>
    <w:p w:rsidR="00521F7F" w:rsidRPr="003775C5" w:rsidRDefault="00521F7F" w:rsidP="003775C5">
      <w:pPr>
        <w:suppressAutoHyphens w:val="0"/>
        <w:jc w:val="both"/>
        <w:rPr>
          <w:sz w:val="28"/>
          <w:szCs w:val="28"/>
          <w:lang w:eastAsia="ru-RU"/>
        </w:rPr>
      </w:pPr>
    </w:p>
    <w:p w:rsidR="00521F7F" w:rsidRPr="003775C5" w:rsidRDefault="00521F7F" w:rsidP="003775C5">
      <w:pPr>
        <w:tabs>
          <w:tab w:val="center" w:pos="6379"/>
          <w:tab w:val="left" w:pos="9354"/>
        </w:tabs>
        <w:suppressAutoHyphens w:val="0"/>
        <w:jc w:val="both"/>
        <w:rPr>
          <w:sz w:val="28"/>
          <w:szCs w:val="28"/>
          <w:u w:val="single"/>
          <w:lang w:eastAsia="ru-RU"/>
        </w:rPr>
      </w:pPr>
      <w:r w:rsidRPr="003775C5">
        <w:rPr>
          <w:sz w:val="28"/>
          <w:szCs w:val="28"/>
          <w:lang w:eastAsia="ru-RU"/>
        </w:rPr>
        <w:t xml:space="preserve">Квалификация выпускника </w:t>
      </w:r>
      <w:r w:rsidRPr="003775C5">
        <w:rPr>
          <w:sz w:val="28"/>
          <w:szCs w:val="28"/>
          <w:u w:val="single"/>
          <w:lang w:eastAsia="ru-RU"/>
        </w:rPr>
        <w:tab/>
        <w:t>Бакалавр</w:t>
      </w:r>
      <w:r w:rsidRPr="003775C5">
        <w:rPr>
          <w:sz w:val="28"/>
          <w:szCs w:val="28"/>
          <w:u w:val="single"/>
          <w:lang w:eastAsia="ru-RU"/>
        </w:rPr>
        <w:tab/>
      </w:r>
    </w:p>
    <w:p w:rsidR="00521F7F" w:rsidRPr="003775C5" w:rsidRDefault="00521F7F" w:rsidP="003775C5">
      <w:pPr>
        <w:tabs>
          <w:tab w:val="center" w:pos="6379"/>
        </w:tabs>
        <w:rPr>
          <w:sz w:val="28"/>
          <w:szCs w:val="28"/>
        </w:rPr>
      </w:pPr>
      <w:r w:rsidRPr="003775C5">
        <w:rPr>
          <w:sz w:val="28"/>
          <w:szCs w:val="28"/>
        </w:rPr>
        <w:tab/>
      </w:r>
      <w:r w:rsidRPr="003775C5">
        <w:rPr>
          <w:sz w:val="20"/>
          <w:szCs w:val="20"/>
        </w:rPr>
        <w:t>(наименование квалификации)</w:t>
      </w:r>
    </w:p>
    <w:p w:rsidR="00521F7F" w:rsidRPr="003775C5" w:rsidRDefault="00521F7F" w:rsidP="003775C5">
      <w:pPr>
        <w:suppressAutoHyphens w:val="0"/>
        <w:jc w:val="both"/>
        <w:rPr>
          <w:sz w:val="28"/>
          <w:szCs w:val="28"/>
          <w:lang w:eastAsia="ru-RU"/>
        </w:rPr>
      </w:pPr>
    </w:p>
    <w:p w:rsidR="00521F7F" w:rsidRPr="003775C5" w:rsidRDefault="00521F7F" w:rsidP="003775C5">
      <w:pPr>
        <w:tabs>
          <w:tab w:val="center" w:pos="5812"/>
          <w:tab w:val="left" w:pos="9354"/>
        </w:tabs>
        <w:suppressAutoHyphens w:val="0"/>
        <w:jc w:val="both"/>
        <w:rPr>
          <w:sz w:val="28"/>
          <w:szCs w:val="28"/>
          <w:u w:val="single"/>
          <w:lang w:eastAsia="ru-RU"/>
        </w:rPr>
      </w:pPr>
      <w:r w:rsidRPr="003775C5">
        <w:rPr>
          <w:sz w:val="28"/>
          <w:szCs w:val="28"/>
          <w:lang w:eastAsia="ru-RU"/>
        </w:rPr>
        <w:t xml:space="preserve">Форма обучения </w:t>
      </w:r>
      <w:r w:rsidRPr="003775C5">
        <w:rPr>
          <w:sz w:val="28"/>
          <w:szCs w:val="28"/>
          <w:u w:val="single"/>
          <w:lang w:eastAsia="ru-RU"/>
        </w:rPr>
        <w:tab/>
        <w:t>Очная, очно-заочная</w:t>
      </w:r>
      <w:r w:rsidRPr="003775C5">
        <w:rPr>
          <w:sz w:val="28"/>
          <w:szCs w:val="28"/>
          <w:u w:val="single"/>
          <w:lang w:eastAsia="ru-RU"/>
        </w:rPr>
        <w:tab/>
      </w:r>
    </w:p>
    <w:p w:rsidR="00521F7F" w:rsidRPr="003775C5" w:rsidRDefault="00521F7F" w:rsidP="003775C5">
      <w:pPr>
        <w:tabs>
          <w:tab w:val="center" w:pos="5812"/>
        </w:tabs>
        <w:suppressAutoHyphens w:val="0"/>
        <w:rPr>
          <w:sz w:val="28"/>
          <w:szCs w:val="28"/>
          <w:lang w:eastAsia="ru-RU"/>
        </w:rPr>
      </w:pPr>
      <w:r w:rsidRPr="003775C5">
        <w:rPr>
          <w:sz w:val="28"/>
          <w:szCs w:val="28"/>
          <w:lang w:eastAsia="ru-RU"/>
        </w:rPr>
        <w:tab/>
      </w:r>
      <w:r w:rsidRPr="003775C5">
        <w:rPr>
          <w:sz w:val="20"/>
          <w:szCs w:val="20"/>
          <w:lang w:eastAsia="ru-RU"/>
        </w:rPr>
        <w:t>(очная, очно-заочная, заочная)</w:t>
      </w:r>
    </w:p>
    <w:p w:rsidR="00521F7F" w:rsidRPr="003775C5" w:rsidRDefault="00521F7F" w:rsidP="003775C5">
      <w:pPr>
        <w:suppressAutoHyphens w:val="0"/>
        <w:jc w:val="both"/>
        <w:rPr>
          <w:sz w:val="28"/>
          <w:szCs w:val="28"/>
          <w:lang w:eastAsia="ru-RU"/>
        </w:rPr>
      </w:pPr>
    </w:p>
    <w:p w:rsidR="00521F7F" w:rsidRPr="003775C5" w:rsidRDefault="00521F7F" w:rsidP="003775C5">
      <w:pPr>
        <w:suppressAutoHyphens w:val="0"/>
        <w:jc w:val="both"/>
        <w:rPr>
          <w:sz w:val="28"/>
          <w:szCs w:val="28"/>
          <w:lang w:eastAsia="ru-RU"/>
        </w:rPr>
      </w:pPr>
    </w:p>
    <w:p w:rsidR="00521F7F" w:rsidRPr="003775C5" w:rsidRDefault="00521F7F" w:rsidP="003775C5">
      <w:pPr>
        <w:suppressAutoHyphens w:val="0"/>
        <w:jc w:val="both"/>
        <w:rPr>
          <w:sz w:val="28"/>
          <w:szCs w:val="28"/>
          <w:lang w:eastAsia="ru-RU"/>
        </w:rPr>
      </w:pPr>
    </w:p>
    <w:p w:rsidR="00521F7F" w:rsidRPr="003775C5" w:rsidRDefault="00521F7F" w:rsidP="003775C5">
      <w:pPr>
        <w:suppressAutoHyphens w:val="0"/>
        <w:rPr>
          <w:sz w:val="28"/>
          <w:szCs w:val="28"/>
          <w:lang w:eastAsia="ru-RU"/>
        </w:rPr>
      </w:pPr>
    </w:p>
    <w:p w:rsidR="00521F7F" w:rsidRPr="003775C5" w:rsidRDefault="00521F7F" w:rsidP="003775C5">
      <w:pPr>
        <w:ind w:firstLine="709"/>
        <w:jc w:val="both"/>
        <w:rPr>
          <w:sz w:val="28"/>
          <w:szCs w:val="28"/>
        </w:rPr>
      </w:pPr>
      <w:proofErr w:type="gramStart"/>
      <w:r w:rsidRPr="003775C5">
        <w:rPr>
          <w:sz w:val="28"/>
          <w:szCs w:val="28"/>
        </w:rPr>
        <w:t>Рекомендован</w:t>
      </w:r>
      <w:proofErr w:type="gramEnd"/>
      <w:r w:rsidRPr="003775C5">
        <w:rPr>
          <w:sz w:val="28"/>
          <w:szCs w:val="28"/>
        </w:rPr>
        <w:t xml:space="preserve"> к использованию Филиалами АНОО ВО «ВЭПИ».</w:t>
      </w:r>
    </w:p>
    <w:p w:rsidR="00521F7F" w:rsidRPr="003775C5" w:rsidRDefault="00521F7F" w:rsidP="003775C5">
      <w:pPr>
        <w:suppressAutoHyphens w:val="0"/>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F379ED" w:rsidP="003775C5">
      <w:pPr>
        <w:tabs>
          <w:tab w:val="right" w:leader="underscore" w:pos="8505"/>
        </w:tabs>
        <w:suppressAutoHyphens w:val="0"/>
        <w:jc w:val="center"/>
        <w:rPr>
          <w:sz w:val="28"/>
          <w:szCs w:val="28"/>
          <w:lang w:eastAsia="ru-RU"/>
        </w:rPr>
      </w:pPr>
      <w:r>
        <w:rPr>
          <w:sz w:val="28"/>
          <w:szCs w:val="28"/>
          <w:lang w:eastAsia="ru-RU"/>
        </w:rPr>
        <w:t>Воронеж 2019</w:t>
      </w:r>
    </w:p>
    <w:p w:rsidR="00521F7F" w:rsidRPr="003775C5" w:rsidRDefault="00521F7F" w:rsidP="003775C5">
      <w:pPr>
        <w:suppressAutoHyphens w:val="0"/>
        <w:jc w:val="both"/>
        <w:rPr>
          <w:sz w:val="28"/>
          <w:szCs w:val="28"/>
        </w:rPr>
      </w:pPr>
    </w:p>
    <w:p w:rsidR="006D22A7" w:rsidRDefault="006D22A7" w:rsidP="006D22A7">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F379ED">
        <w:rPr>
          <w:bCs/>
          <w:sz w:val="28"/>
          <w:szCs w:val="28"/>
        </w:rPr>
        <w:t>Административного права</w:t>
      </w:r>
      <w:r w:rsidR="003E341C">
        <w:rPr>
          <w:bCs/>
          <w:sz w:val="28"/>
          <w:szCs w:val="28"/>
        </w:rPr>
        <w:t>.</w:t>
      </w:r>
    </w:p>
    <w:p w:rsidR="006D22A7" w:rsidRDefault="006D22A7" w:rsidP="006D22A7">
      <w:pPr>
        <w:ind w:firstLine="709"/>
        <w:jc w:val="both"/>
        <w:rPr>
          <w:b/>
          <w:lang w:eastAsia="ru-RU"/>
        </w:rPr>
      </w:pPr>
    </w:p>
    <w:p w:rsidR="00F379ED" w:rsidRPr="00E3726F" w:rsidRDefault="00F379ED" w:rsidP="00F379ED">
      <w:pPr>
        <w:rPr>
          <w:rFonts w:eastAsia="Times New Roman"/>
          <w:sz w:val="28"/>
          <w:szCs w:val="28"/>
        </w:rPr>
      </w:pPr>
      <w:r w:rsidRPr="00E3726F">
        <w:rPr>
          <w:rFonts w:eastAsia="Times New Roman"/>
          <w:sz w:val="28"/>
          <w:szCs w:val="28"/>
        </w:rPr>
        <w:t xml:space="preserve">Протокол  от   «11»  </w:t>
      </w:r>
      <w:r w:rsidRPr="00E3726F">
        <w:rPr>
          <w:rFonts w:eastAsia="Times New Roman"/>
          <w:sz w:val="28"/>
          <w:szCs w:val="28"/>
          <w:u w:val="single"/>
        </w:rPr>
        <w:t xml:space="preserve">      декабря      </w:t>
      </w:r>
      <w:r w:rsidRPr="00E3726F">
        <w:rPr>
          <w:rFonts w:eastAsia="Times New Roman"/>
          <w:sz w:val="28"/>
          <w:szCs w:val="28"/>
        </w:rPr>
        <w:t xml:space="preserve">  2019 г.     № 3</w:t>
      </w:r>
    </w:p>
    <w:p w:rsidR="00F379ED" w:rsidRPr="00E3726F" w:rsidRDefault="00F379ED" w:rsidP="00F379ED">
      <w:pPr>
        <w:rPr>
          <w:rFonts w:eastAsia="Times New Roman"/>
          <w:sz w:val="28"/>
          <w:szCs w:val="28"/>
        </w:rPr>
      </w:pPr>
    </w:p>
    <w:p w:rsidR="00F379ED" w:rsidRPr="00E3726F" w:rsidRDefault="00F379ED" w:rsidP="00F379ED">
      <w:pPr>
        <w:rPr>
          <w:rFonts w:eastAsia="Times New Roman"/>
          <w:sz w:val="28"/>
          <w:szCs w:val="28"/>
        </w:rPr>
      </w:pPr>
      <w:r>
        <w:rPr>
          <w:rFonts w:ascii="Arial" w:hAnsi="Arial" w:cs="Arial"/>
          <w:noProof/>
          <w:sz w:val="18"/>
          <w:szCs w:val="18"/>
          <w:lang w:eastAsia="ru-RU"/>
        </w:rPr>
        <w:drawing>
          <wp:anchor distT="0" distB="0" distL="114300" distR="114300" simplePos="0" relativeHeight="251660800" behindDoc="0" locked="0" layoutInCell="1" allowOverlap="1">
            <wp:simplePos x="0" y="0"/>
            <wp:positionH relativeFrom="column">
              <wp:posOffset>2853690</wp:posOffset>
            </wp:positionH>
            <wp:positionV relativeFrom="paragraph">
              <wp:posOffset>163195</wp:posOffset>
            </wp:positionV>
            <wp:extent cx="828675" cy="660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660400"/>
                    </a:xfrm>
                    <a:prstGeom prst="rect">
                      <a:avLst/>
                    </a:prstGeom>
                    <a:noFill/>
                  </pic:spPr>
                </pic:pic>
              </a:graphicData>
            </a:graphic>
            <wp14:sizeRelH relativeFrom="page">
              <wp14:pctWidth>0</wp14:pctWidth>
            </wp14:sizeRelH>
            <wp14:sizeRelV relativeFrom="page">
              <wp14:pctHeight>0</wp14:pctHeight>
            </wp14:sizeRelV>
          </wp:anchor>
        </w:drawing>
      </w:r>
    </w:p>
    <w:p w:rsidR="00F379ED" w:rsidRPr="00E3726F" w:rsidRDefault="00F379ED" w:rsidP="00F379ED">
      <w:pPr>
        <w:rPr>
          <w:rFonts w:eastAsia="Times New Roman"/>
          <w:sz w:val="28"/>
          <w:szCs w:val="28"/>
        </w:rPr>
      </w:pPr>
    </w:p>
    <w:p w:rsidR="00F379ED" w:rsidRPr="00E3726F" w:rsidRDefault="00F379ED" w:rsidP="00F379ED">
      <w:pPr>
        <w:tabs>
          <w:tab w:val="left" w:pos="7655"/>
        </w:tabs>
        <w:rPr>
          <w:rFonts w:eastAsia="Times New Roman"/>
          <w:sz w:val="28"/>
          <w:szCs w:val="28"/>
        </w:rPr>
      </w:pPr>
      <w:r w:rsidRPr="00E3726F">
        <w:rPr>
          <w:rFonts w:eastAsia="Times New Roman"/>
          <w:sz w:val="28"/>
          <w:szCs w:val="28"/>
        </w:rPr>
        <w:t>Заведующий кафедрой                                                                     С.Н. Махина</w:t>
      </w: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0D7C0E" w:rsidP="003775C5">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78.6pt;margin-top:11.35pt;width:595.8pt;height:654.95pt;z-index:251657728;visibility:visible">
            <v:imagedata r:id="rId12" o:title="" croptop="14583f"/>
          </v:shape>
        </w:pict>
      </w: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 w:rsidR="00521F7F" w:rsidRPr="00AE3C0E" w:rsidRDefault="00521F7F" w:rsidP="00407266">
      <w:pPr>
        <w:tabs>
          <w:tab w:val="left" w:pos="3285"/>
          <w:tab w:val="center" w:pos="4677"/>
        </w:tabs>
        <w:jc w:val="center"/>
        <w:rPr>
          <w:b/>
          <w:bCs/>
          <w:sz w:val="28"/>
          <w:szCs w:val="28"/>
        </w:rPr>
      </w:pPr>
    </w:p>
    <w:p w:rsidR="00521F7F" w:rsidRPr="00EA7130" w:rsidRDefault="00521F7F" w:rsidP="00407266">
      <w:pPr>
        <w:tabs>
          <w:tab w:val="center" w:pos="0"/>
          <w:tab w:val="left" w:pos="4860"/>
          <w:tab w:val="left" w:pos="9540"/>
        </w:tabs>
        <w:jc w:val="center"/>
        <w:rPr>
          <w:b/>
          <w:bCs/>
          <w:sz w:val="28"/>
          <w:szCs w:val="28"/>
          <w:lang w:eastAsia="ru-RU"/>
        </w:rPr>
      </w:pPr>
      <w:r>
        <w:rPr>
          <w:b/>
          <w:bCs/>
          <w:sz w:val="28"/>
          <w:szCs w:val="28"/>
          <w:lang w:eastAsia="ru-RU"/>
        </w:rPr>
        <w:br w:type="page"/>
      </w:r>
      <w:bookmarkStart w:id="1" w:name="_Toc385491869"/>
      <w:bookmarkStart w:id="2" w:name="_Toc385433580"/>
    </w:p>
    <w:p w:rsidR="00521F7F" w:rsidRPr="00EA7130" w:rsidRDefault="00521F7F" w:rsidP="00407266">
      <w:pPr>
        <w:widowControl w:val="0"/>
        <w:suppressAutoHyphens w:val="0"/>
        <w:autoSpaceDE w:val="0"/>
        <w:autoSpaceDN w:val="0"/>
        <w:adjustRightInd w:val="0"/>
        <w:jc w:val="center"/>
        <w:rPr>
          <w:b/>
          <w:bCs/>
          <w:sz w:val="28"/>
          <w:szCs w:val="28"/>
          <w:lang w:eastAsia="ru-RU"/>
        </w:rPr>
      </w:pPr>
      <w:r w:rsidRPr="00EA7130">
        <w:rPr>
          <w:b/>
          <w:bCs/>
          <w:sz w:val="28"/>
          <w:szCs w:val="28"/>
          <w:lang w:eastAsia="ru-RU"/>
        </w:rPr>
        <w:t>1. Практические занятия по дисциплине (модулю)</w:t>
      </w:r>
    </w:p>
    <w:p w:rsidR="00521F7F" w:rsidRPr="00EA7130" w:rsidRDefault="00521F7F" w:rsidP="00314648">
      <w:pPr>
        <w:widowControl w:val="0"/>
        <w:suppressAutoHyphens w:val="0"/>
        <w:autoSpaceDE w:val="0"/>
        <w:autoSpaceDN w:val="0"/>
        <w:adjustRightInd w:val="0"/>
        <w:rPr>
          <w:caps/>
          <w:sz w:val="28"/>
          <w:szCs w:val="28"/>
          <w:lang w:eastAsia="ru-RU"/>
        </w:rPr>
      </w:pPr>
    </w:p>
    <w:p w:rsidR="00521F7F" w:rsidRPr="00EA7130" w:rsidRDefault="00521F7F" w:rsidP="00407266">
      <w:pPr>
        <w:suppressAutoHyphens w:val="0"/>
        <w:jc w:val="center"/>
        <w:rPr>
          <w:kern w:val="32"/>
          <w:sz w:val="28"/>
          <w:szCs w:val="28"/>
          <w:lang w:eastAsia="ru-RU"/>
        </w:rPr>
      </w:pPr>
      <w:r w:rsidRPr="00EA7130">
        <w:rPr>
          <w:kern w:val="32"/>
          <w:sz w:val="28"/>
          <w:szCs w:val="28"/>
          <w:lang w:eastAsia="ru-RU"/>
        </w:rPr>
        <w:t>Раздел 1. Общая часть.</w:t>
      </w:r>
    </w:p>
    <w:p w:rsidR="00521F7F" w:rsidRPr="00EA7130" w:rsidRDefault="00521F7F" w:rsidP="00090396">
      <w:pPr>
        <w:suppressAutoHyphens w:val="0"/>
        <w:ind w:firstLine="851"/>
        <w:rPr>
          <w:kern w:val="32"/>
          <w:sz w:val="28"/>
          <w:szCs w:val="28"/>
          <w:lang w:eastAsia="ru-RU"/>
        </w:rPr>
      </w:pPr>
    </w:p>
    <w:p w:rsidR="00521F7F" w:rsidRPr="00EA7130" w:rsidRDefault="00521F7F" w:rsidP="00090396">
      <w:pPr>
        <w:tabs>
          <w:tab w:val="left" w:pos="993"/>
        </w:tabs>
        <w:suppressAutoHyphens w:val="0"/>
        <w:ind w:firstLine="851"/>
        <w:jc w:val="both"/>
        <w:rPr>
          <w:sz w:val="28"/>
          <w:szCs w:val="28"/>
        </w:rPr>
      </w:pPr>
      <w:r w:rsidRPr="00EA7130">
        <w:rPr>
          <w:kern w:val="1"/>
          <w:sz w:val="28"/>
          <w:szCs w:val="28"/>
        </w:rPr>
        <w:t xml:space="preserve">Тема 1. </w:t>
      </w:r>
      <w:r w:rsidRPr="00EA7130">
        <w:rPr>
          <w:sz w:val="28"/>
          <w:szCs w:val="28"/>
        </w:rPr>
        <w:t>Государственное управление как объект административно-правового регулирования - 4 ч. – очная форма обучения, 3 ч. - очно-заочная форма обучения</w:t>
      </w:r>
    </w:p>
    <w:p w:rsidR="00521F7F" w:rsidRPr="00EA7130" w:rsidRDefault="00521F7F" w:rsidP="00090396">
      <w:pPr>
        <w:shd w:val="clear" w:color="auto" w:fill="FFFFFF"/>
        <w:tabs>
          <w:tab w:val="left" w:pos="993"/>
        </w:tabs>
        <w:ind w:firstLine="851"/>
        <w:jc w:val="both"/>
        <w:rPr>
          <w:sz w:val="28"/>
          <w:szCs w:val="28"/>
        </w:rPr>
      </w:pPr>
      <w:r w:rsidRPr="00EA7130">
        <w:rPr>
          <w:sz w:val="28"/>
          <w:szCs w:val="28"/>
        </w:rPr>
        <w:t>Понятие, содержание и виды управления. Сущность социального управления: определение понятия, признаки, элементы структуры. Виды социального управления. Сущность государственного управления: определение понятия (в широком и узком смыслах), соотношение с другими видами государственной деятельности, объекты и субъекты, цели и задачи, функции. Связь государственного управления и исполнительной власти, признаки и функции последней. Современные теории государственного управления. Правовое обеспечение государственного управления.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u w:val="single"/>
        </w:rPr>
      </w:pPr>
      <w:r w:rsidRPr="00EA7130">
        <w:rPr>
          <w:sz w:val="28"/>
          <w:szCs w:val="28"/>
        </w:rPr>
        <w:t>Вопросы:</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Управление: понятие, назначение, виды.</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признаки и виды социального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признаки и виды (уровни)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Соотношение государственного управления с иными видами государственной деятельности.</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Объекты и субъекты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Цели и задачи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Принципы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Функции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Соотношение и взаимосвязь государственного управления и местного самоуправления.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Теории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Исполнительная власть: понятие, признаки, соотношение с государственным управлением.</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Место исполнительной власти в системе разделения властей.</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Государственное управление и право: их соотношение и взаимосвязь.</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Государственное управление: современные тенденции развития.</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Современные проблемы организации и осуществления исполнительной власти в Российской Федерации.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Государственное управление и местное са</w:t>
      </w:r>
      <w:r w:rsidRPr="00EA7130">
        <w:rPr>
          <w:sz w:val="28"/>
          <w:szCs w:val="28"/>
        </w:rPr>
        <w:softHyphen/>
        <w:t>моуправление: их сущность и взаимопроникновение.</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Принцип федерализма в организации и осуществлении исполнительной власти в Российской Федерации.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lastRenderedPageBreak/>
        <w:t>Проблемы понимания и соотношения государственного управления и исполнительной власти.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«Электронное правительство» в Российской Федерации: концепция и перспективы формирования.</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Становление российской бюрократии: исторический аспект.</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Теория государственного управления как наука.</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Историческое развитие наук о государственном управлении.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Теория бюрократии Макса Вебера.</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Современные концепции государственного управления.</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государственного управления за рубежом (опыт Франции, Германии, Великобритании и США и других стран).</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2. Административное право как отрасль права, наука и учебная дисциплина - 2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Предмет, задачи и структура административного права как учебной дисциплины.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административного права и его характерные черты как отрасли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Предмет административно-правового регулирования.</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Методы административно-правового регулирования.</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Цели, задачи и функции административного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Принципы административного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Система административного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Взаимосвязь административного права с другими отраслями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Наука административного права: понятие, объекты, источники.</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Основные исторические этапы становления и развития административного права и науки о нем в России.</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lastRenderedPageBreak/>
        <w:t>Реформы в сфере государственного управления (административная, муниципальная и другие) в современной России и их отражение в административном праве.</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Административное право зарубежных стран: понятие, источники, основные институты.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591FB3">
      <w:pPr>
        <w:ind w:firstLine="851"/>
        <w:jc w:val="center"/>
        <w:rPr>
          <w:b/>
          <w:bCs/>
          <w:color w:val="000000"/>
          <w:sz w:val="28"/>
          <w:szCs w:val="28"/>
        </w:rPr>
      </w:pPr>
      <w:r w:rsidRPr="00EA7130">
        <w:rPr>
          <w:color w:val="000000"/>
          <w:sz w:val="28"/>
          <w:szCs w:val="28"/>
        </w:rPr>
        <w:t>Занятия в интерактивной форме проводятся в форме круглого стола</w:t>
      </w:r>
    </w:p>
    <w:p w:rsidR="00521F7F" w:rsidRPr="00EA7130" w:rsidRDefault="00521F7F" w:rsidP="00591FB3">
      <w:pPr>
        <w:ind w:firstLine="851"/>
        <w:jc w:val="center"/>
        <w:rPr>
          <w:b/>
          <w:bCs/>
          <w:sz w:val="28"/>
          <w:szCs w:val="28"/>
        </w:rPr>
      </w:pPr>
      <w:r w:rsidRPr="00EA7130">
        <w:rPr>
          <w:b/>
          <w:bCs/>
          <w:color w:val="000000"/>
          <w:sz w:val="28"/>
          <w:szCs w:val="28"/>
        </w:rPr>
        <w:t xml:space="preserve">Круглый стол «Административное право, как отрасль права, наука и учебная дисциплина» </w:t>
      </w:r>
    </w:p>
    <w:p w:rsidR="00521F7F" w:rsidRPr="00EA7130" w:rsidRDefault="00521F7F" w:rsidP="00591FB3">
      <w:pPr>
        <w:tabs>
          <w:tab w:val="left" w:pos="720"/>
        </w:tabs>
        <w:ind w:firstLine="851"/>
        <w:jc w:val="center"/>
        <w:rPr>
          <w:color w:val="000000"/>
          <w:sz w:val="28"/>
          <w:szCs w:val="28"/>
          <w:highlight w:val="green"/>
        </w:rPr>
      </w:pPr>
    </w:p>
    <w:p w:rsidR="00521F7F" w:rsidRPr="00EA7130" w:rsidRDefault="00521F7F" w:rsidP="00591FB3">
      <w:pPr>
        <w:tabs>
          <w:tab w:val="left" w:pos="720"/>
        </w:tabs>
        <w:ind w:firstLine="851"/>
        <w:jc w:val="both"/>
        <w:rPr>
          <w:color w:val="000000"/>
          <w:sz w:val="28"/>
          <w:szCs w:val="28"/>
        </w:rPr>
      </w:pPr>
      <w:r w:rsidRPr="00EA7130">
        <w:rPr>
          <w:color w:val="000000"/>
          <w:sz w:val="28"/>
          <w:szCs w:val="28"/>
        </w:rPr>
        <w:t>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521F7F" w:rsidRPr="00EA7130" w:rsidRDefault="00521F7F" w:rsidP="00591FB3">
      <w:pPr>
        <w:tabs>
          <w:tab w:val="left" w:pos="720"/>
        </w:tabs>
        <w:ind w:firstLine="851"/>
        <w:jc w:val="both"/>
        <w:rPr>
          <w:color w:val="000000"/>
          <w:sz w:val="28"/>
          <w:szCs w:val="28"/>
        </w:rPr>
      </w:pPr>
      <w:r w:rsidRPr="00EA7130">
        <w:rPr>
          <w:color w:val="000000"/>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521F7F" w:rsidRPr="00EA7130" w:rsidRDefault="00521F7F" w:rsidP="00591FB3">
      <w:pPr>
        <w:tabs>
          <w:tab w:val="left" w:pos="720"/>
        </w:tabs>
        <w:ind w:firstLine="851"/>
        <w:jc w:val="both"/>
        <w:rPr>
          <w:color w:val="000000"/>
          <w:sz w:val="28"/>
          <w:szCs w:val="28"/>
        </w:rPr>
      </w:pPr>
      <w:r w:rsidRPr="00EA7130">
        <w:rPr>
          <w:color w:val="000000"/>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521F7F" w:rsidRPr="00EA7130" w:rsidRDefault="00521F7F" w:rsidP="00591FB3">
      <w:pPr>
        <w:tabs>
          <w:tab w:val="left" w:pos="720"/>
        </w:tabs>
        <w:ind w:firstLine="851"/>
        <w:jc w:val="both"/>
        <w:rPr>
          <w:b/>
          <w:bCs/>
          <w:sz w:val="28"/>
          <w:szCs w:val="28"/>
          <w:highlight w:val="green"/>
        </w:rPr>
      </w:pPr>
      <w:r w:rsidRPr="00EA7130">
        <w:rPr>
          <w:color w:val="000000"/>
          <w:sz w:val="28"/>
          <w:szCs w:val="28"/>
        </w:rPr>
        <w:t>Предмет, задачи и структура административного права как учебной дисциплины.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7"/>
        </w:numPr>
        <w:tabs>
          <w:tab w:val="clear" w:pos="360"/>
          <w:tab w:val="left" w:pos="540"/>
          <w:tab w:val="left" w:pos="993"/>
          <w:tab w:val="left" w:pos="1260"/>
        </w:tabs>
        <w:suppressAutoHyphens w:val="0"/>
        <w:ind w:left="0" w:firstLine="851"/>
        <w:jc w:val="both"/>
        <w:rPr>
          <w:sz w:val="28"/>
          <w:szCs w:val="28"/>
        </w:rPr>
      </w:pPr>
      <w:r w:rsidRPr="00EA7130">
        <w:rPr>
          <w:sz w:val="28"/>
          <w:szCs w:val="28"/>
        </w:rPr>
        <w:t>Проблемы и тенденции развития современного административного права Российской Федерации.</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Административное право России в контексте исторических эпох.</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Наука административного права: совре</w:t>
      </w:r>
      <w:r w:rsidRPr="00EA7130">
        <w:rPr>
          <w:sz w:val="28"/>
          <w:szCs w:val="28"/>
        </w:rPr>
        <w:softHyphen/>
        <w:t>менное состояние и тенденции развития.</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Историческое развитие административно-правовой науки в России.</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Изучение и преподавание административного права в университетах дореволюционной России.</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и государственное право: вопросы соотно</w:t>
      </w:r>
      <w:r w:rsidRPr="00EA7130">
        <w:rPr>
          <w:sz w:val="28"/>
          <w:szCs w:val="28"/>
        </w:rPr>
        <w:softHyphen/>
        <w:t>шения и взаимосвязи.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3. Механизм административно-правового регулирования- 4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Понятие и элементы механизма административно-правового регулирования. Понятие, виды и характерные черты административно-правовых норм. Формы реализации административно-правовых норм. </w:t>
      </w:r>
      <w:r w:rsidRPr="00EA7130">
        <w:rPr>
          <w:sz w:val="28"/>
          <w:szCs w:val="28"/>
        </w:rPr>
        <w:lastRenderedPageBreak/>
        <w:t>Действие (юридическая сила) административно-правовых норм. Источники административного права: их виды и система.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отношения: понятие, признаки, структура и виды. Юридические факты в административном праве. Способы защиты административно-правовых отношений.</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режимы: определение понятия, основные черты,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и структура механизма административно-правового регулирования.</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Нормы административного права: понятие и характерные черты.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Виды и особенности структуры административно-правовых норм.</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Формы реализации норм административного права.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реализации административно-правовых норм в форме применения.</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действия административно-правовых норм во времени.</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действия административно-правовых норм в пространстве и по кругу лиц.</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Юридическая сила норм административного права и особенности принудительного прекращения их действия.</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Источники административного права: понятие, особенности системы, виды.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 Система источников административного права.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отношения: понятие признаки, структура.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Виды административных правоотношений.</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Субъекты административных правоотношений: понятие и виды.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proofErr w:type="gramStart"/>
      <w:r w:rsidRPr="00EA7130">
        <w:rPr>
          <w:sz w:val="28"/>
          <w:szCs w:val="28"/>
        </w:rPr>
        <w:t>Административная</w:t>
      </w:r>
      <w:proofErr w:type="gramEnd"/>
      <w:r w:rsidRPr="00EA7130">
        <w:rPr>
          <w:sz w:val="28"/>
          <w:szCs w:val="28"/>
        </w:rPr>
        <w:t xml:space="preserve"> </w:t>
      </w:r>
      <w:proofErr w:type="spellStart"/>
      <w:r w:rsidRPr="00EA7130">
        <w:rPr>
          <w:sz w:val="28"/>
          <w:szCs w:val="28"/>
        </w:rPr>
        <w:t>правосубъектность</w:t>
      </w:r>
      <w:proofErr w:type="spellEnd"/>
      <w:r w:rsidRPr="00EA7130">
        <w:rPr>
          <w:sz w:val="28"/>
          <w:szCs w:val="28"/>
        </w:rPr>
        <w:t>: понятие, элементы, содержание.</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Юридические факты в административном праве: общая характеристика.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режимы: понятие, основные черты,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8"/>
        </w:numPr>
        <w:tabs>
          <w:tab w:val="clear" w:pos="360"/>
          <w:tab w:val="left" w:pos="540"/>
          <w:tab w:val="left" w:pos="851"/>
          <w:tab w:val="left" w:pos="993"/>
          <w:tab w:val="left" w:pos="1260"/>
        </w:tabs>
        <w:suppressAutoHyphens w:val="0"/>
        <w:ind w:left="0" w:firstLine="851"/>
        <w:jc w:val="both"/>
        <w:rPr>
          <w:sz w:val="28"/>
          <w:szCs w:val="28"/>
        </w:rPr>
      </w:pPr>
      <w:r w:rsidRPr="00EA7130">
        <w:rPr>
          <w:sz w:val="28"/>
          <w:szCs w:val="28"/>
        </w:rPr>
        <w:t>Проблемы совершенствования системы источников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Проблемы систематизации и кодификации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Нормативные правовые акты федеральных органов исполнительной власти как источник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 xml:space="preserve">Административный регламент как источник административного </w:t>
      </w:r>
      <w:r w:rsidRPr="00EA7130">
        <w:rPr>
          <w:sz w:val="28"/>
          <w:szCs w:val="28"/>
        </w:rPr>
        <w:lastRenderedPageBreak/>
        <w:t>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Пути и проблемы административной реформы в Российской Федерации.</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Административная реформа в субъектах Российской Федерации.</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Юридические факты в административном праве.</w:t>
      </w:r>
    </w:p>
    <w:p w:rsidR="00521F7F" w:rsidRPr="00EA7130" w:rsidRDefault="00521F7F" w:rsidP="00090396">
      <w:pPr>
        <w:shd w:val="clear" w:color="auto" w:fill="FFFFFF"/>
        <w:tabs>
          <w:tab w:val="left" w:pos="540"/>
          <w:tab w:val="left" w:pos="851"/>
          <w:tab w:val="left" w:pos="993"/>
        </w:tabs>
        <w:ind w:firstLine="851"/>
        <w:jc w:val="both"/>
        <w:rPr>
          <w:sz w:val="28"/>
          <w:szCs w:val="28"/>
          <w:u w:val="single"/>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4. Физические лица и организации как субъекты административного права-10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Конституционно-правовой статус личности и гражданина как основа всех отраслевых и специальных правовых статусов. Разновидности административно-правового статуса физического лица. Права граждан в сфере государственного управления и механизмы их реализации и защиты. Воинская обязанность. Паспортно-визовый режим. Особенности административно-правового положения иностранных граждан и лиц без гражданства. Обращения граждан в административном праве: понятие, виды обращений, порядок рассмотрения. Судебная защита прав граждан от неправомерных действий и решений органов исполнительной власти и их должностных лиц.</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организации (юридического лица) в публичном праве. Виды организаций. Элементы административно-правового статуса организации. Порядок образования и ликвидации организаций (юридических лиц). Административно-правовые основы деятельности организаций. Государственный контроль и надзор за деятельностью организаций. Правовой статус государственных и муниципальных унитарных предприятий. Правовой статус государственных корпораций.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851"/>
          <w:tab w:val="left" w:pos="993"/>
        </w:tabs>
        <w:ind w:firstLine="851"/>
        <w:jc w:val="both"/>
        <w:rPr>
          <w:sz w:val="28"/>
          <w:szCs w:val="28"/>
        </w:rPr>
      </w:pPr>
      <w:r w:rsidRPr="00EA7130">
        <w:rPr>
          <w:sz w:val="28"/>
          <w:szCs w:val="28"/>
        </w:rPr>
        <w:t>Физические лица как субъекты административного права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структура и виды административно-правового статуса физического лица.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Основные права физических лиц в сфере государственного управления.</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граждан Российской Федерации.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иностранных граждан и лиц без гражданства.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Обращения граждан в органы государственной власти и органы местного самоуправления: понятие, виды и форма обращений, способы и порядок их подачи.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рассмотрения обращений граждан органами государственной власти, органами местного самоуправления и их должностными лицами.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Паспортный режим в Российской Федерации: понятие, правовая основа, документы, удостоверяющие личность в Российской Федерации.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Правила государственной регистрации граждан по месту пребывания и месту жительства, миграционный учет иностранных граждан и лиц без гражданства.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порядок выезда из Российской Федерации и въезда в Российскую Федерацию.</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гарантии прав физических лиц: понятие и виды.</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Способы защиты прав граждан от неправомерных действий и решений органов исполнительной власти и их должностных лиц.</w:t>
      </w:r>
    </w:p>
    <w:p w:rsidR="00521F7F" w:rsidRPr="00EA7130" w:rsidRDefault="00521F7F" w:rsidP="00090396">
      <w:pPr>
        <w:shd w:val="clear" w:color="auto" w:fill="FFFFFF"/>
        <w:tabs>
          <w:tab w:val="left" w:pos="540"/>
          <w:tab w:val="left" w:pos="851"/>
          <w:tab w:val="left" w:pos="993"/>
        </w:tabs>
        <w:ind w:firstLine="851"/>
        <w:jc w:val="both"/>
        <w:rPr>
          <w:sz w:val="28"/>
          <w:szCs w:val="28"/>
        </w:rPr>
      </w:pPr>
      <w:r w:rsidRPr="00EA7130">
        <w:rPr>
          <w:sz w:val="28"/>
          <w:szCs w:val="28"/>
        </w:rPr>
        <w:t>Организации как субъекты административного права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Юридического лица в административном праве: понятие и виды.</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юридических лиц.</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общественных объединений.</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государственных и муниципальных унитарных предприятий.</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государственных корпораций.</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основы государственного контроля и надзора за деятельностью юридических лиц.</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color w:val="000000"/>
          <w:sz w:val="28"/>
          <w:szCs w:val="28"/>
        </w:rPr>
      </w:pPr>
      <w:r w:rsidRPr="00EA7130">
        <w:rPr>
          <w:color w:val="000000"/>
          <w:sz w:val="28"/>
          <w:szCs w:val="28"/>
        </w:rPr>
        <w:t>Занятия в интерактивной форме проводятся в форме решения задач</w:t>
      </w:r>
      <w:r w:rsidR="00EA7130" w:rsidRPr="00EA7130">
        <w:rPr>
          <w:color w:val="000000"/>
          <w:sz w:val="28"/>
          <w:szCs w:val="28"/>
        </w:rPr>
        <w:t>.</w:t>
      </w:r>
    </w:p>
    <w:p w:rsidR="00EA7130" w:rsidRPr="00EA7130" w:rsidRDefault="00EA7130"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9"/>
        </w:numPr>
        <w:tabs>
          <w:tab w:val="clear" w:pos="360"/>
          <w:tab w:val="left" w:pos="540"/>
          <w:tab w:val="left" w:pos="993"/>
          <w:tab w:val="left" w:pos="1260"/>
        </w:tabs>
        <w:suppressAutoHyphens w:val="0"/>
        <w:ind w:left="0" w:firstLine="851"/>
        <w:jc w:val="both"/>
        <w:rPr>
          <w:sz w:val="28"/>
          <w:szCs w:val="28"/>
        </w:rPr>
      </w:pPr>
      <w:r w:rsidRPr="00EA7130">
        <w:rPr>
          <w:sz w:val="28"/>
          <w:szCs w:val="28"/>
        </w:rPr>
        <w:t>Специальные административно-правовые статусы.</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механизм обеспечения и защиты прав свобод иностранных граждан и лиц без гражданства в Российской Федерации.</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беженцев и вынужденных переселенцев.</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Паспортная система России: понятие, социально-правовое значение и современное правовое регулирование.</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выезда граждан Российской Федерации из страны и возвращения в нее.</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 xml:space="preserve">Деятельность органов внутренних дел по обеспечению </w:t>
      </w:r>
      <w:proofErr w:type="gramStart"/>
      <w:r w:rsidRPr="00EA7130">
        <w:rPr>
          <w:sz w:val="28"/>
          <w:szCs w:val="28"/>
        </w:rPr>
        <w:t>контроля за</w:t>
      </w:r>
      <w:proofErr w:type="gramEnd"/>
      <w:r w:rsidRPr="00EA7130">
        <w:rPr>
          <w:sz w:val="28"/>
          <w:szCs w:val="28"/>
        </w:rPr>
        <w:t xml:space="preserve"> соблюдением правил пребывания в Российской Федерации иностранных граждан и лиц без гражданства.</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Административный порядок рассмотрения обращений граждан и перспективы его развития.</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реализации права граждан на публичные мирные акции.</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Судебный порядок рассмотрения жалоб на действия (бездействие) и решения должностных лиц и государственных служащих, нарушающих права и свободы граждан.</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коммерческих организаций.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некоммерческих организаций.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lastRenderedPageBreak/>
        <w:t>Административно-правовой статус общественных объединений.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религиозных объединений.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Профессиональные союзы: административно-правовой статус.</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высшего учебного заведения.</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Государственные и муниципальные унитарные предприятия как субъекты административного права.</w:t>
      </w:r>
    </w:p>
    <w:p w:rsidR="00521F7F" w:rsidRPr="00EA7130" w:rsidRDefault="00521F7F" w:rsidP="00090396">
      <w:pPr>
        <w:shd w:val="clear" w:color="auto" w:fill="FFFFFF"/>
        <w:tabs>
          <w:tab w:val="left" w:pos="540"/>
          <w:tab w:val="left" w:pos="993"/>
        </w:tabs>
        <w:ind w:firstLine="851"/>
        <w:jc w:val="both"/>
        <w:rPr>
          <w:sz w:val="28"/>
          <w:szCs w:val="28"/>
          <w:u w:val="single"/>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5. Органы исполнительной власти -10 ч. – очная форма обучения, 4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признаки органа исполнительной власти. Виды органов исполнительной власти. Система органов исполнительной власти в РФ. Президент РФ и исполнительная власть. Правительство РФ: статус (состав, компетенция, организация работы), взаимоотношения с палатами парламента и главой государства. Аппарат Правительства РФ. Система и структура федеральных органов исполнительной власти. Порядок формирования, внутренняя организация и функции федеральных органов исполнительной власти. Территориальные подразделения федеральных органов исполнительной власти: порядок образования и функции. Исполнительные органы государственной власти субъектов РФ: их система и административно-правовой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и признаки органа исполнительной власти.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органов исполнительной власти.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органов исполнительной власти в Российской Федерации.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Полномочия Президента РФ в сфере исполнительной власти.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Правовой статус Администрации Президента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Порядок формирования, состав и компетенция Правительства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Правовые основы организации и деятельности Правительства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Правовой статус Аппарата Правительства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Федеральные органы исполнительной власти: их система и структура.</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федерального министерства.</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федеральной службы.</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федерального агентства.</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Территориальные органы федеральных органов исполнительной власти: виды и особенности правового положения.</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Исполнительные органы государственной власти субъектов Российской Федерации: виды и особенности правового статуса.</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0"/>
        </w:numPr>
        <w:tabs>
          <w:tab w:val="left" w:pos="360"/>
          <w:tab w:val="left" w:pos="540"/>
          <w:tab w:val="left" w:pos="851"/>
          <w:tab w:val="left" w:pos="993"/>
          <w:tab w:val="left" w:pos="1260"/>
        </w:tabs>
        <w:suppressAutoHyphens w:val="0"/>
        <w:ind w:left="0" w:firstLine="851"/>
        <w:jc w:val="both"/>
        <w:rPr>
          <w:sz w:val="28"/>
          <w:szCs w:val="28"/>
        </w:rPr>
      </w:pPr>
      <w:r w:rsidRPr="00EA7130">
        <w:rPr>
          <w:sz w:val="28"/>
          <w:szCs w:val="28"/>
        </w:rPr>
        <w:lastRenderedPageBreak/>
        <w:t>Президент Российской Федерации и исполнительная власть: проблемы баланса взаимоотношений.</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Нормотворческая деятельность Правительства Российской Федерации.</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Аппарат Правительства Российской Федерации в системе исполнительных органов государства.</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федерального министерства.</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федеральной службы.</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федерального агентства.</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Территориальные органы федеральных органов исполнительной власти: административно-правовой статус.</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Исполнительная власть в субъектах Российской Федерации.</w:t>
      </w:r>
    </w:p>
    <w:p w:rsidR="00521F7F" w:rsidRPr="00EA7130" w:rsidRDefault="00521F7F" w:rsidP="00090396">
      <w:pPr>
        <w:shd w:val="clear" w:color="auto" w:fill="FFFFFF"/>
        <w:tabs>
          <w:tab w:val="left" w:pos="360"/>
          <w:tab w:val="left" w:pos="540"/>
          <w:tab w:val="left" w:pos="851"/>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6. Государственные служащие и государственная служба-10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Происхождение публичной (государственной) службы. Особенности исторического развития государственной службы в России. Реформа государственной службы как часть современной административной реформы. Правовая основа государственной службы в Российской Федерации. Современное законодательное определение государственной службы. Система государственной службы РФ. Понятие «должность» в российском праве: определение понятия, отличие государственной должности от должности государственной службы. Должности государственной гражданской службы; категории, группы, классы, ранги. Правовой статус государственного гражданского служащего: права, обязанности, ограничения и запреты, гарантии, ответственность. Порядок прохождения государственной гражданской службы: поступление на государственную службу, продвижение по государственной службе, прекращение государственной службы. Этика и дисциплина государственных служащих. Особенности правового регулирования, организации и прохождения военной и правоохранительной службы.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Государственная служба: понятие, характерные черты.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Правовая основа государственной службы в Российской Федерации.</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государственной службы Российской Федерации.</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Принципы государственной службы.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«должность» в российском праве: определение понятия, отличие государственной должности от должности государственной службы.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Государственная гражданская служба: понятие, характерные черты, правовая основа.</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Должности государственной гражданской службы.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proofErr w:type="gramStart"/>
      <w:r w:rsidRPr="00EA7130">
        <w:rPr>
          <w:sz w:val="28"/>
          <w:szCs w:val="28"/>
        </w:rPr>
        <w:lastRenderedPageBreak/>
        <w:t>Государственный гражданский служащий: понятие, права, обязанности, ограничения и запреты, гарантии, ответственность.</w:t>
      </w:r>
      <w:proofErr w:type="gramEnd"/>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поступления на государственную гражданскую службу.</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прекращения государственной гражданской службы.</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Дисциплина на государственной гражданской службе: понятие, принципы служебного поведения, дисциплинарная ответственность.</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Правовые основы государственной гражданской службы субъекта Российской Федерации.</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правового регулирования, организации и прохождения военной службы.</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правового регулирования, организации и прохождения правоохранительной службы (на примере службы в органах внутренних дел).</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1"/>
        </w:numPr>
        <w:tabs>
          <w:tab w:val="left" w:pos="360"/>
          <w:tab w:val="left" w:pos="540"/>
          <w:tab w:val="left" w:pos="993"/>
          <w:tab w:val="num" w:pos="1276"/>
        </w:tabs>
        <w:suppressAutoHyphens w:val="0"/>
        <w:ind w:left="0" w:firstLine="851"/>
        <w:jc w:val="both"/>
        <w:rPr>
          <w:sz w:val="28"/>
          <w:szCs w:val="28"/>
        </w:rPr>
      </w:pPr>
      <w:r w:rsidRPr="00EA7130">
        <w:rPr>
          <w:sz w:val="28"/>
          <w:szCs w:val="28"/>
        </w:rPr>
        <w:t>Представитель власти как категория административного права.</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Должностное лицо как субъект административного права.</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Реформа полиции в Российской Федерации: административно-правовой аспект.</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должность как юридический институт.</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Служебное право России: современное состояние и перспективы развития.</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Реформа государственной службы в России: концепция, основные этапы, проблемы и перспективы.</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proofErr w:type="spellStart"/>
      <w:r w:rsidRPr="00EA7130">
        <w:rPr>
          <w:sz w:val="28"/>
          <w:szCs w:val="28"/>
        </w:rPr>
        <w:t>Правоограничения</w:t>
      </w:r>
      <w:proofErr w:type="spellEnd"/>
      <w:r w:rsidRPr="00EA7130">
        <w:rPr>
          <w:sz w:val="28"/>
          <w:szCs w:val="28"/>
        </w:rPr>
        <w:t xml:space="preserve"> как элемент статуса государственного служащего.</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правоохранительной службы в Российской Федерации.</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в органах внутренних дел.</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Военная служба: правовое регулирование организации и прохождения.</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дипломатической службы в Российской Федерации.</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российского казачества.</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Юридическая ответственность государственных служащих.</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Государственные и муниципальные служащие как субъекты административной ответственности.</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Дисциплинарное принуждение на государственной службе.</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поощрения государственных служащих.</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Этический кодекс бюрократии и публичной службы: взгляд юриста.</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Этический кодекс государственной службы.</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в зарубежных странах (на примере 2-3 государств).</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lastRenderedPageBreak/>
        <w:t>Тема 7. Административно-правовые формы и методы государственного управления. Административно-правовые акты управления- 10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виды и правовая основа форм и методов государственного управления. Административно-правовые формы государственного управления: определение понятия, признаки и виды. Административно-правовые методы государственного управления: определение понятия, признаки и виды.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акты управления: понятие, признаки, виды. Общие требования к форме и содержанию административно-правовых актов управления. Правила подготовки, принятия и действия административно-правовых актов управления. Государственная регистрация нормативных административно-правовых актов управления. Административный договор: понятие, признаки, виды. Административно-правовые действия как разновидность правовых актов управления: понятие, признаки,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формы и методы государственного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Формы государственного управления: понятие, признаки,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формы государственного управления: понятие, особенности,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Методы государственного управления: понятие, признаки,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методы государственного управления: понятие, особенности,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Убеждение и принуждение как средства государственного управления и их правовые формы.</w:t>
      </w:r>
    </w:p>
    <w:p w:rsidR="00521F7F" w:rsidRPr="00EA7130" w:rsidRDefault="00521F7F" w:rsidP="00090396">
      <w:pPr>
        <w:shd w:val="clear" w:color="auto" w:fill="FFFFFF"/>
        <w:tabs>
          <w:tab w:val="left" w:pos="360"/>
          <w:tab w:val="left" w:pos="540"/>
          <w:tab w:val="left" w:pos="993"/>
        </w:tabs>
        <w:ind w:firstLine="851"/>
        <w:jc w:val="both"/>
        <w:rPr>
          <w:sz w:val="28"/>
          <w:szCs w:val="28"/>
        </w:rPr>
      </w:pPr>
      <w:r w:rsidRPr="00EA7130">
        <w:rPr>
          <w:sz w:val="28"/>
          <w:szCs w:val="28"/>
        </w:rPr>
        <w:t>Административно-правовые акты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Понятие и признаки административно-правовых актов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Виды административно-правовых актов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Форма и содержание административно-правового акта управления: основные требования.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Правила подготовки, принятия и действия правовых актов управления (на примере нормативных правовых актов федеральных органов исполнительной власти).</w:t>
      </w:r>
    </w:p>
    <w:p w:rsidR="00521F7F" w:rsidRPr="00EA7130" w:rsidRDefault="00521F7F"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Государственная регистрация нормативных правовых актов федеральных органов исполнительной власти.</w:t>
      </w:r>
    </w:p>
    <w:p w:rsidR="00521F7F" w:rsidRPr="00EA7130" w:rsidRDefault="00521F7F"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Административный договор: понятие, признаки, виды.</w:t>
      </w:r>
    </w:p>
    <w:p w:rsidR="00521F7F" w:rsidRPr="00EA7130" w:rsidRDefault="00521F7F"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действия</w:t>
      </w:r>
      <w:proofErr w:type="gramStart"/>
      <w:r w:rsidRPr="00EA7130">
        <w:rPr>
          <w:sz w:val="28"/>
          <w:szCs w:val="28"/>
        </w:rPr>
        <w:t xml:space="preserve"> :</w:t>
      </w:r>
      <w:proofErr w:type="gramEnd"/>
      <w:r w:rsidRPr="00EA7130">
        <w:rPr>
          <w:sz w:val="28"/>
          <w:szCs w:val="28"/>
        </w:rPr>
        <w:t xml:space="preserve"> понятие, признаки,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2"/>
        </w:numPr>
        <w:tabs>
          <w:tab w:val="left" w:pos="360"/>
          <w:tab w:val="left" w:pos="993"/>
          <w:tab w:val="left" w:pos="1260"/>
        </w:tabs>
        <w:suppressAutoHyphens w:val="0"/>
        <w:ind w:left="0" w:firstLine="851"/>
        <w:jc w:val="both"/>
        <w:rPr>
          <w:sz w:val="28"/>
          <w:szCs w:val="28"/>
        </w:rPr>
      </w:pPr>
      <w:r w:rsidRPr="00EA7130">
        <w:rPr>
          <w:sz w:val="28"/>
          <w:szCs w:val="28"/>
        </w:rPr>
        <w:t>Понятие и юридическое значение правовых актов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lastRenderedPageBreak/>
        <w:t>Процедуры принятия административно-правовых актов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Противозаконный акт управления: содержание, юридическое значе</w:t>
      </w:r>
      <w:r w:rsidRPr="00EA7130">
        <w:rPr>
          <w:sz w:val="28"/>
          <w:szCs w:val="28"/>
        </w:rPr>
        <w:softHyphen/>
        <w:t>ние и правовые последствия.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Административный договор как юридическая форма публичного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Административный договор в зарубежной административно-правовой теории и практике.</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Поощрение в системе административно-правовых методов государственного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Административно-восстановительные меры: назначение, основания и порядок применения.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Процедуры государственной регистрации нормативных правовых актов федеральных органов исполнительной власти.</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Административно-правовые действия как правовые акты управления.</w:t>
      </w:r>
    </w:p>
    <w:p w:rsidR="00521F7F" w:rsidRPr="00EA7130" w:rsidRDefault="00521F7F" w:rsidP="00090396">
      <w:pPr>
        <w:widowControl w:val="0"/>
        <w:tabs>
          <w:tab w:val="left" w:pos="360"/>
          <w:tab w:val="left" w:pos="993"/>
          <w:tab w:val="left" w:pos="1260"/>
        </w:tabs>
        <w:suppressAutoHyphens w:val="0"/>
        <w:ind w:left="567"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8. Административное принуждение. Административная ответственность- 8 ч. – очная форма обучения, 4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виды принуждения. Правовое принуждение. Понятие, особенности и виды административного принуждения. Меры административного принуждения.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административной ответственности, её характерные черты, сравнение с другими видами юридической ответственности. Основания административной ответственности. Административное правонарушение: понятие, признаки, состав. Субъекты административной ответственности. Административное наказание: виды и их характеристика. Общие правила назначения административного наказания.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принуждение</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принуждение: понятие и признаки.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административного принуждения: понятие и виды.</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Административно-предупредительные меры: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w:t>
      </w:r>
      <w:proofErr w:type="spellStart"/>
      <w:r w:rsidRPr="00EA7130">
        <w:rPr>
          <w:sz w:val="28"/>
          <w:szCs w:val="28"/>
        </w:rPr>
        <w:t>пресекательные</w:t>
      </w:r>
      <w:proofErr w:type="spellEnd"/>
      <w:r w:rsidRPr="00EA7130">
        <w:rPr>
          <w:sz w:val="28"/>
          <w:szCs w:val="28"/>
        </w:rPr>
        <w:t xml:space="preserve"> меры: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Административно-восстановительные меры: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административной ответственности: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Административно-обеспечительные меры: общая характеристика.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Административная ответственность</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и характерные черты административной ответственности в сопоставлении с иными видами юридической ответственности.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Основания административной ответственности.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Законодательство об административных правонарушениях.</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правонарушение: понятие, признаки, виды.</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Состав административного правонарушения.</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Субъекты административной ответственности.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Обстоятельства, исключающие административную ответственность и обстоятельства, влияющие на характер наказания.</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наказание: понятие, система, характеристика видов.</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назначения административного наказания.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Административно-предупредительные меры: их назначение, основания и порядок применения.</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Административно-восстановительные меры: их назначение, основания и порядок применения.</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Меры административного пресечения: административно-правовая характеристика.</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 xml:space="preserve">Административная </w:t>
      </w:r>
      <w:proofErr w:type="spellStart"/>
      <w:r w:rsidRPr="00EA7130">
        <w:rPr>
          <w:sz w:val="28"/>
          <w:szCs w:val="28"/>
        </w:rPr>
        <w:t>деликтология</w:t>
      </w:r>
      <w:proofErr w:type="spellEnd"/>
      <w:r w:rsidRPr="00EA7130">
        <w:rPr>
          <w:sz w:val="28"/>
          <w:szCs w:val="28"/>
        </w:rPr>
        <w:t>: понятие, сущность, исто</w:t>
      </w:r>
      <w:r w:rsidRPr="00EA7130">
        <w:rPr>
          <w:sz w:val="28"/>
          <w:szCs w:val="28"/>
        </w:rPr>
        <w:softHyphen/>
        <w:t>рия становления и развития, современные проблемы.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9. Обеспечение законности и дисциплины в государственном управлении- 10 ч. – очная форма обучения, 4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Законность, целесообразность и дисциплина в государственном управлении: соотношение понятий. Понятие и формы государственного контроля и надзора за законностью и дисциплиной в государственном управлении. Административный контроль (надзор): понятие, организационно-правовые формы. Роль Уполномоченного по правам человека РФ в обеспечении законности и дисциплины в государственном управлении. Прокурорский надзор за законностью в государственном управлении. Административная юстиция в Российской Федерации как специализированный судебный </w:t>
      </w:r>
      <w:proofErr w:type="gramStart"/>
      <w:r w:rsidRPr="00EA7130">
        <w:rPr>
          <w:sz w:val="28"/>
          <w:szCs w:val="28"/>
        </w:rPr>
        <w:t>контроль за</w:t>
      </w:r>
      <w:proofErr w:type="gramEnd"/>
      <w:r w:rsidRPr="00EA7130">
        <w:rPr>
          <w:sz w:val="28"/>
          <w:szCs w:val="28"/>
        </w:rPr>
        <w:t xml:space="preserve"> законностью в государственном управлении.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Законность, целесообразность и дисциплина как категории государственного управления: определения и соотношение этих понятий.</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Принципы законности.</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Задачи и способы обеспечения законности и дисциплины в государственном управлении.</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Государственный контроль в сфере государственного управления: понятие, виды и формы.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Надзор за законностью в сфере государственного управления: понятие, виды и формы.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lastRenderedPageBreak/>
        <w:t>Административный надзор: понятие и организационно-правовые формы.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Административная юстиция в Российской Федерации: понятие, правовая основа, перспективы развития.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4"/>
        </w:numPr>
        <w:tabs>
          <w:tab w:val="left" w:pos="360"/>
          <w:tab w:val="left" w:pos="540"/>
          <w:tab w:val="left" w:pos="993"/>
          <w:tab w:val="num" w:pos="1276"/>
        </w:tabs>
        <w:suppressAutoHyphens w:val="0"/>
        <w:ind w:left="0" w:firstLine="851"/>
        <w:jc w:val="both"/>
        <w:rPr>
          <w:sz w:val="28"/>
          <w:szCs w:val="28"/>
        </w:rPr>
      </w:pPr>
      <w:r w:rsidRPr="00EA7130">
        <w:rPr>
          <w:sz w:val="28"/>
          <w:szCs w:val="28"/>
        </w:rPr>
        <w:t>Административно-правовая охрана общественного порядка.</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Правовые основы деятельности полиции по обеспечению общественного порядка.</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Применение полицией физической силы, специальных средств и огнестрельного оружия.</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организации и осуществления административного надзора.</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Административный надзор за лицами, освобожденными из мест лишения свободы.</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Административная юстиция: российский и зарубежный опыт.</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Деятельность Уполномоченного по правам человека в Российской Федерации как способ обеспечения законности в государственном управлении.</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 xml:space="preserve">Общественный </w:t>
      </w:r>
      <w:proofErr w:type="gramStart"/>
      <w:r w:rsidRPr="00EA7130">
        <w:rPr>
          <w:sz w:val="28"/>
          <w:szCs w:val="28"/>
        </w:rPr>
        <w:t>контроль за</w:t>
      </w:r>
      <w:proofErr w:type="gramEnd"/>
      <w:r w:rsidRPr="00EA7130">
        <w:rPr>
          <w:sz w:val="28"/>
          <w:szCs w:val="28"/>
        </w:rPr>
        <w:t xml:space="preserve"> деятельностью государственной администрации: сущность и формы.</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Чрезвычайное положение как особый административно-правовой режим.</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10. Административный процесс: понятие, сущность и основные институты- 8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Административный процесс как вид юридического процесса: научные точки зрения на сущность административного процесса. Правовая основа и виды административного процесса. Административно-процессуальное право. Структура административного процесса: основные стадии. Принципы административного процесса. Понятие и виды административного производства.</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административного процесса с позиций различных научных концепций.</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административного процесса (административно-процессуальной деятельности).</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Нормативно-правовая основа административного процесса в Российской Федерации.</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Административно-процессуальное право как формирующаяся отрасль российского права.</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Принципы административного процесса.</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lastRenderedPageBreak/>
        <w:t>Административная подведомственность, административная процедура и административное производство как категории административного процесса.</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Субъекты административно-процессуальной деятельности.</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Структура административного процесса (система стадий).</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административных производств.</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5"/>
        </w:numPr>
        <w:tabs>
          <w:tab w:val="clear" w:pos="360"/>
          <w:tab w:val="left" w:pos="540"/>
          <w:tab w:val="left" w:pos="993"/>
          <w:tab w:val="left" w:pos="1260"/>
        </w:tabs>
        <w:suppressAutoHyphens w:val="0"/>
        <w:ind w:left="0" w:firstLine="851"/>
        <w:jc w:val="both"/>
        <w:rPr>
          <w:sz w:val="28"/>
          <w:szCs w:val="28"/>
        </w:rPr>
      </w:pPr>
      <w:r w:rsidRPr="00EA7130">
        <w:rPr>
          <w:sz w:val="28"/>
          <w:szCs w:val="28"/>
        </w:rPr>
        <w:t>Административно-процессуальное право: становление теории и современное развитие.</w:t>
      </w:r>
    </w:p>
    <w:p w:rsidR="00521F7F" w:rsidRPr="00EA7130" w:rsidRDefault="00521F7F"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Проблемы разработки Административно-процессуального кодекса Российской Федерации: модель, теоретическое понимание и проблемы.</w:t>
      </w:r>
    </w:p>
    <w:p w:rsidR="00521F7F" w:rsidRPr="00EA7130" w:rsidRDefault="00521F7F"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Разрешительная система в Российской Федерации: административно-правовое регулирование.</w:t>
      </w:r>
    </w:p>
    <w:p w:rsidR="00521F7F" w:rsidRPr="00EA7130" w:rsidRDefault="00521F7F"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Лицензирование как административная процедура.</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11. Производство по делам об административных правонарушениях– 8ч. – очная форма обучения, 4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Правовая основа производства по делам об административных правонарушениях. Виды производства по делам об административных правонарушениях. Подведомственность дел об административных правонарушениях. Участники производства по делу об административном правонарушении. Основные стадии производства по делам об административных правонарушениях.</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Понятие, задачи и принципы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Обстоятельства, исключающие производство по делу об административном правонарушении.</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Процессуальный статус и юрисдикция субъектов административной подведомственности в производстве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Процессуальный статус участников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proofErr w:type="gramStart"/>
      <w:r w:rsidRPr="00EA7130">
        <w:rPr>
          <w:sz w:val="28"/>
          <w:szCs w:val="28"/>
        </w:rPr>
        <w:t>Особый</w:t>
      </w:r>
      <w:proofErr w:type="gramEnd"/>
      <w:r w:rsidRPr="00EA7130">
        <w:rPr>
          <w:sz w:val="28"/>
          <w:szCs w:val="28"/>
        </w:rPr>
        <w:t xml:space="preserve"> процессуальный прокурора в производстве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Виды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lastRenderedPageBreak/>
        <w:t>Структура производства по делу об административном правонарушении: система стадий и их содержание.</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Процессуальные сроки в производстве по делам об административных правонарушениях.</w:t>
      </w:r>
    </w:p>
    <w:p w:rsidR="00521F7F" w:rsidRPr="00EA7130" w:rsidRDefault="00521F7F" w:rsidP="00283266">
      <w:pPr>
        <w:numPr>
          <w:ilvl w:val="0"/>
          <w:numId w:val="1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обеспечения производства по делам об административных правонарушениях.</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Правовое регулирование подведомственности дел об административных правонарушениях.</w:t>
      </w:r>
    </w:p>
    <w:p w:rsidR="00521F7F" w:rsidRPr="00EA7130" w:rsidRDefault="00521F7F"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Участие прокурора в производстве по делам об административных правонарушениях.</w:t>
      </w:r>
    </w:p>
    <w:p w:rsidR="00521F7F" w:rsidRPr="00EA7130" w:rsidRDefault="00521F7F"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Особенности исполнения отдельных видов административных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12. Административно-правовые основы организации государственного управления- 6 ч. – очная форма обучения, 3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Понятие и система организации государственного управления. Отрасли и сферы государственного управления. Межотраслевое государственное управление. Соотношение государственного управления различных уровней (федерального, регионального и территориального управление, и местного самоуправления). Правовое обеспечение организации государственного управления: современные проблемы. </w:t>
      </w:r>
    </w:p>
    <w:p w:rsidR="00521F7F" w:rsidRPr="00EA7130" w:rsidRDefault="00521F7F" w:rsidP="00090396">
      <w:pPr>
        <w:shd w:val="clear" w:color="auto" w:fill="FFFFFF"/>
        <w:tabs>
          <w:tab w:val="left" w:pos="540"/>
          <w:tab w:val="left" w:pos="993"/>
          <w:tab w:val="left" w:pos="1620"/>
        </w:tabs>
        <w:ind w:firstLine="851"/>
        <w:jc w:val="both"/>
        <w:rPr>
          <w:sz w:val="28"/>
          <w:szCs w:val="28"/>
        </w:rPr>
      </w:pPr>
      <w:r w:rsidRPr="00EA7130">
        <w:rPr>
          <w:sz w:val="28"/>
          <w:szCs w:val="28"/>
        </w:rPr>
        <w:t>Административно-правовые режимы государственного управления в особых условиях: понятие, характерные черты и виды. Особенности государственного управления в условиях режима чрезвычайного положения. Особенности государственного управления в условиях режима военного положения. Административно-правовые основы режима контртеррористической операции. Административно-правовой режим закрытого административно-территориального образования.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отрасли и сферы государственного управления.</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Межотраслевое государственное управление: понятие и сущность.</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режимы государственного управления в особых условиях: понятие, характерные черты и виды.</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Государственное управление в условиях режима чрезвычайного положения. </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Государственное управление в условиях режима военного положения. </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Административно-правовые основы режима контртеррористической операции. </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lastRenderedPageBreak/>
        <w:t>Административно-правовые основы режима охраны Государственной границы РФ.</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основы режима закрытого административно-территориального образования.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9A69A2">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numPr>
          <w:ilvl w:val="0"/>
          <w:numId w:val="27"/>
        </w:numPr>
        <w:shd w:val="clear" w:color="auto" w:fill="FFFFFF"/>
        <w:tabs>
          <w:tab w:val="left" w:pos="540"/>
          <w:tab w:val="left" w:pos="993"/>
        </w:tabs>
        <w:ind w:left="0" w:firstLine="851"/>
        <w:jc w:val="both"/>
        <w:rPr>
          <w:sz w:val="28"/>
          <w:szCs w:val="28"/>
        </w:rPr>
      </w:pPr>
      <w:r w:rsidRPr="00EA7130">
        <w:rPr>
          <w:sz w:val="28"/>
          <w:szCs w:val="28"/>
        </w:rPr>
        <w:t>Экстраординарные административно-правовые режимы.</w:t>
      </w:r>
    </w:p>
    <w:p w:rsidR="00521F7F" w:rsidRPr="00EA7130" w:rsidRDefault="00521F7F" w:rsidP="00283266">
      <w:pPr>
        <w:numPr>
          <w:ilvl w:val="0"/>
          <w:numId w:val="27"/>
        </w:numPr>
        <w:shd w:val="clear" w:color="auto" w:fill="FFFFFF"/>
        <w:tabs>
          <w:tab w:val="left" w:pos="540"/>
          <w:tab w:val="left" w:pos="993"/>
        </w:tabs>
        <w:ind w:left="0" w:firstLine="851"/>
        <w:jc w:val="both"/>
        <w:rPr>
          <w:sz w:val="28"/>
          <w:szCs w:val="28"/>
        </w:rPr>
      </w:pPr>
      <w:r w:rsidRPr="00EA7130">
        <w:rPr>
          <w:sz w:val="28"/>
          <w:szCs w:val="28"/>
        </w:rPr>
        <w:t>Права человека в условиях действия экстраординарных административно-правовых режимов</w:t>
      </w:r>
    </w:p>
    <w:p w:rsidR="00521F7F" w:rsidRPr="00EA7130" w:rsidRDefault="00521F7F" w:rsidP="00090396">
      <w:pPr>
        <w:shd w:val="clear" w:color="auto" w:fill="FFFFFF"/>
        <w:tabs>
          <w:tab w:val="left" w:pos="540"/>
          <w:tab w:val="left" w:pos="993"/>
        </w:tabs>
        <w:ind w:firstLine="1134"/>
        <w:jc w:val="both"/>
        <w:rPr>
          <w:sz w:val="28"/>
          <w:szCs w:val="28"/>
        </w:rPr>
      </w:pPr>
    </w:p>
    <w:p w:rsidR="00521F7F" w:rsidRPr="00EA7130" w:rsidRDefault="00521F7F" w:rsidP="00090396">
      <w:pPr>
        <w:shd w:val="clear" w:color="auto" w:fill="FFFFFF"/>
        <w:tabs>
          <w:tab w:val="left" w:pos="540"/>
          <w:tab w:val="left" w:pos="993"/>
        </w:tabs>
        <w:ind w:firstLine="1134"/>
        <w:jc w:val="center"/>
        <w:rPr>
          <w:sz w:val="28"/>
          <w:szCs w:val="28"/>
        </w:rPr>
      </w:pPr>
      <w:r w:rsidRPr="00EA7130">
        <w:rPr>
          <w:sz w:val="28"/>
          <w:szCs w:val="28"/>
        </w:rPr>
        <w:t>Раздел 2. Особенная часть</w:t>
      </w:r>
    </w:p>
    <w:p w:rsidR="00521F7F" w:rsidRPr="00EA7130" w:rsidRDefault="00521F7F" w:rsidP="00090396">
      <w:pPr>
        <w:shd w:val="clear" w:color="auto" w:fill="FFFFFF"/>
        <w:tabs>
          <w:tab w:val="left" w:pos="540"/>
          <w:tab w:val="left" w:pos="993"/>
        </w:tabs>
        <w:ind w:firstLine="1134"/>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13. Административно-правовое регулирование в сфере экономики- 8 ч. – очная форма обучения, 4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Правовые основы административно-правового регулирования в сфере экономики. Методы административно-правового регулирования экономической сферы. Система органов государственного управления в сфере экономики. Функции Правительства РФ в сфере экономики. Федеральные министерства, осуществляющие межотраслевые функции. Федеральные министерства, осуществляющие руководство отдельными отраслями экономики. Управление государственной собственностью: объекты, органы и формы управления. Государственный контроль (надзор) в сфере экономики.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Экономика как объект государственного управления и административно-правового регулирования.</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экономикой: общая характеристика.</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Методы административно-правового регулирования экономических отношений.</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органов государственного управления в сфере экономики.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Функции Правительства РФ в сфере экономики.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экономического развития</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осуществления государственной финансовой и кредитной политики.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промышленности и торговли.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lastRenderedPageBreak/>
        <w:t>Организационно-правовые основы государственного управления в сфере энергетики.</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сельского хозяйства и рыболовства.</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природопользования и охраны окружающей среды.</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транспортным комплексом.</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области связи.</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управления государственной собственностью.</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контроль (надзор) в отраслях экономики.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9A69A2">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521F7F" w:rsidRPr="00EA7130" w:rsidRDefault="00521F7F" w:rsidP="00EA7130">
      <w:pPr>
        <w:shd w:val="clear" w:color="auto" w:fill="FFFFFF"/>
        <w:tabs>
          <w:tab w:val="left" w:pos="540"/>
          <w:tab w:val="left" w:pos="993"/>
        </w:tabs>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8"/>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Административно-правовые методы осуществления государственной экономической политики.</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промышленностью.</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области сельского хозяйства.</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жилищно-коммунальном комплексе.</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связью.</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области информации, информатизации и защиты информации.</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транспортом.</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сфере антимонопольной деятельности.</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сфере торговли.</w:t>
      </w:r>
    </w:p>
    <w:p w:rsidR="00521F7F" w:rsidRPr="00EA7130" w:rsidRDefault="00521F7F" w:rsidP="00090396">
      <w:pPr>
        <w:shd w:val="clear" w:color="auto" w:fill="FFFFFF"/>
        <w:tabs>
          <w:tab w:val="left" w:pos="540"/>
          <w:tab w:val="left" w:pos="851"/>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14. 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w:t>
      </w:r>
      <w:r w:rsidR="006F1C21">
        <w:rPr>
          <w:sz w:val="28"/>
          <w:szCs w:val="28"/>
        </w:rPr>
        <w:t>- 8 ч. – очная форма обучения, 3</w:t>
      </w:r>
      <w:r w:rsidRPr="00EA7130">
        <w:rPr>
          <w:sz w:val="28"/>
          <w:szCs w:val="28"/>
        </w:rPr>
        <w:t xml:space="preserve"> ч. - очно-заочная форма обучения</w:t>
      </w:r>
      <w:r w:rsidR="006F1C21">
        <w:rPr>
          <w:sz w:val="28"/>
          <w:szCs w:val="28"/>
        </w:rPr>
        <w:t>, 1 ч. – 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Образование: понятие и система. Правовая основа управления образованием. Реформа образования и науки. Государственные образовательные стандарты и программы. Органы государственного управления в сфере образования. Образовательные учреждения: система и </w:t>
      </w:r>
      <w:r w:rsidRPr="00EA7130">
        <w:rPr>
          <w:sz w:val="28"/>
          <w:szCs w:val="28"/>
        </w:rPr>
        <w:lastRenderedPageBreak/>
        <w:t>виды. Организационно-правовой статус высшего учебного заведения и управление им. Наука как объект государственного управления: правовая основа управления наукой, органы государственного управления наукой, научные учреждения и их административно-правовой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виды культурной деятельности. Органы государственного управления в сфере культурной деятельности. Государственное управление архивным делом, делами печати, телерадиовещания и других средств массовой информации. Управление в сфере спорта и туризма.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Общая социально-правовая характеристика системы здравоохранения как объекта государственного правового регулирования и управления. Система органов управления здравоохранением и их компетенция. Организация государственного санитарно-эпидемиологического надзора в Российской Федерации. Государственное регулирование организации социального обслуживания и социальной защиты населения.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Образование</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Образование как отрасль государственного управления: общая характеристика.</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в сфере образования.</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Государственные образовательные стандарты и программы. </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и муниципального управления в сфере образования.</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образования.</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Образовательные учреждения: понятие, система и виды. </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Организационно-правовой статус высшего учебного заведения.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Наука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Наука как отрасль государственного управления: общая характеристика.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наукой.</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Органы государственного управления наукой.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Научные организации: понятие, виды и их административно-правовой статус.</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Государственный надзор в сфере </w:t>
      </w:r>
      <w:proofErr w:type="spellStart"/>
      <w:r w:rsidRPr="00EA7130">
        <w:rPr>
          <w:sz w:val="28"/>
          <w:szCs w:val="28"/>
        </w:rPr>
        <w:t>науки</w:t>
      </w:r>
      <w:proofErr w:type="gramStart"/>
      <w:r w:rsidRPr="00EA7130">
        <w:rPr>
          <w:sz w:val="28"/>
          <w:szCs w:val="28"/>
        </w:rPr>
        <w:t>.К</w:t>
      </w:r>
      <w:proofErr w:type="gramEnd"/>
      <w:r w:rsidRPr="00EA7130">
        <w:rPr>
          <w:sz w:val="28"/>
          <w:szCs w:val="28"/>
        </w:rPr>
        <w:t>ультура</w:t>
      </w:r>
      <w:proofErr w:type="spellEnd"/>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Сфера культуры (культурной деятельности) как объект государственного управления: общая характеристика.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Органы государственного управления в сфере культурной деятельности.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организаций и учреждений культуры.</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Государственное регулирование архивного дела.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Государственное регулирование печати, телерадиовещания и иных средств массовой информации.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Государственное управление в сфере спорта, туризма и молодежной политики.</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культуры.</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Здравоохранение как отрасль государственного управления: общая характеристика.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управления здравоохранением: их система и компетенция.</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учреждений и организаций здравоохранения.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Социальное обслуживание и социальная защита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Сфера социального обслуживания и социальной защиты как отрасль государственного управления и объект административно-правового регулирования: общая характеристика.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управления в сфере социального обслуживания и социальной защиты.</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Административно-правовое регулирование и организация государственного управления в сфере труда и занятости населения.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Административно-правовые основы осуществления государственной молодежной политики.</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социальной защиты инвалидов в России.</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статуса научных учреждений.</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в области лекарственного обеспечения в России.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Тема 15. </w:t>
      </w:r>
      <w:proofErr w:type="gramStart"/>
      <w:r w:rsidRPr="00EA7130">
        <w:rPr>
          <w:sz w:val="28"/>
          <w:szCs w:val="28"/>
        </w:rPr>
        <w:t>Административно-правовое регулирование в административно-политической сфере (оборона, безопасность, внутренние дела, иностранные дела, юстиция)- 8 ч. – очная форма обучения, 4 ч. - очно-заочная форма обучения</w:t>
      </w:r>
      <w:r w:rsidR="006F1C21">
        <w:rPr>
          <w:sz w:val="28"/>
          <w:szCs w:val="28"/>
        </w:rPr>
        <w:t>, 1 ч. – заочная форма обучения.</w:t>
      </w:r>
      <w:proofErr w:type="gramEnd"/>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w:t>
      </w:r>
      <w:r w:rsidRPr="00EA7130">
        <w:rPr>
          <w:sz w:val="28"/>
          <w:szCs w:val="28"/>
        </w:rPr>
        <w:lastRenderedPageBreak/>
        <w:t>надзор за безопасностью дорожного движения. Деятельность органов внутренних дел в процессе осуществления паспортно-визового режима и миграционной политики государства.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Оборона</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Оборона: понятие, проблемы и задачи государственного управления в этой сфере, система военной организации государства.</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Военная доктрина Российской Федерации.</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Вооруженные Силы РФ: понятие, предназначение, состав.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Система и компетенция органов государственного управления Вооруженными Силами РФ, другими войсками и воинскими формированиями.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Гражданская оборона: понятие, административно-правовое обеспечение.</w:t>
      </w:r>
    </w:p>
    <w:p w:rsidR="00521F7F" w:rsidRPr="00EA7130" w:rsidRDefault="00521F7F" w:rsidP="00090396">
      <w:pPr>
        <w:shd w:val="clear" w:color="auto" w:fill="FFFFFF"/>
        <w:tabs>
          <w:tab w:val="left" w:pos="360"/>
          <w:tab w:val="left" w:pos="540"/>
          <w:tab w:val="left" w:pos="993"/>
        </w:tabs>
        <w:ind w:firstLine="851"/>
        <w:jc w:val="both"/>
        <w:rPr>
          <w:sz w:val="28"/>
          <w:szCs w:val="28"/>
        </w:rPr>
      </w:pPr>
      <w:r w:rsidRPr="00EA7130">
        <w:rPr>
          <w:sz w:val="28"/>
          <w:szCs w:val="28"/>
        </w:rPr>
        <w:t>Безопасность</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Безопасность как сфера государственного управления: понятие, объекты и виды безопасности, государственная политика в области обеспечения безопасности.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Система национальной безопасности в Российской Федерации: понятие, правовая основа, силы и средства её обеспечения.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Система и компетенция органов государственной власти, осуществляющих управление в области безопасности РФ.</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Федеральной службы безопасности РФ.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Федеральной службы охраны РФ.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Разведка и разведывательная деятельность: понятие и виды, органы внешней разведки.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Правовое регулирование и организация защиты и охраны Государственной границы РФ.</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Внутренние дела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Внутренние дела как область государственного управления и нормативно-правовая основа государственного управления ими.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внутренних дел: понятие, система, функции и организационно-правовые формы деятельности.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Министерство внутренних дел РФ: компетенция и организационная структура.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Полиция: правовой статус, структура и организация деятельности.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сотрудника полиции.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Правовые и организационные основы государственного надзора за безопасностью дорожного движения.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Иностранные дела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Иностранные дела как область государственного управления и административно-правового регулирования: общая характеристика.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Министерства иностранных дел РФ.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Дипломатические и консульские представительства Российской Федерации: понятие, виды, 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Юстиция</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Юстиция как сфера государственного управления и административно-правового регулирования</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Система органов государственного управления в сфере юстиции.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Министерство юстиции РФ: компетенция и организационная структура.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Федеральной службы судебных приставов.</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Федеральной службы исполнения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591FB3">
      <w:pPr>
        <w:tabs>
          <w:tab w:val="left" w:pos="3285"/>
          <w:tab w:val="center" w:pos="4677"/>
        </w:tabs>
        <w:rPr>
          <w:color w:val="000000"/>
          <w:sz w:val="28"/>
          <w:szCs w:val="28"/>
        </w:rPr>
      </w:pPr>
      <w:r w:rsidRPr="00EA7130">
        <w:rPr>
          <w:color w:val="000000"/>
          <w:sz w:val="28"/>
          <w:szCs w:val="28"/>
        </w:rPr>
        <w:t xml:space="preserve">           Занятия в интерактивной форме проводятся в форме круглого стола</w:t>
      </w:r>
    </w:p>
    <w:p w:rsidR="00EA7130" w:rsidRPr="00EA7130" w:rsidRDefault="00EA7130" w:rsidP="00591FB3">
      <w:pPr>
        <w:tabs>
          <w:tab w:val="left" w:pos="3285"/>
          <w:tab w:val="center" w:pos="4677"/>
        </w:tabs>
        <w:rPr>
          <w:b/>
          <w:bCs/>
          <w:sz w:val="28"/>
          <w:szCs w:val="28"/>
          <w:highlight w:val="green"/>
        </w:rPr>
      </w:pPr>
    </w:p>
    <w:p w:rsidR="00521F7F" w:rsidRPr="00EA7130" w:rsidRDefault="00521F7F" w:rsidP="00591FB3">
      <w:pPr>
        <w:tabs>
          <w:tab w:val="left" w:pos="993"/>
        </w:tabs>
        <w:ind w:firstLine="709"/>
        <w:jc w:val="center"/>
        <w:rPr>
          <w:b/>
          <w:bCs/>
          <w:sz w:val="28"/>
          <w:szCs w:val="28"/>
        </w:rPr>
      </w:pPr>
      <w:r w:rsidRPr="00EA7130">
        <w:rPr>
          <w:b/>
          <w:bCs/>
          <w:sz w:val="28"/>
          <w:szCs w:val="28"/>
        </w:rPr>
        <w:t xml:space="preserve">Круглый стол «Административно-правовое регулирование в административно-политической сфере (оборона, безопасность, внутренние дела, иностранные дела, юстиция)» </w:t>
      </w:r>
    </w:p>
    <w:p w:rsidR="00521F7F" w:rsidRPr="00EA7130" w:rsidRDefault="00521F7F" w:rsidP="00591FB3">
      <w:pPr>
        <w:tabs>
          <w:tab w:val="left" w:pos="993"/>
        </w:tabs>
        <w:ind w:firstLine="709"/>
        <w:jc w:val="center"/>
        <w:rPr>
          <w:sz w:val="28"/>
          <w:szCs w:val="28"/>
          <w:highlight w:val="green"/>
        </w:rPr>
      </w:pPr>
    </w:p>
    <w:p w:rsidR="00521F7F" w:rsidRPr="00EA7130" w:rsidRDefault="00521F7F" w:rsidP="00591FB3">
      <w:pPr>
        <w:tabs>
          <w:tab w:val="left" w:pos="993"/>
        </w:tabs>
        <w:ind w:firstLine="709"/>
        <w:jc w:val="both"/>
        <w:rPr>
          <w:sz w:val="28"/>
          <w:szCs w:val="28"/>
        </w:rPr>
      </w:pPr>
      <w:r w:rsidRPr="00EA7130">
        <w:rPr>
          <w:sz w:val="28"/>
          <w:szCs w:val="28"/>
        </w:rPr>
        <w:t>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521F7F" w:rsidRPr="00EA7130" w:rsidRDefault="00521F7F" w:rsidP="00591FB3">
      <w:pPr>
        <w:tabs>
          <w:tab w:val="left" w:pos="993"/>
        </w:tabs>
        <w:ind w:firstLine="709"/>
        <w:jc w:val="both"/>
        <w:rPr>
          <w:sz w:val="28"/>
          <w:szCs w:val="28"/>
        </w:rPr>
      </w:pPr>
      <w:r w:rsidRPr="00EA7130">
        <w:rPr>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521F7F" w:rsidRPr="00EA7130" w:rsidRDefault="00521F7F" w:rsidP="00591FB3">
      <w:pPr>
        <w:tabs>
          <w:tab w:val="left" w:pos="993"/>
        </w:tabs>
        <w:ind w:firstLine="709"/>
        <w:jc w:val="both"/>
        <w:rPr>
          <w:sz w:val="28"/>
          <w:szCs w:val="28"/>
        </w:rPr>
      </w:pPr>
      <w:r w:rsidRPr="00EA7130">
        <w:rPr>
          <w:sz w:val="28"/>
          <w:szCs w:val="28"/>
        </w:rPr>
        <w:t xml:space="preserve">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надзор за безопасностью дорожного движения. Деятельность органов </w:t>
      </w:r>
      <w:r w:rsidRPr="00EA7130">
        <w:rPr>
          <w:sz w:val="28"/>
          <w:szCs w:val="28"/>
        </w:rPr>
        <w:lastRenderedPageBreak/>
        <w:t>внутренних дел в процессе осуществления паспортно-визового режима и миграционной политики государства.</w:t>
      </w:r>
    </w:p>
    <w:p w:rsidR="00521F7F" w:rsidRPr="00EA7130" w:rsidRDefault="00521F7F" w:rsidP="00591FB3">
      <w:pPr>
        <w:tabs>
          <w:tab w:val="left" w:pos="993"/>
        </w:tabs>
        <w:ind w:firstLine="709"/>
        <w:jc w:val="both"/>
        <w:rPr>
          <w:sz w:val="28"/>
          <w:szCs w:val="28"/>
        </w:rPr>
      </w:pPr>
      <w:r w:rsidRPr="00EA7130">
        <w:rPr>
          <w:sz w:val="28"/>
          <w:szCs w:val="28"/>
        </w:rPr>
        <w:t>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521F7F" w:rsidRPr="00EA7130" w:rsidRDefault="00521F7F" w:rsidP="00591FB3">
      <w:pPr>
        <w:tabs>
          <w:tab w:val="left" w:pos="993"/>
        </w:tabs>
        <w:ind w:firstLine="709"/>
        <w:jc w:val="both"/>
        <w:rPr>
          <w:sz w:val="28"/>
          <w:szCs w:val="28"/>
        </w:rPr>
      </w:pPr>
      <w:r w:rsidRPr="00EA7130">
        <w:rPr>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1. </w:t>
      </w:r>
      <w:proofErr w:type="spellStart"/>
      <w:r w:rsidRPr="00EA7130">
        <w:rPr>
          <w:sz w:val="28"/>
          <w:szCs w:val="28"/>
        </w:rPr>
        <w:t>Спецсслужбы</w:t>
      </w:r>
      <w:proofErr w:type="spellEnd"/>
      <w:r w:rsidRPr="00EA7130">
        <w:rPr>
          <w:sz w:val="28"/>
          <w:szCs w:val="28"/>
        </w:rPr>
        <w:t xml:space="preserve"> России: этапы становления и административно-правовой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2. Государственное управление в сфере миграции.</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3. Зарубежные представительства органов исполнительной власти России: 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4. Контрольно-надзорная и регистрационная деятельность Министерства юстиции РФ.</w:t>
      </w:r>
    </w:p>
    <w:p w:rsidR="00521F7F" w:rsidRPr="00EA7130" w:rsidRDefault="00521F7F" w:rsidP="00090396">
      <w:pPr>
        <w:shd w:val="clear" w:color="auto" w:fill="FFFFFF"/>
        <w:tabs>
          <w:tab w:val="left" w:pos="180"/>
          <w:tab w:val="left" w:pos="360"/>
          <w:tab w:val="left" w:pos="993"/>
        </w:tabs>
        <w:ind w:firstLine="851"/>
        <w:jc w:val="both"/>
        <w:rPr>
          <w:sz w:val="28"/>
          <w:szCs w:val="28"/>
        </w:rPr>
      </w:pPr>
    </w:p>
    <w:p w:rsidR="00521F7F" w:rsidRPr="00EA7130" w:rsidRDefault="00521F7F" w:rsidP="00090396">
      <w:pPr>
        <w:tabs>
          <w:tab w:val="left" w:pos="3285"/>
          <w:tab w:val="center" w:pos="4677"/>
        </w:tabs>
        <w:ind w:firstLine="851"/>
        <w:jc w:val="center"/>
        <w:rPr>
          <w:b/>
          <w:bCs/>
          <w:sz w:val="28"/>
          <w:szCs w:val="28"/>
        </w:rPr>
      </w:pPr>
    </w:p>
    <w:p w:rsidR="00521F7F" w:rsidRPr="00EA7130" w:rsidRDefault="00521F7F" w:rsidP="00F7197C">
      <w:pPr>
        <w:ind w:firstLine="709"/>
        <w:rPr>
          <w:b/>
          <w:bCs/>
          <w:sz w:val="28"/>
          <w:szCs w:val="28"/>
        </w:rPr>
      </w:pPr>
    </w:p>
    <w:p w:rsidR="00521F7F" w:rsidRPr="00EA7130" w:rsidRDefault="00521F7F" w:rsidP="00407266">
      <w:pPr>
        <w:tabs>
          <w:tab w:val="left" w:pos="3285"/>
          <w:tab w:val="center" w:pos="4677"/>
        </w:tabs>
        <w:jc w:val="center"/>
        <w:rPr>
          <w:b/>
          <w:bCs/>
          <w:sz w:val="28"/>
          <w:szCs w:val="28"/>
        </w:rPr>
      </w:pPr>
    </w:p>
    <w:bookmarkEnd w:id="1"/>
    <w:bookmarkEnd w:id="2"/>
    <w:p w:rsidR="00521F7F" w:rsidRPr="00EA7130" w:rsidRDefault="00521F7F" w:rsidP="00283266">
      <w:pPr>
        <w:widowControl w:val="0"/>
        <w:numPr>
          <w:ilvl w:val="0"/>
          <w:numId w:val="30"/>
        </w:numPr>
        <w:suppressAutoHyphens w:val="0"/>
        <w:autoSpaceDE w:val="0"/>
        <w:autoSpaceDN w:val="0"/>
        <w:adjustRightInd w:val="0"/>
        <w:jc w:val="center"/>
        <w:rPr>
          <w:b/>
          <w:bCs/>
          <w:sz w:val="28"/>
          <w:szCs w:val="28"/>
          <w:lang w:eastAsia="ru-RU"/>
        </w:rPr>
      </w:pPr>
      <w:r w:rsidRPr="00EA7130">
        <w:rPr>
          <w:b/>
          <w:bCs/>
          <w:sz w:val="28"/>
          <w:szCs w:val="28"/>
          <w:lang w:eastAsia="ru-RU"/>
        </w:rPr>
        <w:t>Методические рекомендации по организации образовательного процесса по дисциплине (модулю)</w:t>
      </w:r>
    </w:p>
    <w:p w:rsidR="00521F7F" w:rsidRPr="00EA7130" w:rsidRDefault="00521F7F" w:rsidP="00EE577A">
      <w:pPr>
        <w:widowControl w:val="0"/>
        <w:suppressAutoHyphens w:val="0"/>
        <w:autoSpaceDE w:val="0"/>
        <w:autoSpaceDN w:val="0"/>
        <w:adjustRightInd w:val="0"/>
        <w:jc w:val="center"/>
        <w:rPr>
          <w:b/>
          <w:bCs/>
          <w:sz w:val="28"/>
          <w:szCs w:val="28"/>
          <w:lang w:eastAsia="ru-RU"/>
        </w:rPr>
      </w:pPr>
    </w:p>
    <w:p w:rsidR="00521F7F" w:rsidRPr="00EA7130" w:rsidRDefault="00521F7F" w:rsidP="00283266">
      <w:pPr>
        <w:numPr>
          <w:ilvl w:val="1"/>
          <w:numId w:val="30"/>
        </w:numPr>
        <w:tabs>
          <w:tab w:val="clear" w:pos="1430"/>
          <w:tab w:val="left" w:pos="1276"/>
        </w:tabs>
        <w:ind w:left="0" w:firstLine="0"/>
        <w:jc w:val="center"/>
        <w:rPr>
          <w:sz w:val="28"/>
          <w:szCs w:val="28"/>
        </w:rPr>
      </w:pPr>
      <w:r w:rsidRPr="00EA7130">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521F7F" w:rsidRPr="00EA7130" w:rsidRDefault="00521F7F" w:rsidP="00EE577A">
      <w:pPr>
        <w:tabs>
          <w:tab w:val="left" w:pos="1276"/>
        </w:tabs>
        <w:rPr>
          <w:sz w:val="28"/>
          <w:szCs w:val="28"/>
        </w:rPr>
      </w:pPr>
    </w:p>
    <w:p w:rsidR="00521F7F" w:rsidRPr="00EA7130" w:rsidRDefault="00521F7F" w:rsidP="00283266">
      <w:pPr>
        <w:numPr>
          <w:ilvl w:val="2"/>
          <w:numId w:val="30"/>
        </w:numPr>
        <w:tabs>
          <w:tab w:val="clear" w:pos="2422"/>
          <w:tab w:val="left" w:pos="1440"/>
          <w:tab w:val="left" w:pos="1985"/>
        </w:tabs>
        <w:ind w:left="0" w:firstLine="0"/>
        <w:jc w:val="center"/>
        <w:rPr>
          <w:sz w:val="28"/>
          <w:szCs w:val="28"/>
        </w:rPr>
      </w:pPr>
      <w:r w:rsidRPr="00EA7130">
        <w:rPr>
          <w:sz w:val="28"/>
          <w:szCs w:val="28"/>
        </w:rPr>
        <w:t>Методические рекомендации по проведению лекций и практических занятий</w:t>
      </w:r>
    </w:p>
    <w:p w:rsidR="00521F7F" w:rsidRPr="00EA7130" w:rsidRDefault="00521F7F" w:rsidP="00EE577A">
      <w:pPr>
        <w:tabs>
          <w:tab w:val="left" w:pos="1440"/>
          <w:tab w:val="left" w:pos="1985"/>
        </w:tabs>
        <w:rPr>
          <w:sz w:val="28"/>
          <w:szCs w:val="28"/>
        </w:rPr>
      </w:pPr>
    </w:p>
    <w:p w:rsidR="00521F7F" w:rsidRPr="00EA7130" w:rsidRDefault="00521F7F" w:rsidP="00EE577A">
      <w:pPr>
        <w:ind w:firstLine="709"/>
        <w:jc w:val="both"/>
        <w:rPr>
          <w:sz w:val="28"/>
          <w:szCs w:val="28"/>
        </w:rPr>
      </w:pPr>
      <w:r w:rsidRPr="00EA7130">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EA7130">
        <w:rPr>
          <w:sz w:val="28"/>
          <w:szCs w:val="28"/>
        </w:rPr>
        <w:t>общедидактических</w:t>
      </w:r>
      <w:proofErr w:type="spellEnd"/>
      <w:r w:rsidRPr="00EA7130">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EA7130">
        <w:rPr>
          <w:sz w:val="28"/>
          <w:szCs w:val="28"/>
        </w:rPr>
        <w:t>обучающихся</w:t>
      </w:r>
      <w:proofErr w:type="gramEnd"/>
      <w:r w:rsidRPr="00EA7130">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w:t>
      </w:r>
      <w:r w:rsidRPr="00EA7130">
        <w:rPr>
          <w:sz w:val="28"/>
          <w:szCs w:val="28"/>
        </w:rPr>
        <w:lastRenderedPageBreak/>
        <w:t xml:space="preserve">проблем, возникающих как в процессе обучения, так и в будущей практической деятельности в условиях рыночной экономики. </w:t>
      </w:r>
    </w:p>
    <w:p w:rsidR="00521F7F" w:rsidRPr="00EA7130" w:rsidRDefault="00521F7F" w:rsidP="00EE577A">
      <w:pPr>
        <w:ind w:firstLine="709"/>
        <w:jc w:val="both"/>
        <w:rPr>
          <w:sz w:val="28"/>
          <w:szCs w:val="28"/>
        </w:rPr>
      </w:pPr>
      <w:r w:rsidRPr="00EA7130">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521F7F" w:rsidRPr="00EA7130" w:rsidRDefault="00521F7F" w:rsidP="00EE577A">
      <w:pPr>
        <w:ind w:firstLine="709"/>
        <w:jc w:val="both"/>
        <w:rPr>
          <w:sz w:val="28"/>
          <w:szCs w:val="28"/>
        </w:rPr>
      </w:pPr>
      <w:r w:rsidRPr="00EA7130">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521F7F" w:rsidRPr="00EA7130" w:rsidRDefault="00521F7F" w:rsidP="00EE577A">
      <w:pPr>
        <w:ind w:firstLine="709"/>
        <w:jc w:val="both"/>
        <w:rPr>
          <w:sz w:val="28"/>
          <w:szCs w:val="28"/>
        </w:rPr>
      </w:pPr>
      <w:r w:rsidRPr="00EA7130">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521F7F" w:rsidRPr="00EA7130" w:rsidRDefault="00521F7F" w:rsidP="00EE577A">
      <w:pPr>
        <w:shd w:val="clear" w:color="auto" w:fill="FFFFFF"/>
        <w:ind w:firstLine="709"/>
        <w:jc w:val="both"/>
        <w:rPr>
          <w:sz w:val="28"/>
          <w:szCs w:val="28"/>
        </w:rPr>
      </w:pPr>
      <w:r w:rsidRPr="00EA7130">
        <w:rPr>
          <w:spacing w:val="1"/>
          <w:sz w:val="28"/>
          <w:szCs w:val="28"/>
        </w:rPr>
        <w:t xml:space="preserve">Целью проведения </w:t>
      </w:r>
      <w:r w:rsidRPr="00EA7130">
        <w:rPr>
          <w:sz w:val="28"/>
          <w:szCs w:val="28"/>
        </w:rPr>
        <w:t>практических занятий</w:t>
      </w:r>
      <w:r w:rsidRPr="00EA7130">
        <w:rPr>
          <w:spacing w:val="1"/>
          <w:sz w:val="28"/>
          <w:szCs w:val="28"/>
        </w:rPr>
        <w:t xml:space="preserve"> является углубление теоретических знаний, формирование у обучающихся умений</w:t>
      </w:r>
      <w:r w:rsidRPr="00EA7130">
        <w:rPr>
          <w:spacing w:val="-2"/>
          <w:sz w:val="28"/>
          <w:szCs w:val="28"/>
        </w:rPr>
        <w:t xml:space="preserve"> свободно оперировать ими, при</w:t>
      </w:r>
      <w:r w:rsidRPr="00EA7130">
        <w:rPr>
          <w:spacing w:val="1"/>
          <w:sz w:val="28"/>
          <w:szCs w:val="28"/>
        </w:rPr>
        <w:t>менять теорию к решению практических задач, и в целом развивать</w:t>
      </w:r>
      <w:r w:rsidRPr="00EA7130">
        <w:rPr>
          <w:spacing w:val="-1"/>
          <w:sz w:val="28"/>
          <w:szCs w:val="28"/>
        </w:rPr>
        <w:t xml:space="preserve"> творческое профессиональное мышлении обучающихся.</w:t>
      </w:r>
    </w:p>
    <w:p w:rsidR="00521F7F" w:rsidRPr="00EA7130" w:rsidRDefault="00521F7F" w:rsidP="00EE577A">
      <w:pPr>
        <w:ind w:firstLine="709"/>
        <w:jc w:val="both"/>
        <w:rPr>
          <w:sz w:val="28"/>
          <w:szCs w:val="28"/>
        </w:rPr>
      </w:pPr>
      <w:r w:rsidRPr="00EA7130">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EA7130">
        <w:rPr>
          <w:sz w:val="28"/>
          <w:szCs w:val="28"/>
        </w:rPr>
        <w:t>отдельными</w:t>
      </w:r>
      <w:proofErr w:type="gramEnd"/>
      <w:r w:rsidRPr="00EA7130">
        <w:rPr>
          <w:sz w:val="28"/>
          <w:szCs w:val="28"/>
        </w:rPr>
        <w:t xml:space="preserve">, наиболее подготовленными обучающимися. </w:t>
      </w:r>
    </w:p>
    <w:p w:rsidR="00521F7F" w:rsidRPr="00EA7130" w:rsidRDefault="00521F7F" w:rsidP="00EE577A">
      <w:pPr>
        <w:tabs>
          <w:tab w:val="left" w:pos="1985"/>
        </w:tabs>
        <w:ind w:firstLine="709"/>
        <w:jc w:val="both"/>
        <w:rPr>
          <w:sz w:val="28"/>
          <w:szCs w:val="28"/>
        </w:rPr>
      </w:pPr>
      <w:r w:rsidRPr="00EA7130">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EA7130">
        <w:rPr>
          <w:sz w:val="28"/>
          <w:szCs w:val="28"/>
        </w:rPr>
        <w:t>обучающимся</w:t>
      </w:r>
      <w:proofErr w:type="gramEnd"/>
      <w:r w:rsidRPr="00EA7130">
        <w:rPr>
          <w:sz w:val="28"/>
          <w:szCs w:val="28"/>
        </w:rPr>
        <w:t xml:space="preserve"> в образовательном процессе.</w:t>
      </w:r>
    </w:p>
    <w:p w:rsidR="00521F7F" w:rsidRPr="00EA7130" w:rsidRDefault="00521F7F" w:rsidP="00EE577A">
      <w:pPr>
        <w:tabs>
          <w:tab w:val="left" w:pos="1985"/>
        </w:tabs>
        <w:ind w:firstLine="709"/>
        <w:jc w:val="both"/>
        <w:rPr>
          <w:sz w:val="28"/>
          <w:szCs w:val="28"/>
        </w:rPr>
      </w:pPr>
    </w:p>
    <w:p w:rsidR="00521F7F" w:rsidRPr="00EA7130" w:rsidRDefault="00521F7F" w:rsidP="00EE577A">
      <w:pPr>
        <w:tabs>
          <w:tab w:val="left" w:pos="1080"/>
          <w:tab w:val="left" w:pos="1440"/>
        </w:tabs>
        <w:jc w:val="center"/>
        <w:rPr>
          <w:sz w:val="28"/>
          <w:szCs w:val="28"/>
        </w:rPr>
      </w:pPr>
      <w:r w:rsidRPr="00EA7130">
        <w:rPr>
          <w:sz w:val="28"/>
          <w:szCs w:val="28"/>
        </w:rPr>
        <w:t>2.1.2. Методические рекомендации по проведению интерактивных занятий</w:t>
      </w:r>
    </w:p>
    <w:p w:rsidR="00521F7F" w:rsidRPr="00EA7130" w:rsidRDefault="00521F7F" w:rsidP="00EE577A">
      <w:pPr>
        <w:tabs>
          <w:tab w:val="left" w:pos="1080"/>
          <w:tab w:val="left" w:pos="1985"/>
        </w:tabs>
        <w:jc w:val="both"/>
        <w:rPr>
          <w:sz w:val="28"/>
          <w:szCs w:val="28"/>
        </w:rPr>
      </w:pPr>
    </w:p>
    <w:p w:rsidR="00521F7F" w:rsidRPr="00EA7130" w:rsidRDefault="00521F7F" w:rsidP="00EE577A">
      <w:pPr>
        <w:tabs>
          <w:tab w:val="left" w:pos="3285"/>
          <w:tab w:val="center" w:pos="4677"/>
        </w:tabs>
        <w:ind w:firstLine="709"/>
        <w:jc w:val="both"/>
        <w:rPr>
          <w:sz w:val="28"/>
          <w:szCs w:val="28"/>
        </w:rPr>
      </w:pPr>
      <w:r w:rsidRPr="00EA7130">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w:t>
      </w:r>
      <w:r w:rsidRPr="00EA7130">
        <w:rPr>
          <w:rFonts w:ascii="Times New Roman" w:hAnsi="Times New Roman" w:cs="Times New Roman"/>
          <w:color w:val="auto"/>
          <w:sz w:val="28"/>
          <w:szCs w:val="28"/>
        </w:rPr>
        <w:lastRenderedPageBreak/>
        <w:t>обучения, дать знания и навыки, а также создать базу для работы по решению проблем после того, как обучение закончится.</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521F7F" w:rsidRPr="00EA7130" w:rsidRDefault="00521F7F" w:rsidP="00EE577A">
      <w:pPr>
        <w:pStyle w:val="ab"/>
        <w:spacing w:before="0" w:after="0"/>
        <w:ind w:firstLine="709"/>
        <w:jc w:val="both"/>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Задачами интерактивных форм обучения являются: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пробуждение у </w:t>
      </w:r>
      <w:proofErr w:type="gramStart"/>
      <w:r w:rsidRPr="00EA7130">
        <w:rPr>
          <w:sz w:val="28"/>
          <w:szCs w:val="28"/>
        </w:rPr>
        <w:t>обучающихся</w:t>
      </w:r>
      <w:proofErr w:type="gramEnd"/>
      <w:r w:rsidRPr="00EA7130">
        <w:rPr>
          <w:sz w:val="28"/>
          <w:szCs w:val="28"/>
        </w:rPr>
        <w:t xml:space="preserve"> интереса к изучению дисциплины (модуля);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эффективное усвоение учебного материала;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самостоятельный поиск </w:t>
      </w:r>
      <w:proofErr w:type="gramStart"/>
      <w:r w:rsidRPr="00EA7130">
        <w:rPr>
          <w:sz w:val="28"/>
          <w:szCs w:val="28"/>
        </w:rPr>
        <w:t>обучающимися</w:t>
      </w:r>
      <w:proofErr w:type="gramEnd"/>
      <w:r w:rsidRPr="00EA7130">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установление взаимодействия между </w:t>
      </w:r>
      <w:proofErr w:type="gramStart"/>
      <w:r w:rsidRPr="00EA7130">
        <w:rPr>
          <w:sz w:val="28"/>
          <w:szCs w:val="28"/>
        </w:rPr>
        <w:t>обучающимися</w:t>
      </w:r>
      <w:proofErr w:type="gramEnd"/>
      <w:r w:rsidRPr="00EA7130">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формирование у </w:t>
      </w:r>
      <w:proofErr w:type="gramStart"/>
      <w:r w:rsidRPr="00EA7130">
        <w:rPr>
          <w:sz w:val="28"/>
          <w:szCs w:val="28"/>
        </w:rPr>
        <w:t>обучающихся</w:t>
      </w:r>
      <w:proofErr w:type="gramEnd"/>
      <w:r w:rsidRPr="00EA7130">
        <w:rPr>
          <w:sz w:val="28"/>
          <w:szCs w:val="28"/>
        </w:rPr>
        <w:t xml:space="preserve"> мнения и отношения;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формирование жизненных и профессиональных навыков;</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выход на уровень осознанной компетентности </w:t>
      </w:r>
      <w:proofErr w:type="gramStart"/>
      <w:r w:rsidRPr="00EA7130">
        <w:rPr>
          <w:sz w:val="28"/>
          <w:szCs w:val="28"/>
        </w:rPr>
        <w:t>обучающегося</w:t>
      </w:r>
      <w:proofErr w:type="gramEnd"/>
      <w:r w:rsidRPr="00EA7130">
        <w:rPr>
          <w:sz w:val="28"/>
          <w:szCs w:val="28"/>
        </w:rPr>
        <w:t xml:space="preserve">.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521F7F" w:rsidRPr="00EA7130" w:rsidRDefault="00521F7F" w:rsidP="00EE577A">
      <w:pPr>
        <w:pStyle w:val="text"/>
        <w:spacing w:before="0" w:beforeAutospacing="0" w:after="0" w:afterAutospacing="0"/>
        <w:ind w:firstLine="709"/>
        <w:rPr>
          <w:rFonts w:ascii="Times New Roman" w:hAnsi="Times New Roman" w:cs="Times New Roman"/>
          <w:b/>
          <w:bCs/>
          <w:color w:val="auto"/>
          <w:sz w:val="28"/>
          <w:szCs w:val="28"/>
        </w:rPr>
      </w:pPr>
      <w:r w:rsidRPr="00EA7130">
        <w:rPr>
          <w:rStyle w:val="ac"/>
          <w:rFonts w:ascii="Times New Roman" w:hAnsi="Times New Roman" w:cs="Times New Roman"/>
          <w:b w:val="0"/>
          <w:bCs w:val="0"/>
          <w:color w:val="auto"/>
          <w:sz w:val="28"/>
          <w:szCs w:val="28"/>
        </w:rPr>
        <w:t xml:space="preserve">Принципы работы на интерактивном занятии: </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занятие – не лекция, а общая работа;</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каждый участник имеет право на собственное мнение по любому вопросу;</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lastRenderedPageBreak/>
        <w:t>все сказанное на занятии – не руководство к действию, а информация к размышлению.</w:t>
      </w:r>
    </w:p>
    <w:p w:rsidR="00521F7F" w:rsidRPr="00EA7130" w:rsidRDefault="00521F7F" w:rsidP="00EE577A">
      <w:pPr>
        <w:pStyle w:val="text"/>
        <w:spacing w:before="0" w:beforeAutospacing="0" w:after="0" w:afterAutospacing="0"/>
        <w:ind w:firstLine="709"/>
        <w:rPr>
          <w:rStyle w:val="ac"/>
          <w:rFonts w:ascii="Times New Roman" w:hAnsi="Times New Roman" w:cs="Times New Roman"/>
          <w:b w:val="0"/>
          <w:bCs w:val="0"/>
          <w:color w:val="auto"/>
          <w:sz w:val="28"/>
          <w:szCs w:val="28"/>
        </w:rPr>
      </w:pPr>
      <w:r w:rsidRPr="00EA7130">
        <w:rPr>
          <w:rStyle w:val="ac"/>
          <w:rFonts w:ascii="Times New Roman" w:hAnsi="Times New Roman" w:cs="Times New Roman"/>
          <w:b w:val="0"/>
          <w:bCs w:val="0"/>
          <w:color w:val="auto"/>
          <w:sz w:val="28"/>
          <w:szCs w:val="28"/>
        </w:rPr>
        <w:t xml:space="preserve">Алгоритм проведения интерактивного занятия: </w:t>
      </w:r>
    </w:p>
    <w:p w:rsidR="00521F7F" w:rsidRPr="00EA7130" w:rsidRDefault="00521F7F" w:rsidP="00EE577A">
      <w:pPr>
        <w:pStyle w:val="text"/>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1. </w:t>
      </w:r>
      <w:r w:rsidRPr="00EA7130">
        <w:rPr>
          <w:rStyle w:val="ac"/>
          <w:rFonts w:ascii="Times New Roman" w:hAnsi="Times New Roman" w:cs="Times New Roman"/>
          <w:b w:val="0"/>
          <w:bCs w:val="0"/>
          <w:color w:val="auto"/>
          <w:sz w:val="28"/>
          <w:szCs w:val="28"/>
        </w:rPr>
        <w:t>Подготовка занятия.</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proofErr w:type="gramStart"/>
      <w:r w:rsidRPr="00EA7130">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Style w:val="ac"/>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1) Участники занятия, выбор темы: </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возраст участников, их интересы, будущая специальность;</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временные рамки проведения занятия;</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проводились ли занятия по этой теме в данной учебной группе ранее;</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заинтересованность группы в данном занятии.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2) Перечень необходимых условий: </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должна быть четко определена цель занятия;</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подготовлены раздаточные материалы;</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обеспечено техническое оборудование; </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обозначены участники;</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определены основные вопросы, их последовательность; </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подобраны практические примеры из жизни.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 Что должно быть при подготовке каждого занятия: </w:t>
      </w:r>
    </w:p>
    <w:p w:rsidR="00521F7F" w:rsidRPr="00EA7130" w:rsidRDefault="00521F7F"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уточнение проблем, которые предстоит решить; </w:t>
      </w:r>
    </w:p>
    <w:p w:rsidR="00521F7F" w:rsidRPr="00EA7130" w:rsidRDefault="00521F7F"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обозначение перспективы реализации полученных знаний;</w:t>
      </w:r>
    </w:p>
    <w:p w:rsidR="00521F7F" w:rsidRPr="00EA7130" w:rsidRDefault="00521F7F"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4) Раздаточные материалы: </w:t>
      </w:r>
    </w:p>
    <w:p w:rsidR="00521F7F" w:rsidRPr="00EA7130" w:rsidRDefault="00521F7F"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программа занятия;</w:t>
      </w:r>
    </w:p>
    <w:p w:rsidR="00521F7F" w:rsidRPr="00EA7130" w:rsidRDefault="00521F7F"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материал должен быть структурирован;</w:t>
      </w:r>
    </w:p>
    <w:p w:rsidR="00521F7F" w:rsidRPr="00EA7130" w:rsidRDefault="00521F7F"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использование графиков, иллюстраций, схем, символов. </w:t>
      </w:r>
    </w:p>
    <w:p w:rsidR="00521F7F" w:rsidRPr="00EA7130" w:rsidRDefault="00521F7F" w:rsidP="00EE577A">
      <w:pPr>
        <w:pStyle w:val="text"/>
        <w:tabs>
          <w:tab w:val="left" w:pos="1080"/>
        </w:tabs>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2. </w:t>
      </w:r>
      <w:r w:rsidRPr="00EA7130">
        <w:rPr>
          <w:rStyle w:val="ac"/>
          <w:rFonts w:ascii="Times New Roman" w:hAnsi="Times New Roman" w:cs="Times New Roman"/>
          <w:b w:val="0"/>
          <w:bCs w:val="0"/>
          <w:color w:val="auto"/>
          <w:sz w:val="28"/>
          <w:szCs w:val="28"/>
        </w:rPr>
        <w:t>Вступление.</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Сообщение темы и цели занятия.</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521F7F" w:rsidRPr="00EA7130" w:rsidRDefault="00521F7F" w:rsidP="00EE577A">
      <w:pPr>
        <w:widowControl w:val="0"/>
        <w:shd w:val="clear" w:color="auto" w:fill="FFFFFF"/>
        <w:tabs>
          <w:tab w:val="left" w:pos="1080"/>
        </w:tabs>
        <w:ind w:firstLine="709"/>
        <w:jc w:val="both"/>
        <w:rPr>
          <w:sz w:val="28"/>
          <w:szCs w:val="28"/>
        </w:rPr>
      </w:pPr>
      <w:r w:rsidRPr="00EA7130">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w:t>
      </w:r>
      <w:r w:rsidRPr="00EA7130">
        <w:rPr>
          <w:sz w:val="28"/>
          <w:szCs w:val="28"/>
        </w:rPr>
        <w:lastRenderedPageBreak/>
        <w:t xml:space="preserve">понятийный аппарат, рабочие определения изучаемой темы. Систематическое уточнение понятийного аппарата сформирует у </w:t>
      </w:r>
      <w:proofErr w:type="gramStart"/>
      <w:r w:rsidRPr="00EA7130">
        <w:rPr>
          <w:sz w:val="28"/>
          <w:szCs w:val="28"/>
        </w:rPr>
        <w:t>обучающихся</w:t>
      </w:r>
      <w:proofErr w:type="gramEnd"/>
      <w:r w:rsidRPr="00EA7130">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Примерные правила работы в группе: </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активным;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уважать мнение участников;</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доброжелательным;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пунктуальным, ответственным;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не перебивать;</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открытым для взаимодействия;</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заинтересованным;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стремится найти истину; </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придерживаться регламента;</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креативность;</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уважать правила работы в группе. </w:t>
      </w:r>
    </w:p>
    <w:p w:rsidR="00521F7F" w:rsidRPr="00EA7130" w:rsidRDefault="00521F7F" w:rsidP="00EE577A">
      <w:pPr>
        <w:pStyle w:val="text"/>
        <w:tabs>
          <w:tab w:val="left" w:pos="1080"/>
        </w:tabs>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3. </w:t>
      </w:r>
      <w:r w:rsidRPr="00EA7130">
        <w:rPr>
          <w:rStyle w:val="ac"/>
          <w:rFonts w:ascii="Times New Roman" w:hAnsi="Times New Roman" w:cs="Times New Roman"/>
          <w:b w:val="0"/>
          <w:bCs w:val="0"/>
          <w:color w:val="auto"/>
          <w:sz w:val="28"/>
          <w:szCs w:val="28"/>
        </w:rPr>
        <w:t>Основная часть.</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3.1. Выяснение позиций участников;</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EA7130">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1) выяснение набора позиций аудитории,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2) осмысление общего для этих позиций содержания,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4) формирование нового набора позиций на основании нового смысла.</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4. </w:t>
      </w:r>
      <w:r w:rsidRPr="00EA7130">
        <w:rPr>
          <w:rStyle w:val="ac"/>
          <w:rFonts w:ascii="Times New Roman" w:hAnsi="Times New Roman" w:cs="Times New Roman"/>
          <w:b w:val="0"/>
          <w:bCs w:val="0"/>
          <w:color w:val="auto"/>
          <w:sz w:val="28"/>
          <w:szCs w:val="28"/>
        </w:rPr>
        <w:t>Выводы (рефлексия).</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w:t>
      </w:r>
      <w:r w:rsidRPr="00EA7130">
        <w:rPr>
          <w:rFonts w:ascii="Times New Roman" w:hAnsi="Times New Roman" w:cs="Times New Roman"/>
          <w:color w:val="auto"/>
          <w:sz w:val="28"/>
          <w:szCs w:val="28"/>
        </w:rPr>
        <w:lastRenderedPageBreak/>
        <w:t xml:space="preserve">актуальности выбранной темы и др.). Рефлексия заканчивается общими выводами, которые делает педагогический работник.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Примерный перечень вопросов для проведения рефлексии: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что произвело на вас наибольшее впечатление?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есть ли что-либо, что удивило вас в процессе занятия?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чем вы руководствовались в процессе принятия решения?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как вы оцениваете свои действия и действия группы?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521F7F" w:rsidRPr="00EA7130" w:rsidRDefault="00521F7F" w:rsidP="00EE577A">
      <w:pPr>
        <w:pStyle w:val="ab"/>
        <w:tabs>
          <w:tab w:val="left" w:pos="1080"/>
        </w:tabs>
        <w:spacing w:before="0" w:after="0"/>
        <w:ind w:firstLine="709"/>
        <w:jc w:val="both"/>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EA7130">
        <w:rPr>
          <w:rFonts w:ascii="Times New Roman" w:hAnsi="Times New Roman" w:cs="Times New Roman"/>
          <w:color w:val="auto"/>
          <w:sz w:val="28"/>
          <w:szCs w:val="28"/>
        </w:rPr>
        <w:t>обучающимися</w:t>
      </w:r>
      <w:proofErr w:type="gramEnd"/>
      <w:r w:rsidRPr="00EA7130">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521F7F" w:rsidRPr="00EA7130" w:rsidRDefault="00521F7F" w:rsidP="00EE577A">
      <w:pPr>
        <w:tabs>
          <w:tab w:val="left" w:pos="1080"/>
        </w:tabs>
        <w:ind w:firstLine="709"/>
        <w:jc w:val="both"/>
        <w:rPr>
          <w:sz w:val="28"/>
          <w:szCs w:val="28"/>
        </w:rPr>
      </w:pPr>
      <w:r w:rsidRPr="00EA7130">
        <w:rPr>
          <w:sz w:val="28"/>
          <w:szCs w:val="28"/>
        </w:rPr>
        <w:t>Этика педагогического работника включает следующие моменты:</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 xml:space="preserve">педагогический работник должен способствовать личному вкладу </w:t>
      </w:r>
      <w:proofErr w:type="gramStart"/>
      <w:r w:rsidRPr="00EA7130">
        <w:rPr>
          <w:sz w:val="28"/>
          <w:szCs w:val="28"/>
        </w:rPr>
        <w:t>обучающихся</w:t>
      </w:r>
      <w:proofErr w:type="gramEnd"/>
      <w:r w:rsidRPr="00EA7130">
        <w:rPr>
          <w:sz w:val="28"/>
          <w:szCs w:val="28"/>
        </w:rPr>
        <w:t xml:space="preserve"> и свободному обмену мнениями при подготовке к интерактивному обучению;</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 xml:space="preserve">педагогический работник должен обеспечить дружескую атмосферу для </w:t>
      </w:r>
      <w:proofErr w:type="gramStart"/>
      <w:r w:rsidRPr="00EA7130">
        <w:rPr>
          <w:sz w:val="28"/>
          <w:szCs w:val="28"/>
        </w:rPr>
        <w:t>обучающихся</w:t>
      </w:r>
      <w:proofErr w:type="gramEnd"/>
      <w:r w:rsidRPr="00EA7130">
        <w:rPr>
          <w:sz w:val="28"/>
          <w:szCs w:val="28"/>
        </w:rPr>
        <w:t xml:space="preserve"> и проявлять положительную и стимулирующую ответную реакцию;</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облегчать подготовку занятиям, но не должен сам придумывать аргументы при дискуссиях;</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 xml:space="preserve">педагогический работник должен подчеркивать образовательные, а не соревновательные цели </w:t>
      </w:r>
      <w:proofErr w:type="gramStart"/>
      <w:r w:rsidRPr="00EA7130">
        <w:rPr>
          <w:sz w:val="28"/>
          <w:szCs w:val="28"/>
        </w:rPr>
        <w:t>обучающихся</w:t>
      </w:r>
      <w:proofErr w:type="gramEnd"/>
      <w:r w:rsidRPr="00EA7130">
        <w:rPr>
          <w:sz w:val="28"/>
          <w:szCs w:val="28"/>
        </w:rPr>
        <w:t>;</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 xml:space="preserve">педагогический работник должен провоцировать интерес, затрагивая значимые для </w:t>
      </w:r>
      <w:proofErr w:type="gramStart"/>
      <w:r w:rsidRPr="00EA7130">
        <w:rPr>
          <w:sz w:val="28"/>
          <w:szCs w:val="28"/>
        </w:rPr>
        <w:t>обучающихся</w:t>
      </w:r>
      <w:proofErr w:type="gramEnd"/>
      <w:r w:rsidRPr="00EA7130">
        <w:rPr>
          <w:sz w:val="28"/>
          <w:szCs w:val="28"/>
        </w:rPr>
        <w:t xml:space="preserve"> проблемы;</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стимулировать исследовательскую работу;</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lastRenderedPageBreak/>
        <w:t>не допускать ухода за рамки обсуждаемой проблемы;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обеспечить широкое вовлечение в разговор как можно больше</w:t>
      </w:r>
      <w:r w:rsidRPr="00EA7130">
        <w:rPr>
          <w:sz w:val="28"/>
          <w:szCs w:val="28"/>
        </w:rPr>
        <w:softHyphen/>
        <w:t>го количества  обучающихся, а лучше — всех;</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 xml:space="preserve">не торопиться самому отвечать на </w:t>
      </w:r>
      <w:proofErr w:type="gramStart"/>
      <w:r w:rsidRPr="00EA7130">
        <w:rPr>
          <w:sz w:val="28"/>
          <w:szCs w:val="28"/>
        </w:rPr>
        <w:t>вопросы, касающиеся материала занятия такие вопросы следует</w:t>
      </w:r>
      <w:proofErr w:type="gramEnd"/>
      <w:r w:rsidRPr="00EA7130">
        <w:rPr>
          <w:sz w:val="28"/>
          <w:szCs w:val="28"/>
        </w:rPr>
        <w:t xml:space="preserve"> переадресовывать аудитории;</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следить за тем, чтобы объектом критики являлось мнение, а не участник, выразивший его;</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проанализировать и оценить проведенное занятие, под</w:t>
      </w:r>
      <w:r w:rsidRPr="00EA7130">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в заключительном слове подвести группу к конструктивным выводам, имеющим познавательное и практическое значение;</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показать высокий профессионализм, хорошее знание материала в рам</w:t>
      </w:r>
      <w:r w:rsidRPr="00EA7130">
        <w:rPr>
          <w:sz w:val="28"/>
          <w:szCs w:val="28"/>
        </w:rPr>
        <w:softHyphen/>
        <w:t>ках учебной программы;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обладать речевой культурой и, в частности, свободным и грамотным владением профессиональной терминологией;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EA7130">
        <w:rPr>
          <w:sz w:val="28"/>
          <w:szCs w:val="28"/>
        </w:rPr>
        <w:t>обучающихся</w:t>
      </w:r>
      <w:proofErr w:type="gramEnd"/>
      <w:r w:rsidRPr="00EA7130">
        <w:rPr>
          <w:sz w:val="28"/>
          <w:szCs w:val="28"/>
        </w:rPr>
        <w:t>, проявить требовательность, соблюдая при этом педагогический такт;</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обеспечить быстроту реакции;</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способность лидировать;</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вести диалог;</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владеть собой;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быть объективным.</w:t>
      </w:r>
    </w:p>
    <w:p w:rsidR="00521F7F" w:rsidRDefault="00521F7F" w:rsidP="00EE577A">
      <w:pPr>
        <w:tabs>
          <w:tab w:val="left" w:pos="1985"/>
        </w:tabs>
        <w:ind w:firstLine="709"/>
        <w:jc w:val="both"/>
        <w:rPr>
          <w:sz w:val="28"/>
          <w:szCs w:val="28"/>
        </w:rPr>
      </w:pPr>
    </w:p>
    <w:p w:rsidR="00E578F4" w:rsidRDefault="00E578F4" w:rsidP="00E578F4">
      <w:pPr>
        <w:tabs>
          <w:tab w:val="left" w:pos="1985"/>
        </w:tabs>
        <w:ind w:firstLine="709"/>
        <w:jc w:val="center"/>
        <w:rPr>
          <w:sz w:val="28"/>
          <w:szCs w:val="28"/>
        </w:rPr>
      </w:pPr>
      <w:r>
        <w:rPr>
          <w:sz w:val="28"/>
          <w:szCs w:val="28"/>
        </w:rPr>
        <w:lastRenderedPageBreak/>
        <w:t>2.1.3. Методические рекомендации по выполнению лабораторных работ</w:t>
      </w:r>
    </w:p>
    <w:p w:rsidR="00E578F4" w:rsidRDefault="00E578F4" w:rsidP="00E578F4">
      <w:pPr>
        <w:tabs>
          <w:tab w:val="left" w:pos="1985"/>
        </w:tabs>
        <w:ind w:firstLine="709"/>
        <w:jc w:val="both"/>
        <w:rPr>
          <w:sz w:val="28"/>
          <w:szCs w:val="28"/>
        </w:rPr>
      </w:pPr>
    </w:p>
    <w:p w:rsidR="00E578F4" w:rsidRDefault="00E578F4" w:rsidP="00E578F4">
      <w:pPr>
        <w:tabs>
          <w:tab w:val="left" w:pos="1985"/>
        </w:tabs>
        <w:ind w:firstLine="709"/>
        <w:jc w:val="both"/>
        <w:rPr>
          <w:sz w:val="28"/>
          <w:szCs w:val="28"/>
        </w:rPr>
      </w:pPr>
      <w:r>
        <w:rPr>
          <w:sz w:val="28"/>
          <w:szCs w:val="28"/>
        </w:rPr>
        <w:t>Лабораторные работы не предусмотрены</w:t>
      </w:r>
    </w:p>
    <w:p w:rsidR="00E578F4" w:rsidRPr="00EA7130" w:rsidRDefault="00E578F4" w:rsidP="00EE577A">
      <w:pPr>
        <w:tabs>
          <w:tab w:val="left" w:pos="1985"/>
        </w:tabs>
        <w:ind w:firstLine="709"/>
        <w:jc w:val="both"/>
        <w:rPr>
          <w:sz w:val="28"/>
          <w:szCs w:val="28"/>
        </w:rPr>
      </w:pPr>
    </w:p>
    <w:p w:rsidR="00521F7F" w:rsidRPr="00EA7130" w:rsidRDefault="00521F7F" w:rsidP="00EE577A">
      <w:pPr>
        <w:tabs>
          <w:tab w:val="left" w:pos="1800"/>
          <w:tab w:val="left" w:pos="1985"/>
          <w:tab w:val="left" w:pos="2160"/>
        </w:tabs>
        <w:jc w:val="center"/>
        <w:rPr>
          <w:sz w:val="28"/>
          <w:szCs w:val="28"/>
        </w:rPr>
      </w:pPr>
      <w:r w:rsidRPr="00EA7130">
        <w:rPr>
          <w:sz w:val="28"/>
          <w:szCs w:val="28"/>
        </w:rPr>
        <w:t>2.1.4. Методические рекомендации по контролю успеваемости</w:t>
      </w:r>
    </w:p>
    <w:p w:rsidR="00521F7F" w:rsidRPr="00E578F4" w:rsidRDefault="00521F7F" w:rsidP="00EE577A">
      <w:pPr>
        <w:tabs>
          <w:tab w:val="left" w:pos="1800"/>
          <w:tab w:val="left" w:pos="2977"/>
        </w:tabs>
        <w:jc w:val="center"/>
        <w:rPr>
          <w:sz w:val="28"/>
          <w:szCs w:val="28"/>
        </w:rPr>
      </w:pPr>
    </w:p>
    <w:p w:rsidR="00521F7F" w:rsidRPr="00EA7130" w:rsidRDefault="00521F7F" w:rsidP="00EE577A">
      <w:pPr>
        <w:tabs>
          <w:tab w:val="left" w:pos="1800"/>
          <w:tab w:val="left" w:pos="2977"/>
        </w:tabs>
        <w:jc w:val="center"/>
        <w:rPr>
          <w:sz w:val="28"/>
          <w:szCs w:val="28"/>
        </w:rPr>
      </w:pPr>
      <w:r w:rsidRPr="00EA7130">
        <w:rPr>
          <w:sz w:val="28"/>
          <w:szCs w:val="28"/>
        </w:rPr>
        <w:t>2.1.4.1. Текущий контроль успеваемости</w:t>
      </w:r>
    </w:p>
    <w:p w:rsidR="00521F7F" w:rsidRPr="00EA7130" w:rsidRDefault="00521F7F" w:rsidP="00EE577A">
      <w:pPr>
        <w:tabs>
          <w:tab w:val="left" w:pos="1800"/>
          <w:tab w:val="left" w:pos="2977"/>
        </w:tabs>
        <w:jc w:val="both"/>
        <w:rPr>
          <w:sz w:val="28"/>
          <w:szCs w:val="28"/>
        </w:rPr>
      </w:pPr>
    </w:p>
    <w:p w:rsidR="00521F7F" w:rsidRPr="00EA7130" w:rsidRDefault="00521F7F" w:rsidP="00EE577A">
      <w:pPr>
        <w:ind w:firstLine="708"/>
        <w:jc w:val="both"/>
        <w:rPr>
          <w:sz w:val="28"/>
          <w:szCs w:val="28"/>
        </w:rPr>
      </w:pPr>
      <w:r w:rsidRPr="00EA7130">
        <w:rPr>
          <w:spacing w:val="2"/>
          <w:sz w:val="28"/>
          <w:szCs w:val="28"/>
        </w:rPr>
        <w:t>Т</w:t>
      </w:r>
      <w:r w:rsidRPr="00EA7130">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521F7F" w:rsidRPr="00EA7130" w:rsidRDefault="00521F7F" w:rsidP="00EE577A">
      <w:pPr>
        <w:ind w:firstLine="708"/>
        <w:jc w:val="both"/>
        <w:rPr>
          <w:sz w:val="28"/>
          <w:szCs w:val="28"/>
        </w:rPr>
      </w:pPr>
      <w:r w:rsidRPr="00EA7130">
        <w:rPr>
          <w:sz w:val="28"/>
          <w:szCs w:val="28"/>
        </w:rPr>
        <w:t xml:space="preserve">Качество письменных работ оценивается исходя из того, как </w:t>
      </w:r>
      <w:proofErr w:type="gramStart"/>
      <w:r w:rsidRPr="00EA7130">
        <w:rPr>
          <w:sz w:val="28"/>
          <w:szCs w:val="28"/>
        </w:rPr>
        <w:t>обучающиеся</w:t>
      </w:r>
      <w:proofErr w:type="gramEnd"/>
      <w:r w:rsidRPr="00EA7130">
        <w:rPr>
          <w:sz w:val="28"/>
          <w:szCs w:val="28"/>
        </w:rPr>
        <w:t>:</w:t>
      </w:r>
    </w:p>
    <w:p w:rsidR="00521F7F" w:rsidRPr="00EA7130" w:rsidRDefault="00521F7F" w:rsidP="00EE577A">
      <w:pPr>
        <w:ind w:firstLine="709"/>
        <w:jc w:val="both"/>
        <w:rPr>
          <w:sz w:val="28"/>
          <w:szCs w:val="28"/>
        </w:rPr>
      </w:pPr>
      <w:r w:rsidRPr="00EA7130">
        <w:rPr>
          <w:sz w:val="28"/>
          <w:szCs w:val="28"/>
        </w:rPr>
        <w:t>1. Выбрали и использовали форму и стиль изложения, соответствующие целям и содержанию дисциплины (модуля);</w:t>
      </w:r>
    </w:p>
    <w:p w:rsidR="00521F7F" w:rsidRPr="00EA7130" w:rsidRDefault="00521F7F" w:rsidP="00EE577A">
      <w:pPr>
        <w:ind w:firstLine="709"/>
        <w:jc w:val="both"/>
        <w:rPr>
          <w:sz w:val="28"/>
          <w:szCs w:val="28"/>
        </w:rPr>
      </w:pPr>
      <w:r w:rsidRPr="00EA7130">
        <w:rPr>
          <w:sz w:val="28"/>
          <w:szCs w:val="28"/>
        </w:rPr>
        <w:t>2. Применили связанную с темой информацию, используя при этом понятийный аппарат в соответствующей области;</w:t>
      </w:r>
    </w:p>
    <w:p w:rsidR="00521F7F" w:rsidRPr="00EA7130" w:rsidRDefault="00521F7F" w:rsidP="00EE577A">
      <w:pPr>
        <w:ind w:firstLine="709"/>
        <w:jc w:val="both"/>
        <w:rPr>
          <w:sz w:val="28"/>
          <w:szCs w:val="28"/>
        </w:rPr>
      </w:pPr>
      <w:r w:rsidRPr="00EA7130">
        <w:rPr>
          <w:sz w:val="28"/>
          <w:szCs w:val="28"/>
        </w:rPr>
        <w:t>3. Представили структурированный и грамотно написанный текст, имеющий связное содержание.</w:t>
      </w:r>
    </w:p>
    <w:p w:rsidR="00521F7F" w:rsidRPr="00EA7130" w:rsidRDefault="00521F7F" w:rsidP="00EE577A">
      <w:pPr>
        <w:suppressAutoHyphens w:val="0"/>
        <w:autoSpaceDE w:val="0"/>
        <w:autoSpaceDN w:val="0"/>
        <w:adjustRightInd w:val="0"/>
        <w:ind w:firstLine="709"/>
        <w:jc w:val="both"/>
        <w:rPr>
          <w:sz w:val="28"/>
          <w:szCs w:val="28"/>
          <w:lang w:eastAsia="ru-RU"/>
        </w:rPr>
      </w:pPr>
      <w:proofErr w:type="spellStart"/>
      <w:proofErr w:type="gramStart"/>
      <w:r w:rsidRPr="00EA7130">
        <w:rPr>
          <w:sz w:val="28"/>
          <w:szCs w:val="28"/>
          <w:lang w:eastAsia="ru-RU"/>
        </w:rPr>
        <w:t>Внутрисеместровая</w:t>
      </w:r>
      <w:proofErr w:type="spellEnd"/>
      <w:r w:rsidRPr="00EA7130">
        <w:rPr>
          <w:sz w:val="28"/>
          <w:szCs w:val="28"/>
          <w:lang w:eastAsia="ru-RU"/>
        </w:rPr>
        <w:t xml:space="preserve"> аттестация является обязательной формой текущего контроля успеваемости обучающихся </w:t>
      </w:r>
      <w:r w:rsidR="006F1C21">
        <w:rPr>
          <w:i/>
          <w:iCs/>
          <w:sz w:val="28"/>
          <w:szCs w:val="28"/>
          <w:lang w:eastAsia="ru-RU"/>
        </w:rPr>
        <w:t>очной,</w:t>
      </w:r>
      <w:r w:rsidRPr="00EA7130">
        <w:rPr>
          <w:i/>
          <w:iCs/>
          <w:sz w:val="28"/>
          <w:szCs w:val="28"/>
          <w:lang w:eastAsia="ru-RU"/>
        </w:rPr>
        <w:t xml:space="preserve"> очно-заочной</w:t>
      </w:r>
      <w:r w:rsidR="006F1C21">
        <w:rPr>
          <w:i/>
          <w:iCs/>
          <w:sz w:val="28"/>
          <w:szCs w:val="28"/>
          <w:lang w:eastAsia="ru-RU"/>
        </w:rPr>
        <w:t xml:space="preserve"> и заочной </w:t>
      </w:r>
      <w:r w:rsidRPr="00EA7130">
        <w:rPr>
          <w:i/>
          <w:iCs/>
          <w:sz w:val="28"/>
          <w:szCs w:val="28"/>
          <w:lang w:eastAsia="ru-RU"/>
        </w:rPr>
        <w:t xml:space="preserve"> форм</w:t>
      </w:r>
      <w:r w:rsidRPr="00EA7130">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roofErr w:type="gramEnd"/>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 xml:space="preserve">Проведение </w:t>
      </w:r>
      <w:proofErr w:type="spellStart"/>
      <w:r w:rsidRPr="00EA7130">
        <w:rPr>
          <w:sz w:val="28"/>
          <w:szCs w:val="28"/>
          <w:lang w:eastAsia="ru-RU"/>
        </w:rPr>
        <w:t>внутрисеместровой</w:t>
      </w:r>
      <w:proofErr w:type="spellEnd"/>
      <w:r w:rsidRPr="00EA7130">
        <w:rPr>
          <w:sz w:val="28"/>
          <w:szCs w:val="28"/>
          <w:lang w:eastAsia="ru-RU"/>
        </w:rPr>
        <w:t xml:space="preserve"> аттестации по дисциплине (модулю) регулируется локальным нормативным актом Института.</w:t>
      </w:r>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 xml:space="preserve">Результаты </w:t>
      </w:r>
      <w:proofErr w:type="spellStart"/>
      <w:r w:rsidRPr="00EA7130">
        <w:rPr>
          <w:sz w:val="28"/>
          <w:szCs w:val="28"/>
          <w:lang w:eastAsia="ru-RU"/>
        </w:rPr>
        <w:t>внутрисеместровой</w:t>
      </w:r>
      <w:proofErr w:type="spellEnd"/>
      <w:r w:rsidRPr="00EA7130">
        <w:rPr>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EA7130">
        <w:rPr>
          <w:sz w:val="28"/>
          <w:szCs w:val="28"/>
          <w:lang w:eastAsia="ru-RU"/>
        </w:rPr>
        <w:t>внутрисеместровой</w:t>
      </w:r>
      <w:proofErr w:type="spellEnd"/>
      <w:r w:rsidRPr="00EA7130">
        <w:rPr>
          <w:sz w:val="28"/>
          <w:szCs w:val="28"/>
          <w:lang w:eastAsia="ru-RU"/>
        </w:rPr>
        <w:t xml:space="preserve"> аттестации – «аттестован», «не аттестован»).</w:t>
      </w:r>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EA7130">
        <w:rPr>
          <w:sz w:val="28"/>
          <w:szCs w:val="28"/>
          <w:lang w:eastAsia="ru-RU"/>
        </w:rPr>
        <w:t>обучающимся</w:t>
      </w:r>
      <w:proofErr w:type="gramEnd"/>
      <w:r w:rsidRPr="00EA7130">
        <w:rPr>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521F7F" w:rsidRPr="00EA7130" w:rsidRDefault="00521F7F" w:rsidP="00EE577A">
      <w:pPr>
        <w:ind w:firstLine="709"/>
        <w:jc w:val="both"/>
        <w:rPr>
          <w:sz w:val="28"/>
          <w:szCs w:val="28"/>
        </w:rPr>
      </w:pPr>
    </w:p>
    <w:p w:rsidR="00521F7F" w:rsidRPr="00EA7130" w:rsidRDefault="00521F7F" w:rsidP="00EE577A">
      <w:pPr>
        <w:tabs>
          <w:tab w:val="left" w:pos="1260"/>
          <w:tab w:val="left" w:pos="1620"/>
          <w:tab w:val="left" w:pos="2340"/>
          <w:tab w:val="left" w:pos="2977"/>
        </w:tabs>
        <w:jc w:val="center"/>
        <w:rPr>
          <w:sz w:val="28"/>
          <w:szCs w:val="28"/>
        </w:rPr>
      </w:pPr>
      <w:r w:rsidRPr="00EA7130">
        <w:rPr>
          <w:sz w:val="28"/>
          <w:szCs w:val="28"/>
        </w:rPr>
        <w:t>2.1.4.2. Промежуточная аттестация</w:t>
      </w:r>
    </w:p>
    <w:p w:rsidR="00521F7F" w:rsidRPr="00EA7130" w:rsidRDefault="00521F7F" w:rsidP="00EE577A">
      <w:pPr>
        <w:tabs>
          <w:tab w:val="left" w:pos="1260"/>
          <w:tab w:val="left" w:pos="1620"/>
          <w:tab w:val="left" w:pos="2340"/>
          <w:tab w:val="left" w:pos="2977"/>
        </w:tabs>
        <w:jc w:val="both"/>
        <w:rPr>
          <w:sz w:val="28"/>
          <w:szCs w:val="28"/>
        </w:rPr>
      </w:pPr>
    </w:p>
    <w:p w:rsidR="00521F7F" w:rsidRPr="00EA7130" w:rsidRDefault="00521F7F" w:rsidP="00EE577A">
      <w:pPr>
        <w:ind w:firstLine="720"/>
        <w:jc w:val="both"/>
        <w:rPr>
          <w:sz w:val="28"/>
          <w:szCs w:val="28"/>
        </w:rPr>
      </w:pPr>
      <w:r w:rsidRPr="00EA7130">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w:t>
      </w:r>
      <w:r w:rsidRPr="00EA7130">
        <w:rPr>
          <w:sz w:val="28"/>
          <w:szCs w:val="28"/>
        </w:rPr>
        <w:lastRenderedPageBreak/>
        <w:t xml:space="preserve">кратко отвечать на поставленные вопросы, делать конкретные выводы и формулировать обоснованные предложения. </w:t>
      </w:r>
      <w:proofErr w:type="gramStart"/>
      <w:r w:rsidRPr="00EA7130">
        <w:rPr>
          <w:sz w:val="28"/>
          <w:szCs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521F7F" w:rsidRPr="00EA7130" w:rsidRDefault="00521F7F" w:rsidP="00EE577A">
      <w:pPr>
        <w:ind w:firstLine="709"/>
        <w:jc w:val="both"/>
        <w:rPr>
          <w:sz w:val="28"/>
          <w:szCs w:val="28"/>
        </w:rPr>
      </w:pPr>
      <w:r w:rsidRPr="00EA7130">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521F7F" w:rsidRPr="00EA7130" w:rsidRDefault="00521F7F" w:rsidP="00EE577A">
      <w:pPr>
        <w:tabs>
          <w:tab w:val="left" w:pos="1080"/>
        </w:tabs>
        <w:ind w:left="709"/>
        <w:jc w:val="center"/>
      </w:pPr>
    </w:p>
    <w:p w:rsidR="00521F7F" w:rsidRPr="00EA7130" w:rsidRDefault="00521F7F" w:rsidP="00EE577A">
      <w:pPr>
        <w:widowControl w:val="0"/>
        <w:tabs>
          <w:tab w:val="left" w:pos="1276"/>
        </w:tabs>
        <w:suppressAutoHyphens w:val="0"/>
        <w:jc w:val="center"/>
        <w:rPr>
          <w:sz w:val="28"/>
          <w:szCs w:val="28"/>
        </w:rPr>
      </w:pPr>
      <w:r w:rsidRPr="00EA7130">
        <w:rPr>
          <w:sz w:val="28"/>
          <w:szCs w:val="28"/>
        </w:rPr>
        <w:t xml:space="preserve">2.2. Методические указания </w:t>
      </w:r>
      <w:proofErr w:type="gramStart"/>
      <w:r w:rsidRPr="00EA7130">
        <w:rPr>
          <w:sz w:val="28"/>
          <w:szCs w:val="28"/>
        </w:rPr>
        <w:t>обучающимся</w:t>
      </w:r>
      <w:proofErr w:type="gramEnd"/>
    </w:p>
    <w:p w:rsidR="00521F7F" w:rsidRPr="00EA7130" w:rsidRDefault="00521F7F" w:rsidP="00EE577A">
      <w:pPr>
        <w:widowControl w:val="0"/>
        <w:tabs>
          <w:tab w:val="left" w:pos="1276"/>
        </w:tabs>
        <w:suppressAutoHyphens w:val="0"/>
        <w:jc w:val="center"/>
        <w:rPr>
          <w:sz w:val="28"/>
          <w:szCs w:val="28"/>
        </w:rPr>
      </w:pPr>
    </w:p>
    <w:p w:rsidR="00521F7F" w:rsidRPr="00EA7130" w:rsidRDefault="00521F7F" w:rsidP="00EE577A">
      <w:pPr>
        <w:widowControl w:val="0"/>
        <w:tabs>
          <w:tab w:val="left" w:pos="1276"/>
        </w:tabs>
        <w:suppressAutoHyphens w:val="0"/>
        <w:jc w:val="center"/>
        <w:rPr>
          <w:sz w:val="28"/>
          <w:szCs w:val="28"/>
        </w:rPr>
      </w:pPr>
      <w:r w:rsidRPr="00EA7130">
        <w:rPr>
          <w:sz w:val="28"/>
          <w:szCs w:val="28"/>
        </w:rPr>
        <w:t xml:space="preserve">2.2.1. Методические рекомендации по выполнению самостоятельной работы </w:t>
      </w:r>
      <w:proofErr w:type="gramStart"/>
      <w:r w:rsidRPr="00EA7130">
        <w:rPr>
          <w:sz w:val="28"/>
          <w:szCs w:val="28"/>
        </w:rPr>
        <w:t>обучающихся</w:t>
      </w:r>
      <w:proofErr w:type="gramEnd"/>
      <w:r w:rsidRPr="00EA7130">
        <w:rPr>
          <w:sz w:val="28"/>
          <w:szCs w:val="28"/>
        </w:rPr>
        <w:t>:</w:t>
      </w:r>
    </w:p>
    <w:p w:rsidR="00521F7F" w:rsidRPr="00EA7130" w:rsidRDefault="00521F7F" w:rsidP="00EE577A">
      <w:pPr>
        <w:widowControl w:val="0"/>
        <w:tabs>
          <w:tab w:val="left" w:pos="1276"/>
        </w:tabs>
        <w:suppressAutoHyphens w:val="0"/>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 xml:space="preserve">СР как вид деятельности обучающихся </w:t>
      </w:r>
      <w:proofErr w:type="gramStart"/>
      <w:r w:rsidRPr="00EA7130">
        <w:rPr>
          <w:sz w:val="28"/>
          <w:szCs w:val="28"/>
        </w:rPr>
        <w:t>многогранна</w:t>
      </w:r>
      <w:proofErr w:type="gramEnd"/>
      <w:r w:rsidRPr="00EA7130">
        <w:rPr>
          <w:sz w:val="28"/>
          <w:szCs w:val="28"/>
        </w:rPr>
        <w:t xml:space="preserve">. В качестве форм </w:t>
      </w:r>
      <w:proofErr w:type="gramStart"/>
      <w:r w:rsidRPr="00EA7130">
        <w:rPr>
          <w:sz w:val="28"/>
          <w:szCs w:val="28"/>
        </w:rPr>
        <w:t>СР</w:t>
      </w:r>
      <w:proofErr w:type="gramEnd"/>
      <w:r w:rsidRPr="00EA7130">
        <w:rPr>
          <w:sz w:val="28"/>
          <w:szCs w:val="28"/>
        </w:rPr>
        <w:t xml:space="preserve"> при изучении дисциплины (модуля) предлагаются:</w:t>
      </w:r>
    </w:p>
    <w:p w:rsidR="00521F7F" w:rsidRPr="00EA7130" w:rsidRDefault="00521F7F" w:rsidP="00283266">
      <w:pPr>
        <w:pStyle w:val="Default"/>
        <w:ind w:firstLine="709"/>
        <w:jc w:val="both"/>
        <w:rPr>
          <w:color w:val="auto"/>
          <w:sz w:val="28"/>
          <w:szCs w:val="28"/>
        </w:rPr>
      </w:pPr>
      <w:r w:rsidRPr="00EA7130">
        <w:rPr>
          <w:color w:val="auto"/>
          <w:sz w:val="28"/>
          <w:szCs w:val="28"/>
        </w:rPr>
        <w:t>- подготовка к устному опросу</w:t>
      </w:r>
    </w:p>
    <w:p w:rsidR="00521F7F" w:rsidRPr="00EA7130" w:rsidRDefault="00521F7F" w:rsidP="00EE577A">
      <w:pPr>
        <w:pStyle w:val="Default"/>
        <w:ind w:firstLine="709"/>
        <w:jc w:val="both"/>
        <w:rPr>
          <w:color w:val="auto"/>
          <w:sz w:val="28"/>
          <w:szCs w:val="28"/>
        </w:rPr>
      </w:pPr>
      <w:r w:rsidRPr="00EA7130">
        <w:rPr>
          <w:color w:val="auto"/>
          <w:sz w:val="28"/>
          <w:szCs w:val="28"/>
        </w:rPr>
        <w:t>-написание реферата</w:t>
      </w:r>
    </w:p>
    <w:p w:rsidR="00521F7F" w:rsidRPr="00EA7130" w:rsidRDefault="00521F7F" w:rsidP="00EE577A">
      <w:pPr>
        <w:pStyle w:val="Default"/>
        <w:ind w:firstLine="709"/>
        <w:jc w:val="both"/>
        <w:rPr>
          <w:color w:val="auto"/>
          <w:sz w:val="28"/>
          <w:szCs w:val="28"/>
        </w:rPr>
      </w:pPr>
      <w:r w:rsidRPr="00EA7130">
        <w:rPr>
          <w:color w:val="auto"/>
          <w:sz w:val="28"/>
          <w:szCs w:val="28"/>
        </w:rPr>
        <w:t xml:space="preserve">Задачи </w:t>
      </w:r>
      <w:proofErr w:type="gramStart"/>
      <w:r w:rsidRPr="00EA7130">
        <w:rPr>
          <w:color w:val="auto"/>
          <w:sz w:val="28"/>
          <w:szCs w:val="28"/>
        </w:rPr>
        <w:t>СР</w:t>
      </w:r>
      <w:proofErr w:type="gramEnd"/>
      <w:r w:rsidRPr="00EA7130">
        <w:rPr>
          <w:color w:val="auto"/>
          <w:sz w:val="28"/>
          <w:szCs w:val="28"/>
        </w:rPr>
        <w:t>:</w:t>
      </w:r>
    </w:p>
    <w:p w:rsidR="00521F7F" w:rsidRPr="00EA7130" w:rsidRDefault="00521F7F" w:rsidP="00EE577A">
      <w:pPr>
        <w:pStyle w:val="Default"/>
        <w:ind w:firstLine="709"/>
        <w:jc w:val="both"/>
        <w:rPr>
          <w:color w:val="auto"/>
          <w:sz w:val="28"/>
          <w:szCs w:val="28"/>
        </w:rPr>
      </w:pPr>
      <w:r w:rsidRPr="00EA7130">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521F7F" w:rsidRPr="00EA7130" w:rsidRDefault="00521F7F" w:rsidP="00EE577A">
      <w:pPr>
        <w:pStyle w:val="Default"/>
        <w:ind w:firstLine="709"/>
        <w:jc w:val="both"/>
        <w:rPr>
          <w:color w:val="auto"/>
          <w:sz w:val="28"/>
          <w:szCs w:val="28"/>
        </w:rPr>
      </w:pPr>
      <w:r w:rsidRPr="00EA7130">
        <w:rPr>
          <w:color w:val="auto"/>
          <w:sz w:val="28"/>
          <w:szCs w:val="28"/>
        </w:rPr>
        <w:t>- выработка умения самостоятельно и критически подходить к изучаемому материалу.</w:t>
      </w:r>
    </w:p>
    <w:p w:rsidR="00521F7F" w:rsidRPr="00EA7130" w:rsidRDefault="00521F7F" w:rsidP="00EE577A">
      <w:pPr>
        <w:pStyle w:val="Default"/>
        <w:ind w:firstLine="709"/>
        <w:jc w:val="both"/>
        <w:rPr>
          <w:sz w:val="28"/>
          <w:szCs w:val="28"/>
        </w:rPr>
      </w:pPr>
      <w:r w:rsidRPr="00EA7130">
        <w:rPr>
          <w:color w:val="auto"/>
          <w:sz w:val="28"/>
          <w:szCs w:val="28"/>
        </w:rPr>
        <w:t xml:space="preserve">Технология </w:t>
      </w:r>
      <w:proofErr w:type="gramStart"/>
      <w:r w:rsidRPr="00EA7130">
        <w:rPr>
          <w:color w:val="auto"/>
          <w:sz w:val="28"/>
          <w:szCs w:val="28"/>
        </w:rPr>
        <w:t>СР</w:t>
      </w:r>
      <w:proofErr w:type="gramEnd"/>
      <w:r w:rsidRPr="00EA7130">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521F7F" w:rsidRPr="00EA7130" w:rsidRDefault="00521F7F" w:rsidP="00EE577A">
      <w:pPr>
        <w:widowControl w:val="0"/>
        <w:tabs>
          <w:tab w:val="left" w:pos="1276"/>
        </w:tabs>
        <w:suppressAutoHyphens w:val="0"/>
        <w:jc w:val="both"/>
        <w:rPr>
          <w:sz w:val="28"/>
          <w:szCs w:val="28"/>
        </w:rPr>
      </w:pPr>
    </w:p>
    <w:p w:rsidR="00521F7F" w:rsidRPr="00EA7130" w:rsidRDefault="00521F7F" w:rsidP="00EE577A">
      <w:pPr>
        <w:pStyle w:val="Default"/>
        <w:jc w:val="center"/>
        <w:rPr>
          <w:sz w:val="28"/>
          <w:szCs w:val="28"/>
        </w:rPr>
      </w:pPr>
      <w:r w:rsidRPr="00EA7130">
        <w:rPr>
          <w:sz w:val="28"/>
          <w:szCs w:val="28"/>
        </w:rPr>
        <w:t>2.2.2. Рекомендации по работе с научной и учебной литературой</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 xml:space="preserve">Работа с учебной и научной литературой является главной формой </w:t>
      </w:r>
      <w:proofErr w:type="gramStart"/>
      <w:r w:rsidRPr="00EA7130">
        <w:rPr>
          <w:sz w:val="28"/>
          <w:szCs w:val="28"/>
        </w:rPr>
        <w:t>СР</w:t>
      </w:r>
      <w:proofErr w:type="gramEnd"/>
      <w:r w:rsidRPr="00EA7130">
        <w:rPr>
          <w:sz w:val="28"/>
          <w:szCs w:val="28"/>
        </w:rPr>
        <w:t xml:space="preserve"> и необходима при </w:t>
      </w:r>
      <w:r w:rsidRPr="00EA7130">
        <w:rPr>
          <w:color w:val="auto"/>
          <w:sz w:val="28"/>
          <w:szCs w:val="28"/>
        </w:rPr>
        <w:t>подготовке к учебным занятиям по дисциплине (модулю).</w:t>
      </w:r>
      <w:r w:rsidRPr="00EA7130">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521F7F" w:rsidRPr="00EA7130" w:rsidRDefault="00521F7F" w:rsidP="00EE577A">
      <w:pPr>
        <w:ind w:firstLine="709"/>
        <w:jc w:val="both"/>
        <w:rPr>
          <w:sz w:val="28"/>
          <w:szCs w:val="28"/>
        </w:rPr>
      </w:pPr>
      <w:r w:rsidRPr="00EA7130">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521F7F" w:rsidRPr="00EA7130" w:rsidRDefault="00521F7F" w:rsidP="00EE577A">
      <w:pPr>
        <w:pStyle w:val="Default"/>
        <w:ind w:firstLine="709"/>
        <w:jc w:val="both"/>
        <w:rPr>
          <w:sz w:val="28"/>
          <w:szCs w:val="28"/>
        </w:rPr>
      </w:pPr>
      <w:r w:rsidRPr="00EA7130">
        <w:rPr>
          <w:sz w:val="28"/>
          <w:szCs w:val="28"/>
        </w:rPr>
        <w:t xml:space="preserve">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w:t>
      </w:r>
      <w:r w:rsidRPr="00EA7130">
        <w:rPr>
          <w:sz w:val="28"/>
          <w:szCs w:val="28"/>
        </w:rPr>
        <w:lastRenderedPageBreak/>
        <w:t>основные ключевые позиции), но при этом позволяющим дать полный ответ по вопросу, может быть подробным.</w:t>
      </w:r>
    </w:p>
    <w:p w:rsidR="00521F7F" w:rsidRPr="00EA7130" w:rsidRDefault="00521F7F" w:rsidP="00EE577A">
      <w:pPr>
        <w:pStyle w:val="Default"/>
        <w:ind w:firstLine="709"/>
        <w:jc w:val="both"/>
        <w:rPr>
          <w:sz w:val="28"/>
          <w:szCs w:val="28"/>
        </w:rPr>
      </w:pPr>
      <w:r w:rsidRPr="00EA7130">
        <w:rPr>
          <w:sz w:val="28"/>
          <w:szCs w:val="28"/>
        </w:rPr>
        <w:t xml:space="preserve">Объем конспекта определяется самим обучающимся. В процессе работы с учебной и научной литературой </w:t>
      </w:r>
      <w:proofErr w:type="gramStart"/>
      <w:r w:rsidRPr="00EA7130">
        <w:rPr>
          <w:sz w:val="28"/>
          <w:szCs w:val="28"/>
        </w:rPr>
        <w:t>обучающийся</w:t>
      </w:r>
      <w:proofErr w:type="gramEnd"/>
      <w:r w:rsidRPr="00EA7130">
        <w:rPr>
          <w:sz w:val="28"/>
          <w:szCs w:val="28"/>
        </w:rPr>
        <w:t xml:space="preserve"> может:</w:t>
      </w:r>
    </w:p>
    <w:p w:rsidR="00521F7F" w:rsidRPr="00EA7130" w:rsidRDefault="00521F7F" w:rsidP="00EE577A">
      <w:pPr>
        <w:pStyle w:val="Default"/>
        <w:ind w:firstLine="709"/>
        <w:jc w:val="both"/>
        <w:rPr>
          <w:sz w:val="28"/>
          <w:szCs w:val="28"/>
        </w:rPr>
      </w:pPr>
      <w:r w:rsidRPr="00EA7130">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521F7F" w:rsidRPr="00EA7130" w:rsidRDefault="00521F7F" w:rsidP="00EE577A">
      <w:pPr>
        <w:pStyle w:val="Default"/>
        <w:ind w:firstLine="709"/>
        <w:jc w:val="both"/>
        <w:rPr>
          <w:sz w:val="28"/>
          <w:szCs w:val="28"/>
        </w:rPr>
      </w:pPr>
      <w:r w:rsidRPr="00EA7130">
        <w:rPr>
          <w:sz w:val="28"/>
          <w:szCs w:val="28"/>
        </w:rPr>
        <w:t>- составлять тезисы (цитирование наиболее важных мест статьи или монографии, короткое изложение основных мыслей автора);</w:t>
      </w:r>
    </w:p>
    <w:p w:rsidR="00521F7F" w:rsidRPr="00EA7130" w:rsidRDefault="00521F7F" w:rsidP="00EE577A">
      <w:pPr>
        <w:pStyle w:val="Default"/>
        <w:ind w:firstLine="709"/>
        <w:jc w:val="both"/>
        <w:rPr>
          <w:sz w:val="28"/>
          <w:szCs w:val="28"/>
        </w:rPr>
      </w:pPr>
      <w:r w:rsidRPr="00EA7130">
        <w:rPr>
          <w:sz w:val="28"/>
          <w:szCs w:val="28"/>
        </w:rPr>
        <w:t>- готовить аннотации (краткое обобщение основных вопросов работы);</w:t>
      </w:r>
    </w:p>
    <w:p w:rsidR="00521F7F" w:rsidRPr="00EA7130" w:rsidRDefault="00521F7F" w:rsidP="00EE577A">
      <w:pPr>
        <w:pStyle w:val="Default"/>
        <w:ind w:firstLine="709"/>
        <w:jc w:val="both"/>
        <w:rPr>
          <w:sz w:val="28"/>
          <w:szCs w:val="28"/>
        </w:rPr>
      </w:pPr>
      <w:r w:rsidRPr="00EA7130">
        <w:rPr>
          <w:sz w:val="28"/>
          <w:szCs w:val="28"/>
        </w:rPr>
        <w:t>- создавать конспекты (развернутые тезисы).</w:t>
      </w:r>
    </w:p>
    <w:p w:rsidR="00521F7F" w:rsidRPr="00EA7130" w:rsidRDefault="00521F7F" w:rsidP="00EE577A">
      <w:pPr>
        <w:pStyle w:val="Default"/>
        <w:ind w:firstLine="709"/>
        <w:jc w:val="both"/>
        <w:rPr>
          <w:sz w:val="28"/>
          <w:szCs w:val="28"/>
        </w:rPr>
      </w:pPr>
      <w:r w:rsidRPr="00EA7130">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EA7130">
        <w:rPr>
          <w:sz w:val="28"/>
          <w:szCs w:val="28"/>
        </w:rPr>
        <w:t>изданиях</w:t>
      </w:r>
      <w:proofErr w:type="gramEnd"/>
      <w:r w:rsidRPr="00EA7130">
        <w:rPr>
          <w:sz w:val="28"/>
          <w:szCs w:val="28"/>
        </w:rPr>
        <w:t xml:space="preserve"> необходимых для изучения дисциплины (модуля). </w:t>
      </w:r>
    </w:p>
    <w:p w:rsidR="00521F7F" w:rsidRPr="00EA7130" w:rsidRDefault="00521F7F" w:rsidP="00EE577A">
      <w:pPr>
        <w:pStyle w:val="21"/>
        <w:shd w:val="clear" w:color="auto" w:fill="auto"/>
        <w:tabs>
          <w:tab w:val="left" w:pos="1393"/>
        </w:tabs>
        <w:spacing w:line="240" w:lineRule="auto"/>
        <w:ind w:firstLine="709"/>
        <w:rPr>
          <w:rStyle w:val="20"/>
          <w:color w:val="000000"/>
          <w:sz w:val="28"/>
          <w:szCs w:val="28"/>
        </w:rPr>
      </w:pPr>
      <w:r w:rsidRPr="00EA7130">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521F7F" w:rsidRPr="00EA7130" w:rsidRDefault="00521F7F" w:rsidP="00EE577A">
      <w:pPr>
        <w:pStyle w:val="Default"/>
        <w:ind w:firstLine="709"/>
        <w:jc w:val="both"/>
        <w:rPr>
          <w:sz w:val="28"/>
          <w:szCs w:val="28"/>
        </w:rPr>
      </w:pPr>
    </w:p>
    <w:p w:rsidR="00521F7F" w:rsidRPr="00EA7130" w:rsidRDefault="00521F7F" w:rsidP="00EE577A">
      <w:pPr>
        <w:pStyle w:val="Default"/>
        <w:jc w:val="center"/>
        <w:rPr>
          <w:sz w:val="28"/>
          <w:szCs w:val="28"/>
        </w:rPr>
      </w:pPr>
      <w:r w:rsidRPr="00EA7130">
        <w:rPr>
          <w:sz w:val="28"/>
          <w:szCs w:val="28"/>
        </w:rPr>
        <w:t xml:space="preserve">2.2.3.Методические рекомендации </w:t>
      </w:r>
      <w:proofErr w:type="gramStart"/>
      <w:r w:rsidRPr="00EA7130">
        <w:rPr>
          <w:sz w:val="28"/>
          <w:szCs w:val="28"/>
        </w:rPr>
        <w:t>обучающимся</w:t>
      </w:r>
      <w:proofErr w:type="gramEnd"/>
      <w:r w:rsidRPr="00EA7130">
        <w:rPr>
          <w:sz w:val="28"/>
          <w:szCs w:val="28"/>
        </w:rPr>
        <w:t xml:space="preserve"> по планированию и организации изучения дисциплины (модуля)</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proofErr w:type="gramStart"/>
      <w:r w:rsidRPr="00EA7130">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EA7130">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521F7F" w:rsidRPr="00EA7130" w:rsidRDefault="00521F7F" w:rsidP="00EE577A">
      <w:pPr>
        <w:pStyle w:val="Default"/>
        <w:ind w:firstLine="709"/>
        <w:jc w:val="both"/>
        <w:rPr>
          <w:sz w:val="28"/>
          <w:szCs w:val="28"/>
        </w:rPr>
      </w:pPr>
      <w:r w:rsidRPr="00EA7130">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521F7F" w:rsidRPr="00EA7130" w:rsidRDefault="00521F7F" w:rsidP="00EE577A">
      <w:pPr>
        <w:pStyle w:val="Default"/>
        <w:ind w:firstLine="709"/>
        <w:jc w:val="both"/>
        <w:rPr>
          <w:sz w:val="28"/>
          <w:szCs w:val="28"/>
        </w:rPr>
      </w:pPr>
      <w:r w:rsidRPr="00EA7130">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521F7F" w:rsidRPr="00EA7130" w:rsidRDefault="00521F7F" w:rsidP="00EE577A">
      <w:pPr>
        <w:pStyle w:val="Default"/>
        <w:ind w:firstLine="709"/>
        <w:jc w:val="both"/>
        <w:rPr>
          <w:sz w:val="28"/>
          <w:szCs w:val="28"/>
        </w:rPr>
      </w:pPr>
      <w:r w:rsidRPr="00EA7130">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521F7F" w:rsidRPr="00EA7130" w:rsidRDefault="00521F7F" w:rsidP="00EE577A">
      <w:pPr>
        <w:pStyle w:val="Default"/>
        <w:ind w:firstLine="709"/>
        <w:jc w:val="both"/>
        <w:rPr>
          <w:sz w:val="28"/>
          <w:szCs w:val="28"/>
        </w:rPr>
      </w:pPr>
      <w:r w:rsidRPr="00EA7130">
        <w:rPr>
          <w:sz w:val="28"/>
          <w:szCs w:val="28"/>
        </w:rPr>
        <w:t xml:space="preserve">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w:t>
      </w:r>
      <w:r w:rsidRPr="00EA7130">
        <w:rPr>
          <w:sz w:val="28"/>
          <w:szCs w:val="28"/>
        </w:rPr>
        <w:lastRenderedPageBreak/>
        <w:t>Это способствует лучшему усвоению материала лекции и облегчает запоминание отдельных выводов.</w:t>
      </w:r>
    </w:p>
    <w:p w:rsidR="00521F7F" w:rsidRPr="00EA7130" w:rsidRDefault="00521F7F" w:rsidP="00EE577A">
      <w:pPr>
        <w:pStyle w:val="Default"/>
        <w:ind w:firstLine="709"/>
        <w:jc w:val="both"/>
        <w:rPr>
          <w:sz w:val="28"/>
          <w:szCs w:val="28"/>
        </w:rPr>
      </w:pPr>
      <w:r w:rsidRPr="00EA7130">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521F7F" w:rsidRPr="00EA7130" w:rsidRDefault="00521F7F" w:rsidP="00EE577A">
      <w:pPr>
        <w:pStyle w:val="21"/>
        <w:shd w:val="clear" w:color="auto" w:fill="auto"/>
        <w:tabs>
          <w:tab w:val="left" w:pos="1393"/>
        </w:tabs>
        <w:spacing w:line="240" w:lineRule="auto"/>
        <w:ind w:firstLine="709"/>
        <w:rPr>
          <w:b w:val="0"/>
          <w:bCs w:val="0"/>
          <w:i w:val="0"/>
          <w:iCs w:val="0"/>
          <w:sz w:val="28"/>
          <w:szCs w:val="28"/>
        </w:rPr>
      </w:pPr>
      <w:r w:rsidRPr="00EA7130">
        <w:rPr>
          <w:b w:val="0"/>
          <w:bCs w:val="0"/>
          <w:i w:val="0"/>
          <w:iCs w:val="0"/>
          <w:sz w:val="28"/>
          <w:szCs w:val="28"/>
        </w:rPr>
        <w:t xml:space="preserve">Процесс изучения дисциплин (модулей) учебного плана, как правило, предполагает </w:t>
      </w:r>
      <w:r w:rsidRPr="00EA7130">
        <w:rPr>
          <w:b w:val="0"/>
          <w:bCs w:val="0"/>
          <w:i w:val="0"/>
          <w:iCs w:val="0"/>
          <w:color w:val="000000"/>
          <w:sz w:val="28"/>
          <w:szCs w:val="28"/>
        </w:rPr>
        <w:t>наличие практических занятий.</w:t>
      </w:r>
    </w:p>
    <w:p w:rsidR="00521F7F" w:rsidRPr="00EA7130" w:rsidRDefault="00521F7F" w:rsidP="00EE577A">
      <w:pPr>
        <w:pStyle w:val="21"/>
        <w:shd w:val="clear" w:color="auto" w:fill="auto"/>
        <w:tabs>
          <w:tab w:val="left" w:pos="1393"/>
        </w:tabs>
        <w:spacing w:line="240" w:lineRule="auto"/>
        <w:ind w:firstLine="709"/>
        <w:rPr>
          <w:b w:val="0"/>
          <w:bCs w:val="0"/>
          <w:i w:val="0"/>
          <w:iCs w:val="0"/>
          <w:sz w:val="28"/>
          <w:szCs w:val="28"/>
        </w:rPr>
      </w:pPr>
    </w:p>
    <w:p w:rsidR="00521F7F" w:rsidRPr="00EA7130" w:rsidRDefault="00521F7F" w:rsidP="00EE577A">
      <w:pPr>
        <w:pStyle w:val="21"/>
        <w:shd w:val="clear" w:color="auto" w:fill="auto"/>
        <w:tabs>
          <w:tab w:val="left" w:pos="1393"/>
        </w:tabs>
        <w:spacing w:line="240" w:lineRule="auto"/>
        <w:jc w:val="center"/>
        <w:rPr>
          <w:b w:val="0"/>
          <w:bCs w:val="0"/>
          <w:i w:val="0"/>
          <w:iCs w:val="0"/>
          <w:sz w:val="28"/>
          <w:szCs w:val="28"/>
        </w:rPr>
      </w:pPr>
      <w:r w:rsidRPr="00EA7130">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521F7F" w:rsidRPr="00EA7130" w:rsidRDefault="00521F7F" w:rsidP="00EE577A">
      <w:pPr>
        <w:pStyle w:val="Default"/>
        <w:jc w:val="center"/>
        <w:rPr>
          <w:sz w:val="28"/>
          <w:szCs w:val="28"/>
        </w:rPr>
      </w:pPr>
    </w:p>
    <w:p w:rsidR="00521F7F" w:rsidRPr="00EA7130" w:rsidRDefault="00521F7F" w:rsidP="00EE577A">
      <w:pPr>
        <w:pStyle w:val="Default"/>
        <w:jc w:val="center"/>
        <w:rPr>
          <w:sz w:val="28"/>
          <w:szCs w:val="28"/>
        </w:rPr>
      </w:pPr>
      <w:r w:rsidRPr="00EA7130">
        <w:rPr>
          <w:sz w:val="28"/>
          <w:szCs w:val="28"/>
        </w:rPr>
        <w:t xml:space="preserve">2.2.4.1. Методические рекомендации по подготовке </w:t>
      </w:r>
      <w:proofErr w:type="gramStart"/>
      <w:r w:rsidRPr="00EA7130">
        <w:rPr>
          <w:sz w:val="28"/>
          <w:szCs w:val="28"/>
        </w:rPr>
        <w:t>обучающихся</w:t>
      </w:r>
      <w:proofErr w:type="gramEnd"/>
      <w:r w:rsidRPr="00EA7130">
        <w:rPr>
          <w:sz w:val="28"/>
          <w:szCs w:val="28"/>
        </w:rPr>
        <w:t xml:space="preserve"> к лекциям</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 xml:space="preserve">Подготовка </w:t>
      </w:r>
      <w:proofErr w:type="gramStart"/>
      <w:r w:rsidRPr="00EA7130">
        <w:rPr>
          <w:sz w:val="28"/>
          <w:szCs w:val="28"/>
        </w:rPr>
        <w:t>обучающихся</w:t>
      </w:r>
      <w:proofErr w:type="gramEnd"/>
      <w:r w:rsidRPr="00EA7130">
        <w:rPr>
          <w:sz w:val="28"/>
          <w:szCs w:val="28"/>
        </w:rPr>
        <w:t xml:space="preserve"> к лекциям предполагает:</w:t>
      </w:r>
    </w:p>
    <w:p w:rsidR="00521F7F" w:rsidRPr="00EA7130" w:rsidRDefault="00521F7F" w:rsidP="00EE577A">
      <w:pPr>
        <w:pStyle w:val="Default"/>
        <w:ind w:firstLine="709"/>
        <w:jc w:val="both"/>
        <w:rPr>
          <w:sz w:val="28"/>
          <w:szCs w:val="28"/>
        </w:rPr>
      </w:pPr>
      <w:r w:rsidRPr="00EA7130">
        <w:rPr>
          <w:sz w:val="28"/>
          <w:szCs w:val="28"/>
        </w:rPr>
        <w:t>- работу с имеющимися конспектами лекций;</w:t>
      </w:r>
    </w:p>
    <w:p w:rsidR="00521F7F" w:rsidRPr="00EA7130" w:rsidRDefault="00521F7F" w:rsidP="00EE577A">
      <w:pPr>
        <w:pStyle w:val="Default"/>
        <w:ind w:firstLine="709"/>
        <w:jc w:val="both"/>
        <w:rPr>
          <w:sz w:val="28"/>
          <w:szCs w:val="28"/>
        </w:rPr>
      </w:pPr>
      <w:r w:rsidRPr="00EA7130">
        <w:rPr>
          <w:sz w:val="28"/>
          <w:szCs w:val="28"/>
        </w:rPr>
        <w:t>- чтение основной и дополнительной литературы.</w:t>
      </w:r>
    </w:p>
    <w:p w:rsidR="00521F7F" w:rsidRPr="00EA7130" w:rsidRDefault="00521F7F" w:rsidP="00EE577A">
      <w:pPr>
        <w:pStyle w:val="Default"/>
        <w:ind w:firstLine="709"/>
        <w:jc w:val="both"/>
        <w:rPr>
          <w:sz w:val="28"/>
          <w:szCs w:val="28"/>
        </w:rPr>
      </w:pPr>
      <w:r w:rsidRPr="00EA7130">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521F7F" w:rsidRPr="00EA7130" w:rsidRDefault="00521F7F" w:rsidP="00EE577A">
      <w:pPr>
        <w:pStyle w:val="21"/>
        <w:shd w:val="clear" w:color="auto" w:fill="auto"/>
        <w:tabs>
          <w:tab w:val="left" w:pos="1393"/>
        </w:tabs>
        <w:spacing w:line="240" w:lineRule="auto"/>
        <w:ind w:firstLine="709"/>
        <w:rPr>
          <w:b w:val="0"/>
          <w:bCs w:val="0"/>
          <w:i w:val="0"/>
          <w:iCs w:val="0"/>
          <w:sz w:val="28"/>
          <w:szCs w:val="28"/>
        </w:rPr>
      </w:pPr>
      <w:r w:rsidRPr="00EA7130">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521F7F" w:rsidRPr="00EA7130" w:rsidRDefault="00521F7F" w:rsidP="00EE577A">
      <w:pPr>
        <w:pStyle w:val="21"/>
        <w:shd w:val="clear" w:color="auto" w:fill="auto"/>
        <w:tabs>
          <w:tab w:val="left" w:pos="1393"/>
        </w:tabs>
        <w:spacing w:line="240" w:lineRule="auto"/>
        <w:ind w:firstLine="709"/>
        <w:rPr>
          <w:sz w:val="28"/>
          <w:szCs w:val="28"/>
        </w:rPr>
      </w:pPr>
    </w:p>
    <w:p w:rsidR="00521F7F" w:rsidRPr="00EA7130" w:rsidRDefault="00521F7F" w:rsidP="00EE577A">
      <w:pPr>
        <w:pStyle w:val="Default"/>
        <w:jc w:val="center"/>
        <w:rPr>
          <w:rStyle w:val="20"/>
          <w:b w:val="0"/>
          <w:bCs w:val="0"/>
          <w:i w:val="0"/>
          <w:iCs w:val="0"/>
          <w:color w:val="auto"/>
          <w:sz w:val="28"/>
          <w:szCs w:val="28"/>
        </w:rPr>
      </w:pPr>
      <w:r w:rsidRPr="00EA7130">
        <w:rPr>
          <w:sz w:val="28"/>
          <w:szCs w:val="28"/>
        </w:rPr>
        <w:t xml:space="preserve">2.2.4.2. Методические рекомендации по </w:t>
      </w:r>
      <w:r w:rsidRPr="00EA7130">
        <w:rPr>
          <w:color w:val="auto"/>
          <w:sz w:val="28"/>
          <w:szCs w:val="28"/>
        </w:rPr>
        <w:t xml:space="preserve">подготовке </w:t>
      </w:r>
      <w:proofErr w:type="gramStart"/>
      <w:r w:rsidRPr="00EA7130">
        <w:rPr>
          <w:color w:val="auto"/>
          <w:sz w:val="28"/>
          <w:szCs w:val="28"/>
        </w:rPr>
        <w:t>обучающихся</w:t>
      </w:r>
      <w:proofErr w:type="gramEnd"/>
      <w:r w:rsidRPr="00EA7130">
        <w:rPr>
          <w:color w:val="auto"/>
          <w:sz w:val="28"/>
          <w:szCs w:val="28"/>
        </w:rPr>
        <w:t xml:space="preserve"> к практическим занятиям</w:t>
      </w:r>
    </w:p>
    <w:p w:rsidR="00521F7F" w:rsidRPr="00EA7130" w:rsidRDefault="00521F7F" w:rsidP="00EE577A">
      <w:pPr>
        <w:pStyle w:val="21"/>
        <w:shd w:val="clear" w:color="auto" w:fill="auto"/>
        <w:tabs>
          <w:tab w:val="left" w:pos="1393"/>
        </w:tabs>
        <w:spacing w:line="240" w:lineRule="auto"/>
        <w:ind w:firstLine="709"/>
        <w:rPr>
          <w:rStyle w:val="20"/>
          <w:color w:val="000000"/>
          <w:sz w:val="28"/>
          <w:szCs w:val="28"/>
        </w:rPr>
      </w:pPr>
    </w:p>
    <w:p w:rsidR="00521F7F" w:rsidRPr="00EA7130" w:rsidRDefault="00521F7F"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EA7130">
        <w:rPr>
          <w:color w:val="000000"/>
          <w:sz w:val="28"/>
          <w:szCs w:val="28"/>
          <w:lang w:eastAsia="ru-RU"/>
        </w:rPr>
        <w:t>СР</w:t>
      </w:r>
      <w:proofErr w:type="gramEnd"/>
      <w:r w:rsidRPr="00EA7130">
        <w:rPr>
          <w:color w:val="000000"/>
          <w:sz w:val="28"/>
          <w:szCs w:val="28"/>
          <w:lang w:eastAsia="ru-RU"/>
        </w:rPr>
        <w:t xml:space="preserve"> на протяжении всего периода изучения дисциплины (модуля). Процесс подготовки к </w:t>
      </w:r>
      <w:r w:rsidRPr="00EA7130">
        <w:rPr>
          <w:color w:val="000000"/>
          <w:sz w:val="28"/>
          <w:szCs w:val="28"/>
          <w:lang w:eastAsia="ru-RU"/>
        </w:rPr>
        <w:lastRenderedPageBreak/>
        <w:t>практическим занятиям включает изучение нормативных документов, обязательной и дополнительной литературы по рассматриваемому вопросу.</w:t>
      </w:r>
    </w:p>
    <w:p w:rsidR="00521F7F" w:rsidRPr="00EA7130" w:rsidRDefault="00521F7F"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521F7F" w:rsidRPr="00EA7130" w:rsidRDefault="00521F7F"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521F7F" w:rsidRPr="00EA7130" w:rsidRDefault="00521F7F" w:rsidP="00EE577A">
      <w:pPr>
        <w:tabs>
          <w:tab w:val="left" w:pos="709"/>
          <w:tab w:val="left" w:pos="1985"/>
        </w:tabs>
        <w:ind w:firstLine="709"/>
        <w:jc w:val="both"/>
        <w:rPr>
          <w:color w:val="000000"/>
          <w:sz w:val="28"/>
          <w:szCs w:val="28"/>
          <w:lang w:eastAsia="ru-RU"/>
        </w:rPr>
      </w:pPr>
    </w:p>
    <w:p w:rsidR="00521F7F" w:rsidRPr="00EA7130" w:rsidRDefault="00521F7F" w:rsidP="00EE577A">
      <w:pPr>
        <w:tabs>
          <w:tab w:val="left" w:pos="709"/>
          <w:tab w:val="left" w:pos="1985"/>
        </w:tabs>
        <w:ind w:firstLine="709"/>
        <w:jc w:val="both"/>
        <w:rPr>
          <w:color w:val="000000"/>
          <w:sz w:val="28"/>
          <w:szCs w:val="28"/>
          <w:lang w:eastAsia="ru-RU"/>
        </w:rPr>
      </w:pPr>
    </w:p>
    <w:p w:rsidR="00521F7F" w:rsidRPr="00EA7130" w:rsidRDefault="00521F7F" w:rsidP="00EE577A">
      <w:pPr>
        <w:pStyle w:val="Default"/>
        <w:jc w:val="center"/>
        <w:rPr>
          <w:sz w:val="28"/>
          <w:szCs w:val="28"/>
        </w:rPr>
      </w:pPr>
      <w:r w:rsidRPr="00EA7130">
        <w:rPr>
          <w:sz w:val="28"/>
          <w:szCs w:val="28"/>
        </w:rPr>
        <w:t>2.2.5. Методические рекомендации по составлению плана</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EA7130">
        <w:rPr>
          <w:sz w:val="28"/>
          <w:szCs w:val="28"/>
        </w:rPr>
        <w:t>на</w:t>
      </w:r>
      <w:proofErr w:type="gramEnd"/>
      <w:r w:rsidRPr="00EA7130">
        <w:rPr>
          <w:sz w:val="28"/>
          <w:szCs w:val="28"/>
        </w:rPr>
        <w:t xml:space="preserve"> простые и сложные. Сложный план в отличие от </w:t>
      </w:r>
      <w:proofErr w:type="gramStart"/>
      <w:r w:rsidRPr="00EA7130">
        <w:rPr>
          <w:sz w:val="28"/>
          <w:szCs w:val="28"/>
        </w:rPr>
        <w:t>простого</w:t>
      </w:r>
      <w:proofErr w:type="gramEnd"/>
      <w:r w:rsidRPr="00EA7130">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521F7F" w:rsidRPr="00EA7130" w:rsidRDefault="00521F7F" w:rsidP="00EE577A">
      <w:pPr>
        <w:pStyle w:val="Default"/>
        <w:ind w:firstLine="709"/>
        <w:jc w:val="both"/>
        <w:rPr>
          <w:sz w:val="28"/>
          <w:szCs w:val="28"/>
        </w:rPr>
      </w:pPr>
      <w:r w:rsidRPr="00EA7130">
        <w:rPr>
          <w:sz w:val="28"/>
          <w:szCs w:val="28"/>
        </w:rPr>
        <w:t>План представляет собой независимую, самостоятельную форму записи благодаря ряду достоинств:</w:t>
      </w:r>
    </w:p>
    <w:p w:rsidR="00521F7F" w:rsidRPr="00EA7130" w:rsidRDefault="00521F7F" w:rsidP="00EE577A">
      <w:pPr>
        <w:pStyle w:val="Default"/>
        <w:spacing w:after="24"/>
        <w:ind w:firstLine="709"/>
        <w:jc w:val="both"/>
        <w:rPr>
          <w:sz w:val="28"/>
          <w:szCs w:val="28"/>
        </w:rPr>
      </w:pPr>
      <w:r w:rsidRPr="00EA7130">
        <w:rPr>
          <w:sz w:val="28"/>
          <w:szCs w:val="28"/>
        </w:rPr>
        <w:t>- краткость записи, что позволяет сравнительно легко переделывать его, совершенствуя как по существу, так и по форме;</w:t>
      </w:r>
    </w:p>
    <w:p w:rsidR="00521F7F" w:rsidRPr="00EA7130" w:rsidRDefault="00521F7F" w:rsidP="00EE577A">
      <w:pPr>
        <w:pStyle w:val="Default"/>
        <w:ind w:firstLine="709"/>
        <w:jc w:val="both"/>
        <w:rPr>
          <w:sz w:val="28"/>
          <w:szCs w:val="28"/>
        </w:rPr>
      </w:pPr>
      <w:proofErr w:type="gramStart"/>
      <w:r w:rsidRPr="00EA7130">
        <w:rPr>
          <w:sz w:val="28"/>
          <w:szCs w:val="28"/>
        </w:rPr>
        <w:t>- наглядность и обозримость, проявляющиеся в возможности последовательно изложить материал;</w:t>
      </w:r>
      <w:proofErr w:type="gramEnd"/>
    </w:p>
    <w:p w:rsidR="00521F7F" w:rsidRPr="00EA7130" w:rsidRDefault="00521F7F" w:rsidP="00EE577A">
      <w:pPr>
        <w:pStyle w:val="Default"/>
        <w:ind w:firstLine="709"/>
        <w:jc w:val="both"/>
        <w:rPr>
          <w:sz w:val="28"/>
          <w:szCs w:val="28"/>
        </w:rPr>
      </w:pPr>
      <w:r w:rsidRPr="00EA7130">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521F7F" w:rsidRPr="00EA7130" w:rsidRDefault="00521F7F" w:rsidP="00EE577A">
      <w:pPr>
        <w:pStyle w:val="Default"/>
        <w:ind w:firstLine="709"/>
        <w:jc w:val="both"/>
        <w:rPr>
          <w:sz w:val="28"/>
          <w:szCs w:val="28"/>
        </w:rPr>
      </w:pPr>
      <w:r w:rsidRPr="00EA7130">
        <w:rPr>
          <w:sz w:val="28"/>
          <w:szCs w:val="28"/>
        </w:rPr>
        <w:t>При составлении сложного плана используют два способа работы:</w:t>
      </w:r>
    </w:p>
    <w:p w:rsidR="00521F7F" w:rsidRPr="00EA7130" w:rsidRDefault="00521F7F" w:rsidP="00EE577A">
      <w:pPr>
        <w:pStyle w:val="Default"/>
        <w:ind w:firstLine="709"/>
        <w:jc w:val="both"/>
        <w:rPr>
          <w:sz w:val="28"/>
          <w:szCs w:val="28"/>
        </w:rPr>
      </w:pPr>
      <w:proofErr w:type="gramStart"/>
      <w:r w:rsidRPr="00EA7130">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521F7F" w:rsidRPr="00EA7130" w:rsidRDefault="00521F7F" w:rsidP="00EE577A">
      <w:pPr>
        <w:ind w:firstLine="709"/>
        <w:jc w:val="both"/>
        <w:rPr>
          <w:sz w:val="28"/>
          <w:szCs w:val="28"/>
        </w:rPr>
      </w:pPr>
      <w:proofErr w:type="gramStart"/>
      <w:r w:rsidRPr="00EA7130">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EA7130">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521F7F" w:rsidRPr="00EA7130" w:rsidRDefault="00521F7F" w:rsidP="00EE577A">
      <w:pPr>
        <w:ind w:firstLine="709"/>
        <w:jc w:val="both"/>
        <w:rPr>
          <w:sz w:val="28"/>
          <w:szCs w:val="28"/>
        </w:rPr>
      </w:pPr>
    </w:p>
    <w:p w:rsidR="00521F7F" w:rsidRPr="00EA7130" w:rsidRDefault="00521F7F" w:rsidP="00EE577A">
      <w:pPr>
        <w:pStyle w:val="Default"/>
        <w:jc w:val="center"/>
        <w:rPr>
          <w:sz w:val="28"/>
          <w:szCs w:val="28"/>
        </w:rPr>
      </w:pPr>
      <w:r w:rsidRPr="00EA7130">
        <w:rPr>
          <w:sz w:val="28"/>
          <w:szCs w:val="28"/>
        </w:rPr>
        <w:t>2.2.6. Методические рекомендации по составлению конспекта</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 xml:space="preserve">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w:t>
      </w:r>
      <w:r w:rsidRPr="00EA7130">
        <w:rPr>
          <w:sz w:val="28"/>
          <w:szCs w:val="28"/>
        </w:rPr>
        <w:lastRenderedPageBreak/>
        <w:t>уже в его определении – «систематическая, логически связная запись, отражающая суть текста».</w:t>
      </w:r>
    </w:p>
    <w:p w:rsidR="00521F7F" w:rsidRPr="00EA7130" w:rsidRDefault="00521F7F" w:rsidP="00EE577A">
      <w:pPr>
        <w:pStyle w:val="Default"/>
        <w:ind w:firstLine="709"/>
        <w:jc w:val="both"/>
        <w:rPr>
          <w:sz w:val="28"/>
          <w:szCs w:val="28"/>
        </w:rPr>
      </w:pPr>
      <w:r w:rsidRPr="00EA7130">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521F7F" w:rsidRPr="00EA7130" w:rsidRDefault="00521F7F" w:rsidP="00EE577A">
      <w:pPr>
        <w:pStyle w:val="Default"/>
        <w:ind w:firstLine="709"/>
        <w:jc w:val="both"/>
        <w:rPr>
          <w:sz w:val="28"/>
          <w:szCs w:val="28"/>
        </w:rPr>
      </w:pPr>
      <w:r w:rsidRPr="00EA7130">
        <w:rPr>
          <w:sz w:val="28"/>
          <w:szCs w:val="28"/>
        </w:rPr>
        <w:t xml:space="preserve">Прежде чем начать конспектировать </w:t>
      </w:r>
      <w:proofErr w:type="gramStart"/>
      <w:r w:rsidRPr="00EA7130">
        <w:rPr>
          <w:sz w:val="28"/>
          <w:szCs w:val="28"/>
        </w:rPr>
        <w:t>необходимо</w:t>
      </w:r>
      <w:proofErr w:type="gramEnd"/>
      <w:r w:rsidRPr="00EA7130">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521F7F" w:rsidRPr="00EA7130" w:rsidRDefault="00521F7F" w:rsidP="00EE577A">
      <w:pPr>
        <w:pStyle w:val="Default"/>
        <w:ind w:firstLine="709"/>
        <w:jc w:val="both"/>
        <w:rPr>
          <w:sz w:val="28"/>
          <w:szCs w:val="28"/>
        </w:rPr>
      </w:pPr>
      <w:r w:rsidRPr="00EA7130">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составьте план прочитанного текста;</w:t>
      </w:r>
    </w:p>
    <w:p w:rsidR="00521F7F" w:rsidRPr="00EA7130" w:rsidRDefault="00521F7F" w:rsidP="00EE577A">
      <w:pPr>
        <w:pStyle w:val="Default"/>
        <w:ind w:firstLine="709"/>
        <w:jc w:val="both"/>
        <w:rPr>
          <w:sz w:val="28"/>
          <w:szCs w:val="28"/>
        </w:rPr>
      </w:pPr>
      <w:r w:rsidRPr="00EA7130">
        <w:rPr>
          <w:sz w:val="28"/>
          <w:szCs w:val="28"/>
        </w:rPr>
        <w:t>2) сформулируйте каждый пункт плана в виде вопроса;</w:t>
      </w:r>
    </w:p>
    <w:p w:rsidR="00521F7F" w:rsidRPr="00EA7130" w:rsidRDefault="00521F7F" w:rsidP="00EE577A">
      <w:pPr>
        <w:pStyle w:val="Default"/>
        <w:ind w:firstLine="709"/>
        <w:jc w:val="both"/>
        <w:rPr>
          <w:sz w:val="28"/>
          <w:szCs w:val="28"/>
        </w:rPr>
      </w:pPr>
      <w:r w:rsidRPr="00EA7130">
        <w:rPr>
          <w:sz w:val="28"/>
          <w:szCs w:val="28"/>
        </w:rPr>
        <w:t>3) запишите ответы на поставленные вопросы.</w:t>
      </w:r>
    </w:p>
    <w:p w:rsidR="00521F7F" w:rsidRPr="00EA7130" w:rsidRDefault="00521F7F" w:rsidP="00EE577A">
      <w:pPr>
        <w:pStyle w:val="Default"/>
        <w:ind w:firstLine="709"/>
        <w:jc w:val="both"/>
        <w:rPr>
          <w:sz w:val="28"/>
          <w:szCs w:val="28"/>
        </w:rPr>
      </w:pPr>
      <w:r w:rsidRPr="00EA7130">
        <w:rPr>
          <w:sz w:val="28"/>
          <w:szCs w:val="28"/>
        </w:rPr>
        <w:t xml:space="preserve">Тезисный конспект. Представляет собой сжатый пересказ </w:t>
      </w:r>
      <w:proofErr w:type="gramStart"/>
      <w:r w:rsidRPr="00EA7130">
        <w:rPr>
          <w:sz w:val="28"/>
          <w:szCs w:val="28"/>
        </w:rPr>
        <w:t>прочитанного</w:t>
      </w:r>
      <w:proofErr w:type="gramEnd"/>
      <w:r w:rsidRPr="00EA7130">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составьте план прочитанного текста;</w:t>
      </w:r>
    </w:p>
    <w:p w:rsidR="00521F7F" w:rsidRPr="00EA7130" w:rsidRDefault="00521F7F" w:rsidP="00EE577A">
      <w:pPr>
        <w:pStyle w:val="Default"/>
        <w:ind w:firstLine="709"/>
        <w:jc w:val="both"/>
        <w:rPr>
          <w:sz w:val="28"/>
          <w:szCs w:val="28"/>
        </w:rPr>
      </w:pPr>
      <w:r w:rsidRPr="00EA7130">
        <w:rPr>
          <w:sz w:val="28"/>
          <w:szCs w:val="28"/>
        </w:rPr>
        <w:t>2) сформулируйте кратко и доказательно каждый пункт плана в виде тезиса, выберите разумную и эффективную форму записи;</w:t>
      </w:r>
    </w:p>
    <w:p w:rsidR="00521F7F" w:rsidRPr="00EA7130" w:rsidRDefault="00521F7F" w:rsidP="00EE577A">
      <w:pPr>
        <w:pStyle w:val="Default"/>
        <w:ind w:firstLine="709"/>
        <w:jc w:val="both"/>
        <w:rPr>
          <w:sz w:val="28"/>
          <w:szCs w:val="28"/>
        </w:rPr>
      </w:pPr>
      <w:r w:rsidRPr="00EA7130">
        <w:rPr>
          <w:sz w:val="28"/>
          <w:szCs w:val="28"/>
        </w:rPr>
        <w:t>3) запишите тезис.</w:t>
      </w:r>
    </w:p>
    <w:p w:rsidR="00521F7F" w:rsidRPr="00EA7130" w:rsidRDefault="00521F7F" w:rsidP="00EE577A">
      <w:pPr>
        <w:pStyle w:val="Default"/>
        <w:ind w:firstLine="709"/>
        <w:jc w:val="both"/>
        <w:rPr>
          <w:sz w:val="28"/>
          <w:szCs w:val="28"/>
        </w:rPr>
      </w:pPr>
      <w:r w:rsidRPr="00EA7130">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521F7F" w:rsidRPr="00EA7130" w:rsidRDefault="00521F7F" w:rsidP="00EE577A">
      <w:pPr>
        <w:pStyle w:val="Default"/>
        <w:ind w:firstLine="709"/>
        <w:jc w:val="both"/>
        <w:rPr>
          <w:sz w:val="28"/>
          <w:szCs w:val="28"/>
        </w:rPr>
      </w:pPr>
      <w:r w:rsidRPr="00EA7130">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ind w:firstLine="709"/>
        <w:jc w:val="both"/>
        <w:rPr>
          <w:sz w:val="28"/>
          <w:szCs w:val="28"/>
        </w:rPr>
      </w:pPr>
      <w:r w:rsidRPr="00EA7130">
        <w:rPr>
          <w:sz w:val="28"/>
          <w:szCs w:val="28"/>
        </w:rPr>
        <w:t>1) прочитайте текст, отметьте в нем основное содержание, главные мысли, выделите те цитаты, которые вой дут в конспект;</w:t>
      </w:r>
    </w:p>
    <w:p w:rsidR="00521F7F" w:rsidRPr="00EA7130" w:rsidRDefault="00521F7F" w:rsidP="00EE577A">
      <w:pPr>
        <w:pStyle w:val="Default"/>
        <w:ind w:firstLine="709"/>
        <w:jc w:val="both"/>
        <w:rPr>
          <w:sz w:val="28"/>
          <w:szCs w:val="28"/>
        </w:rPr>
      </w:pPr>
      <w:r w:rsidRPr="00EA7130">
        <w:rPr>
          <w:sz w:val="28"/>
          <w:szCs w:val="28"/>
        </w:rPr>
        <w:t>2) пользуясь правилами сокращения цитат, вы пишите их в тетрадь;</w:t>
      </w:r>
    </w:p>
    <w:p w:rsidR="00521F7F" w:rsidRPr="00EA7130" w:rsidRDefault="00521F7F" w:rsidP="00EE577A">
      <w:pPr>
        <w:pStyle w:val="Default"/>
        <w:ind w:firstLine="709"/>
        <w:jc w:val="both"/>
        <w:rPr>
          <w:sz w:val="28"/>
          <w:szCs w:val="28"/>
        </w:rPr>
      </w:pPr>
      <w:r w:rsidRPr="00EA7130">
        <w:rPr>
          <w:sz w:val="28"/>
          <w:szCs w:val="28"/>
        </w:rPr>
        <w:t>3) прочтите написанный текст, сверьте его с оригиналом;</w:t>
      </w:r>
    </w:p>
    <w:p w:rsidR="00521F7F" w:rsidRPr="00EA7130" w:rsidRDefault="00521F7F" w:rsidP="00EE577A">
      <w:pPr>
        <w:pStyle w:val="Default"/>
        <w:ind w:firstLine="709"/>
        <w:jc w:val="both"/>
        <w:rPr>
          <w:sz w:val="28"/>
          <w:szCs w:val="28"/>
        </w:rPr>
      </w:pPr>
      <w:r w:rsidRPr="00EA7130">
        <w:rPr>
          <w:sz w:val="28"/>
          <w:szCs w:val="28"/>
        </w:rPr>
        <w:t>4) сделайте общий вывод.</w:t>
      </w:r>
    </w:p>
    <w:p w:rsidR="00521F7F" w:rsidRPr="00EA7130" w:rsidRDefault="00521F7F" w:rsidP="00EE577A">
      <w:pPr>
        <w:pStyle w:val="Default"/>
        <w:ind w:firstLine="709"/>
        <w:jc w:val="both"/>
        <w:rPr>
          <w:sz w:val="28"/>
          <w:szCs w:val="28"/>
        </w:rPr>
      </w:pPr>
      <w:r w:rsidRPr="00EA7130">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работая с источниками, изучите их и глубоко осмыслите;</w:t>
      </w:r>
    </w:p>
    <w:p w:rsidR="00521F7F" w:rsidRPr="00EA7130" w:rsidRDefault="00521F7F" w:rsidP="00EE577A">
      <w:pPr>
        <w:pStyle w:val="Default"/>
        <w:ind w:firstLine="709"/>
        <w:jc w:val="both"/>
        <w:rPr>
          <w:sz w:val="28"/>
          <w:szCs w:val="28"/>
        </w:rPr>
      </w:pPr>
      <w:r w:rsidRPr="00EA7130">
        <w:rPr>
          <w:sz w:val="28"/>
          <w:szCs w:val="28"/>
        </w:rPr>
        <w:t>2) сделайте необходимые выписки основных мыслей, цитат, составьте тезисы;</w:t>
      </w:r>
    </w:p>
    <w:p w:rsidR="00521F7F" w:rsidRPr="00EA7130" w:rsidRDefault="00521F7F" w:rsidP="00EE577A">
      <w:pPr>
        <w:pStyle w:val="Default"/>
        <w:ind w:firstLine="709"/>
        <w:jc w:val="both"/>
        <w:rPr>
          <w:sz w:val="28"/>
          <w:szCs w:val="28"/>
        </w:rPr>
      </w:pPr>
      <w:r w:rsidRPr="00EA7130">
        <w:rPr>
          <w:sz w:val="28"/>
          <w:szCs w:val="28"/>
        </w:rPr>
        <w:lastRenderedPageBreak/>
        <w:t>3) используя подготовленный материал, сформулируйте основные положения по теме.</w:t>
      </w:r>
    </w:p>
    <w:p w:rsidR="00521F7F" w:rsidRPr="00EA7130" w:rsidRDefault="00521F7F" w:rsidP="00EE577A">
      <w:pPr>
        <w:pStyle w:val="Default"/>
        <w:ind w:firstLine="709"/>
        <w:jc w:val="both"/>
        <w:rPr>
          <w:sz w:val="28"/>
          <w:szCs w:val="28"/>
        </w:rPr>
      </w:pPr>
      <w:r w:rsidRPr="00EA7130">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521F7F" w:rsidRPr="00EA7130" w:rsidRDefault="00521F7F" w:rsidP="00EE577A">
      <w:pPr>
        <w:pStyle w:val="Default"/>
        <w:ind w:firstLine="709"/>
        <w:jc w:val="both"/>
        <w:rPr>
          <w:sz w:val="28"/>
          <w:szCs w:val="28"/>
        </w:rPr>
      </w:pPr>
      <w:r w:rsidRPr="00EA7130">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521F7F" w:rsidRPr="00EA7130" w:rsidRDefault="00521F7F" w:rsidP="00EE577A">
      <w:pPr>
        <w:pStyle w:val="Default"/>
        <w:ind w:firstLine="709"/>
        <w:jc w:val="both"/>
        <w:rPr>
          <w:sz w:val="28"/>
          <w:szCs w:val="28"/>
        </w:rPr>
      </w:pPr>
      <w:r w:rsidRPr="00EA7130">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521F7F" w:rsidRPr="00EA7130" w:rsidRDefault="00521F7F" w:rsidP="00EE577A">
      <w:pPr>
        <w:pStyle w:val="Default"/>
        <w:ind w:firstLine="709"/>
        <w:jc w:val="both"/>
        <w:rPr>
          <w:sz w:val="28"/>
          <w:szCs w:val="28"/>
        </w:rPr>
      </w:pPr>
      <w:r w:rsidRPr="00EA7130">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изучите несколько источников и сделайте из них выборку материала по определенной теме или хронологии;</w:t>
      </w:r>
    </w:p>
    <w:p w:rsidR="00521F7F" w:rsidRPr="00EA7130" w:rsidRDefault="00521F7F" w:rsidP="00EE577A">
      <w:pPr>
        <w:pStyle w:val="Default"/>
        <w:spacing w:after="36"/>
        <w:ind w:firstLine="709"/>
        <w:jc w:val="both"/>
        <w:rPr>
          <w:sz w:val="28"/>
          <w:szCs w:val="28"/>
        </w:rPr>
      </w:pPr>
      <w:r w:rsidRPr="00EA7130">
        <w:rPr>
          <w:sz w:val="28"/>
          <w:szCs w:val="28"/>
        </w:rPr>
        <w:t>2) мысленно оформите прочитанный материал в форме плана;</w:t>
      </w:r>
    </w:p>
    <w:p w:rsidR="00521F7F" w:rsidRPr="00EA7130" w:rsidRDefault="00521F7F" w:rsidP="00EE577A">
      <w:pPr>
        <w:pStyle w:val="Default"/>
        <w:spacing w:after="36"/>
        <w:ind w:firstLine="709"/>
        <w:jc w:val="both"/>
        <w:rPr>
          <w:sz w:val="28"/>
          <w:szCs w:val="28"/>
        </w:rPr>
      </w:pPr>
      <w:r w:rsidRPr="00EA7130">
        <w:rPr>
          <w:sz w:val="28"/>
          <w:szCs w:val="28"/>
        </w:rPr>
        <w:t>3) пользуясь этим планом, коротко, своими словами изложите осознанный материал;</w:t>
      </w:r>
    </w:p>
    <w:p w:rsidR="00521F7F" w:rsidRPr="00EA7130" w:rsidRDefault="00521F7F" w:rsidP="00EE577A">
      <w:pPr>
        <w:pStyle w:val="Default"/>
        <w:ind w:firstLine="709"/>
        <w:jc w:val="both"/>
        <w:rPr>
          <w:sz w:val="28"/>
          <w:szCs w:val="28"/>
        </w:rPr>
      </w:pPr>
      <w:r w:rsidRPr="00EA7130">
        <w:rPr>
          <w:sz w:val="28"/>
          <w:szCs w:val="28"/>
        </w:rPr>
        <w:t>4) составьте перечень основных мыслей, содержащихся в тексте, в форме простого плана.</w:t>
      </w:r>
    </w:p>
    <w:p w:rsidR="00521F7F" w:rsidRPr="00EA7130" w:rsidRDefault="00521F7F" w:rsidP="00EE577A">
      <w:pPr>
        <w:pStyle w:val="Default"/>
        <w:ind w:firstLine="709"/>
        <w:jc w:val="both"/>
        <w:rPr>
          <w:sz w:val="28"/>
          <w:szCs w:val="28"/>
        </w:rPr>
      </w:pPr>
      <w:r w:rsidRPr="00EA7130">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521F7F" w:rsidRPr="00EA7130" w:rsidRDefault="00521F7F" w:rsidP="00EE577A">
      <w:pPr>
        <w:pStyle w:val="Default"/>
        <w:ind w:firstLine="709"/>
        <w:jc w:val="both"/>
        <w:rPr>
          <w:sz w:val="28"/>
          <w:szCs w:val="28"/>
        </w:rPr>
      </w:pPr>
      <w:r w:rsidRPr="00EA7130">
        <w:rPr>
          <w:sz w:val="28"/>
          <w:szCs w:val="28"/>
        </w:rPr>
        <w:t xml:space="preserve">Приступая к </w:t>
      </w:r>
      <w:proofErr w:type="gramStart"/>
      <w:r w:rsidRPr="00EA7130">
        <w:rPr>
          <w:sz w:val="28"/>
          <w:szCs w:val="28"/>
        </w:rPr>
        <w:t>конспектированию</w:t>
      </w:r>
      <w:proofErr w:type="gramEnd"/>
      <w:r w:rsidRPr="00EA7130">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521F7F" w:rsidRPr="00EA7130" w:rsidRDefault="00521F7F" w:rsidP="00EE577A">
      <w:pPr>
        <w:ind w:firstLine="709"/>
        <w:jc w:val="both"/>
        <w:rPr>
          <w:sz w:val="28"/>
          <w:szCs w:val="28"/>
        </w:rPr>
      </w:pPr>
      <w:r w:rsidRPr="00EA7130">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521F7F" w:rsidRPr="00EA7130" w:rsidRDefault="00521F7F" w:rsidP="00EE577A">
      <w:pPr>
        <w:ind w:firstLine="709"/>
        <w:jc w:val="both"/>
        <w:rPr>
          <w:sz w:val="28"/>
          <w:szCs w:val="28"/>
        </w:rPr>
      </w:pPr>
    </w:p>
    <w:p w:rsidR="00521F7F" w:rsidRPr="00EA7130" w:rsidRDefault="00521F7F" w:rsidP="00EE577A">
      <w:pPr>
        <w:suppressAutoHyphens w:val="0"/>
        <w:jc w:val="center"/>
        <w:rPr>
          <w:sz w:val="28"/>
          <w:szCs w:val="28"/>
        </w:rPr>
      </w:pPr>
      <w:r w:rsidRPr="00EA7130">
        <w:rPr>
          <w:sz w:val="28"/>
          <w:szCs w:val="28"/>
        </w:rPr>
        <w:t>2.2.7. Требования к оформлению рефератов</w:t>
      </w:r>
    </w:p>
    <w:p w:rsidR="00521F7F" w:rsidRPr="00EA7130" w:rsidRDefault="00521F7F" w:rsidP="00EE577A">
      <w:pPr>
        <w:ind w:firstLine="709"/>
        <w:jc w:val="both"/>
        <w:rPr>
          <w:sz w:val="28"/>
          <w:szCs w:val="28"/>
        </w:rPr>
      </w:pPr>
    </w:p>
    <w:p w:rsidR="00521F7F" w:rsidRPr="00EA7130" w:rsidRDefault="00521F7F" w:rsidP="00EE577A">
      <w:pPr>
        <w:tabs>
          <w:tab w:val="left" w:pos="4270"/>
        </w:tabs>
        <w:ind w:firstLine="709"/>
        <w:jc w:val="both"/>
        <w:rPr>
          <w:sz w:val="28"/>
          <w:szCs w:val="28"/>
        </w:rPr>
      </w:pPr>
      <w:r w:rsidRPr="00EA7130">
        <w:rPr>
          <w:color w:val="000000"/>
          <w:sz w:val="28"/>
          <w:szCs w:val="28"/>
          <w:shd w:val="clear" w:color="auto" w:fill="FFFFFF"/>
        </w:rPr>
        <w:t>При написании реферата необходимо следовать следующим правилам:</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w:t>
      </w:r>
      <w:r w:rsidRPr="00EA7130">
        <w:rPr>
          <w:color w:val="000000"/>
          <w:sz w:val="28"/>
          <w:szCs w:val="28"/>
        </w:rPr>
        <w:lastRenderedPageBreak/>
        <w:t>выделить существенную информацию, найти смысловые абзацы и ключевые слова, определить связи между ними.</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Содержание реферата ограничивается 2-3 параграфами</w:t>
      </w:r>
      <w:proofErr w:type="gramStart"/>
      <w:r w:rsidRPr="00EA7130">
        <w:rPr>
          <w:color w:val="000000"/>
          <w:sz w:val="28"/>
          <w:szCs w:val="28"/>
        </w:rPr>
        <w:t xml:space="preserve"> (§§).</w:t>
      </w:r>
      <w:proofErr w:type="gramEnd"/>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Во введении </w:t>
      </w:r>
      <w:r w:rsidRPr="00EA7130">
        <w:rPr>
          <w:color w:val="000000"/>
          <w:sz w:val="28"/>
          <w:szCs w:val="28"/>
          <w:shd w:val="clear" w:color="auto" w:fill="FFFFFF"/>
        </w:rPr>
        <w:t xml:space="preserve">логичным будет обосновать выбор темы реферата, </w:t>
      </w:r>
      <w:r w:rsidRPr="00EA7130">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EA7130">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EA7130">
        <w:rPr>
          <w:color w:val="000000"/>
          <w:sz w:val="28"/>
          <w:szCs w:val="28"/>
        </w:rPr>
        <w:t>абз</w:t>
      </w:r>
      <w:proofErr w:type="spellEnd"/>
      <w:r w:rsidRPr="00EA7130">
        <w:rPr>
          <w:color w:val="000000"/>
          <w:sz w:val="28"/>
          <w:szCs w:val="28"/>
        </w:rPr>
        <w:t>.), что конкретно содержит источник по данной теме (2-3 предложения).</w:t>
      </w:r>
      <w:proofErr w:type="gramEnd"/>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В основной части </w:t>
      </w:r>
      <w:r w:rsidRPr="00EA7130">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EA7130">
        <w:rPr>
          <w:color w:val="000000"/>
          <w:sz w:val="28"/>
          <w:szCs w:val="28"/>
          <w:shd w:val="clear" w:color="auto" w:fill="FFFFFF"/>
        </w:rPr>
        <w:t>подвывод</w:t>
      </w:r>
      <w:proofErr w:type="spellEnd"/>
      <w:r w:rsidRPr="00EA7130">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Заключение </w:t>
      </w:r>
      <w:r w:rsidRPr="00EA7130">
        <w:rPr>
          <w:color w:val="000000"/>
          <w:sz w:val="28"/>
          <w:szCs w:val="28"/>
          <w:shd w:val="clear" w:color="auto" w:fill="FFFFFF"/>
        </w:rPr>
        <w:t xml:space="preserve">содержит те </w:t>
      </w:r>
      <w:proofErr w:type="spellStart"/>
      <w:r w:rsidRPr="00EA7130">
        <w:rPr>
          <w:color w:val="000000"/>
          <w:sz w:val="28"/>
          <w:szCs w:val="28"/>
          <w:shd w:val="clear" w:color="auto" w:fill="FFFFFF"/>
        </w:rPr>
        <w:t>подвыводы</w:t>
      </w:r>
      <w:proofErr w:type="spellEnd"/>
      <w:r w:rsidRPr="00EA7130">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521F7F" w:rsidRPr="00EA7130" w:rsidRDefault="00521F7F" w:rsidP="00EE577A">
      <w:pPr>
        <w:shd w:val="clear" w:color="auto" w:fill="FFFFFF"/>
        <w:tabs>
          <w:tab w:val="left" w:pos="4270"/>
        </w:tabs>
        <w:ind w:firstLine="709"/>
        <w:jc w:val="both"/>
        <w:rPr>
          <w:color w:val="000000"/>
          <w:sz w:val="28"/>
          <w:szCs w:val="28"/>
          <w:shd w:val="clear" w:color="auto" w:fill="FFFFFF"/>
        </w:rPr>
      </w:pPr>
      <w:r w:rsidRPr="00EA7130">
        <w:rPr>
          <w:color w:val="000000"/>
          <w:sz w:val="28"/>
          <w:szCs w:val="28"/>
        </w:rPr>
        <w:t>В</w:t>
      </w:r>
      <w:r w:rsidRPr="00EA7130">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EA7130">
        <w:rPr>
          <w:color w:val="000000"/>
          <w:sz w:val="28"/>
          <w:szCs w:val="28"/>
        </w:rPr>
        <w:t xml:space="preserve"> «Цитата…»</w:t>
      </w:r>
      <w:r w:rsidRPr="00EA7130">
        <w:rPr>
          <w:color w:val="000000"/>
          <w:sz w:val="28"/>
          <w:szCs w:val="28"/>
          <w:vertAlign w:val="superscript"/>
        </w:rPr>
        <w:t>1</w:t>
      </w:r>
      <w:r w:rsidRPr="00EA7130">
        <w:rPr>
          <w:color w:val="000000"/>
          <w:sz w:val="28"/>
          <w:szCs w:val="28"/>
          <w:shd w:val="clear" w:color="auto" w:fill="FFFFFF"/>
        </w:rPr>
        <w:t>.</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Тематика рефератов указывается в фондах оценочных средств по дисциплине (модулю) и предоставляется </w:t>
      </w:r>
      <w:r w:rsidRPr="00EA7130">
        <w:rPr>
          <w:sz w:val="28"/>
          <w:szCs w:val="28"/>
        </w:rPr>
        <w:t>обучающимся</w:t>
      </w:r>
      <w:r w:rsidRPr="00EA7130">
        <w:rPr>
          <w:color w:val="000000"/>
          <w:sz w:val="28"/>
          <w:szCs w:val="28"/>
        </w:rPr>
        <w:t xml:space="preserve"> самим педагогическим работником.</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Реферат выполняется на листах формата А</w:t>
      </w:r>
      <w:proofErr w:type="gramStart"/>
      <w:r w:rsidRPr="00EA7130">
        <w:rPr>
          <w:color w:val="000000"/>
          <w:sz w:val="28"/>
          <w:szCs w:val="28"/>
        </w:rPr>
        <w:t>4</w:t>
      </w:r>
      <w:proofErr w:type="gramEnd"/>
      <w:r w:rsidRPr="00EA7130">
        <w:rPr>
          <w:color w:val="000000"/>
          <w:sz w:val="28"/>
          <w:szCs w:val="28"/>
        </w:rPr>
        <w:t xml:space="preserve"> в компьютерном варианте. </w:t>
      </w:r>
      <w:proofErr w:type="gramStart"/>
      <w:r w:rsidRPr="00EA7130">
        <w:rPr>
          <w:color w:val="000000"/>
          <w:sz w:val="28"/>
          <w:szCs w:val="28"/>
        </w:rPr>
        <w:t xml:space="preserve">Поля: верхнее, нижнее – 2 см, левое – 3 см, правое – 1 см, шрифт </w:t>
      </w:r>
      <w:proofErr w:type="spellStart"/>
      <w:r w:rsidRPr="00EA7130">
        <w:rPr>
          <w:color w:val="000000"/>
          <w:sz w:val="28"/>
          <w:szCs w:val="28"/>
        </w:rPr>
        <w:t>Times</w:t>
      </w:r>
      <w:proofErr w:type="spellEnd"/>
      <w:r w:rsidRPr="00EA7130">
        <w:rPr>
          <w:color w:val="000000"/>
          <w:sz w:val="28"/>
          <w:szCs w:val="28"/>
        </w:rPr>
        <w:t xml:space="preserve"> </w:t>
      </w:r>
      <w:proofErr w:type="spellStart"/>
      <w:r w:rsidRPr="00EA7130">
        <w:rPr>
          <w:color w:val="000000"/>
          <w:sz w:val="28"/>
          <w:szCs w:val="28"/>
        </w:rPr>
        <w:t>New</w:t>
      </w:r>
      <w:proofErr w:type="spellEnd"/>
      <w:r w:rsidRPr="00EA7130">
        <w:rPr>
          <w:color w:val="000000"/>
          <w:sz w:val="28"/>
          <w:szCs w:val="28"/>
        </w:rPr>
        <w:t xml:space="preserve"> </w:t>
      </w:r>
      <w:proofErr w:type="spellStart"/>
      <w:r w:rsidRPr="00EA7130">
        <w:rPr>
          <w:color w:val="000000"/>
          <w:sz w:val="28"/>
          <w:szCs w:val="28"/>
        </w:rPr>
        <w:t>Roman</w:t>
      </w:r>
      <w:proofErr w:type="spellEnd"/>
      <w:r w:rsidRPr="00EA7130">
        <w:rPr>
          <w:color w:val="000000"/>
          <w:sz w:val="28"/>
          <w:szCs w:val="28"/>
        </w:rPr>
        <w:t xml:space="preserve">, размер шрифта – 14, интервал – 1,5, абзац – 1,25, выравнивание по </w:t>
      </w:r>
      <w:r w:rsidRPr="00EA7130">
        <w:rPr>
          <w:color w:val="000000"/>
          <w:sz w:val="28"/>
          <w:szCs w:val="28"/>
        </w:rPr>
        <w:lastRenderedPageBreak/>
        <w:t>ширине.</w:t>
      </w:r>
      <w:proofErr w:type="gramEnd"/>
      <w:r w:rsidRPr="00EA7130">
        <w:rPr>
          <w:color w:val="000000"/>
          <w:sz w:val="28"/>
          <w:szCs w:val="28"/>
        </w:rPr>
        <w:t xml:space="preserve"> Объем реферата 15-20 листов. Нумерация страниц обязательна. Номер страницы ставится по центру вверху страницы. Титульный лист не нумеруется.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Рефераты сдаются педагогическому работнику в указанный срок. Реферат не будет зачтен в следующих случаях:</w:t>
      </w:r>
    </w:p>
    <w:p w:rsidR="00521F7F" w:rsidRPr="00EA7130" w:rsidRDefault="00521F7F" w:rsidP="00EE577A">
      <w:pPr>
        <w:tabs>
          <w:tab w:val="left" w:pos="4270"/>
        </w:tabs>
        <w:ind w:firstLine="709"/>
        <w:jc w:val="both"/>
        <w:rPr>
          <w:sz w:val="28"/>
          <w:szCs w:val="28"/>
        </w:rPr>
      </w:pPr>
      <w:r w:rsidRPr="00EA7130">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521F7F" w:rsidRPr="00EA7130" w:rsidRDefault="00521F7F" w:rsidP="00EE577A">
      <w:pPr>
        <w:tabs>
          <w:tab w:val="left" w:pos="4270"/>
        </w:tabs>
        <w:ind w:firstLine="709"/>
        <w:jc w:val="both"/>
        <w:rPr>
          <w:sz w:val="28"/>
          <w:szCs w:val="28"/>
        </w:rPr>
      </w:pPr>
      <w:r w:rsidRPr="00EA7130">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521F7F" w:rsidRPr="00EA7130" w:rsidRDefault="00521F7F" w:rsidP="00EE577A">
      <w:pPr>
        <w:shd w:val="clear" w:color="auto" w:fill="FFFFFF"/>
        <w:tabs>
          <w:tab w:val="left" w:pos="4270"/>
        </w:tabs>
        <w:ind w:firstLine="709"/>
        <w:jc w:val="both"/>
        <w:rPr>
          <w:sz w:val="28"/>
          <w:szCs w:val="28"/>
        </w:rPr>
      </w:pPr>
      <w:r w:rsidRPr="00EA7130">
        <w:rPr>
          <w:sz w:val="28"/>
          <w:szCs w:val="28"/>
        </w:rPr>
        <w:t xml:space="preserve">Возвращенный </w:t>
      </w:r>
      <w:proofErr w:type="gramStart"/>
      <w:r w:rsidRPr="00EA7130">
        <w:rPr>
          <w:sz w:val="28"/>
          <w:szCs w:val="28"/>
        </w:rPr>
        <w:t>обучающемуся</w:t>
      </w:r>
      <w:proofErr w:type="gramEnd"/>
      <w:r w:rsidRPr="00EA7130">
        <w:rPr>
          <w:sz w:val="28"/>
          <w:szCs w:val="28"/>
        </w:rPr>
        <w:t xml:space="preserve"> реферат должен быть исправлен в соответствии с рекомендациями педагогического работника.</w:t>
      </w:r>
    </w:p>
    <w:p w:rsidR="00521F7F" w:rsidRPr="00EA7130" w:rsidRDefault="00521F7F" w:rsidP="00EE577A">
      <w:pPr>
        <w:ind w:firstLine="709"/>
        <w:jc w:val="both"/>
        <w:rPr>
          <w:b/>
          <w:bCs/>
          <w:i/>
          <w:iCs/>
          <w:sz w:val="28"/>
          <w:szCs w:val="28"/>
          <w:shd w:val="clear" w:color="auto" w:fill="FFFFFF"/>
        </w:rPr>
      </w:pPr>
    </w:p>
    <w:p w:rsidR="00521F7F" w:rsidRPr="00EA7130" w:rsidRDefault="00521F7F" w:rsidP="00EE577A">
      <w:pPr>
        <w:widowControl w:val="0"/>
        <w:jc w:val="center"/>
        <w:rPr>
          <w:sz w:val="28"/>
          <w:szCs w:val="28"/>
        </w:rPr>
      </w:pPr>
      <w:r w:rsidRPr="00EA7130">
        <w:rPr>
          <w:sz w:val="28"/>
          <w:szCs w:val="28"/>
        </w:rPr>
        <w:t>2.2.8. Требования к подготовке доклада</w:t>
      </w:r>
    </w:p>
    <w:p w:rsidR="00521F7F" w:rsidRPr="00EA7130" w:rsidRDefault="00521F7F" w:rsidP="00EE577A">
      <w:pPr>
        <w:widowControl w:val="0"/>
        <w:jc w:val="center"/>
        <w:rPr>
          <w:sz w:val="28"/>
          <w:szCs w:val="28"/>
        </w:rPr>
      </w:pPr>
    </w:p>
    <w:p w:rsidR="00521F7F" w:rsidRPr="00EA7130" w:rsidRDefault="00521F7F" w:rsidP="00EE577A">
      <w:pPr>
        <w:tabs>
          <w:tab w:val="left" w:pos="851"/>
        </w:tabs>
        <w:ind w:firstLine="709"/>
        <w:jc w:val="both"/>
        <w:rPr>
          <w:sz w:val="28"/>
          <w:szCs w:val="28"/>
        </w:rPr>
      </w:pPr>
      <w:r w:rsidRPr="00EA7130">
        <w:rPr>
          <w:sz w:val="28"/>
          <w:szCs w:val="28"/>
        </w:rPr>
        <w:t xml:space="preserve">Доклад - вид </w:t>
      </w:r>
      <w:proofErr w:type="gramStart"/>
      <w:r w:rsidRPr="00EA7130">
        <w:rPr>
          <w:sz w:val="28"/>
          <w:szCs w:val="28"/>
        </w:rPr>
        <w:t>СР</w:t>
      </w:r>
      <w:proofErr w:type="gramEnd"/>
      <w:r w:rsidRPr="00EA7130">
        <w:rPr>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521F7F" w:rsidRPr="00EA7130" w:rsidRDefault="00521F7F" w:rsidP="00EE577A">
      <w:pPr>
        <w:tabs>
          <w:tab w:val="left" w:pos="851"/>
        </w:tabs>
        <w:ind w:firstLine="709"/>
        <w:jc w:val="both"/>
        <w:rPr>
          <w:sz w:val="28"/>
          <w:szCs w:val="28"/>
        </w:rPr>
      </w:pPr>
      <w:r w:rsidRPr="00EA7130">
        <w:rPr>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EA7130">
        <w:rPr>
          <w:sz w:val="28"/>
          <w:szCs w:val="28"/>
        </w:rPr>
        <w:t>которыми</w:t>
      </w:r>
      <w:proofErr w:type="gramEnd"/>
      <w:r w:rsidRPr="00EA7130">
        <w:rPr>
          <w:sz w:val="28"/>
          <w:szCs w:val="28"/>
        </w:rPr>
        <w:t xml:space="preserve"> распределяются вопросы выступления.</w:t>
      </w:r>
    </w:p>
    <w:p w:rsidR="00521F7F" w:rsidRPr="00EA7130" w:rsidRDefault="00521F7F" w:rsidP="00EE577A">
      <w:pPr>
        <w:tabs>
          <w:tab w:val="left" w:pos="851"/>
        </w:tabs>
        <w:ind w:firstLine="709"/>
        <w:jc w:val="both"/>
        <w:rPr>
          <w:sz w:val="28"/>
          <w:szCs w:val="28"/>
        </w:rPr>
      </w:pPr>
      <w:r w:rsidRPr="00EA7130">
        <w:rPr>
          <w:sz w:val="28"/>
          <w:szCs w:val="28"/>
        </w:rPr>
        <w:t>Отличительными признаками доклада являются:</w:t>
      </w:r>
    </w:p>
    <w:p w:rsidR="00521F7F" w:rsidRPr="00EA7130" w:rsidRDefault="00521F7F" w:rsidP="00EE577A">
      <w:pPr>
        <w:tabs>
          <w:tab w:val="left" w:pos="851"/>
        </w:tabs>
        <w:ind w:firstLine="709"/>
        <w:jc w:val="both"/>
        <w:rPr>
          <w:sz w:val="28"/>
          <w:szCs w:val="28"/>
        </w:rPr>
      </w:pPr>
      <w:r w:rsidRPr="00EA7130">
        <w:rPr>
          <w:sz w:val="28"/>
          <w:szCs w:val="28"/>
        </w:rPr>
        <w:t>- передача в устной форме информации;</w:t>
      </w:r>
    </w:p>
    <w:p w:rsidR="00521F7F" w:rsidRPr="00EA7130" w:rsidRDefault="00521F7F" w:rsidP="00EE577A">
      <w:pPr>
        <w:tabs>
          <w:tab w:val="left" w:pos="851"/>
        </w:tabs>
        <w:ind w:firstLine="709"/>
        <w:jc w:val="both"/>
        <w:rPr>
          <w:sz w:val="28"/>
          <w:szCs w:val="28"/>
        </w:rPr>
      </w:pPr>
      <w:r w:rsidRPr="00EA7130">
        <w:rPr>
          <w:sz w:val="28"/>
          <w:szCs w:val="28"/>
        </w:rPr>
        <w:t>- публичный характер выступления;</w:t>
      </w:r>
    </w:p>
    <w:p w:rsidR="00521F7F" w:rsidRPr="00EA7130" w:rsidRDefault="00521F7F" w:rsidP="00EE577A">
      <w:pPr>
        <w:tabs>
          <w:tab w:val="left" w:pos="851"/>
        </w:tabs>
        <w:ind w:firstLine="709"/>
        <w:jc w:val="both"/>
        <w:rPr>
          <w:sz w:val="28"/>
          <w:szCs w:val="28"/>
        </w:rPr>
      </w:pPr>
      <w:r w:rsidRPr="00EA7130">
        <w:rPr>
          <w:sz w:val="28"/>
          <w:szCs w:val="28"/>
        </w:rPr>
        <w:t>- стилевая однородность доклада;</w:t>
      </w:r>
    </w:p>
    <w:p w:rsidR="00521F7F" w:rsidRPr="00EA7130" w:rsidRDefault="00521F7F" w:rsidP="00EE577A">
      <w:pPr>
        <w:tabs>
          <w:tab w:val="left" w:pos="851"/>
        </w:tabs>
        <w:ind w:firstLine="709"/>
        <w:jc w:val="both"/>
        <w:rPr>
          <w:sz w:val="28"/>
          <w:szCs w:val="28"/>
        </w:rPr>
      </w:pPr>
      <w:r w:rsidRPr="00EA7130">
        <w:rPr>
          <w:sz w:val="28"/>
          <w:szCs w:val="28"/>
        </w:rPr>
        <w:t>- четкие формулировки и сотрудничество докладчика и аудитории;</w:t>
      </w:r>
    </w:p>
    <w:p w:rsidR="00521F7F" w:rsidRPr="00EA7130" w:rsidRDefault="00521F7F" w:rsidP="00EE577A">
      <w:pPr>
        <w:tabs>
          <w:tab w:val="left" w:pos="851"/>
        </w:tabs>
        <w:ind w:firstLine="709"/>
        <w:jc w:val="both"/>
        <w:rPr>
          <w:sz w:val="28"/>
          <w:szCs w:val="28"/>
        </w:rPr>
      </w:pPr>
      <w:r w:rsidRPr="00EA7130">
        <w:rPr>
          <w:sz w:val="28"/>
          <w:szCs w:val="28"/>
        </w:rPr>
        <w:t>- умение в сжатой форме изложить ключевые положения исследуемого вопроса и сделать выводы.</w:t>
      </w:r>
    </w:p>
    <w:p w:rsidR="00521F7F" w:rsidRPr="00EA7130" w:rsidRDefault="00521F7F" w:rsidP="00EE577A">
      <w:pPr>
        <w:tabs>
          <w:tab w:val="left" w:pos="4270"/>
        </w:tabs>
        <w:autoSpaceDE w:val="0"/>
        <w:autoSpaceDN w:val="0"/>
        <w:adjustRightInd w:val="0"/>
        <w:ind w:firstLine="709"/>
        <w:jc w:val="both"/>
        <w:rPr>
          <w:b/>
          <w:bCs/>
          <w:sz w:val="28"/>
          <w:szCs w:val="28"/>
        </w:rPr>
      </w:pPr>
    </w:p>
    <w:p w:rsidR="00521F7F" w:rsidRPr="00EA7130" w:rsidRDefault="00521F7F" w:rsidP="00EE577A">
      <w:pPr>
        <w:widowControl w:val="0"/>
        <w:tabs>
          <w:tab w:val="left" w:pos="4110"/>
        </w:tabs>
        <w:autoSpaceDE w:val="0"/>
        <w:autoSpaceDN w:val="0"/>
        <w:adjustRightInd w:val="0"/>
        <w:jc w:val="center"/>
        <w:rPr>
          <w:sz w:val="28"/>
          <w:szCs w:val="28"/>
        </w:rPr>
      </w:pPr>
      <w:r w:rsidRPr="00EA7130">
        <w:rPr>
          <w:sz w:val="28"/>
          <w:szCs w:val="28"/>
        </w:rPr>
        <w:t>2.2.9. Подготовка к выполнению тестового задания</w:t>
      </w:r>
    </w:p>
    <w:p w:rsidR="00521F7F" w:rsidRPr="00EA7130" w:rsidRDefault="00521F7F" w:rsidP="00EE577A">
      <w:pPr>
        <w:widowControl w:val="0"/>
        <w:tabs>
          <w:tab w:val="left" w:pos="4110"/>
        </w:tabs>
        <w:autoSpaceDE w:val="0"/>
        <w:autoSpaceDN w:val="0"/>
        <w:adjustRightInd w:val="0"/>
        <w:ind w:firstLine="709"/>
        <w:jc w:val="both"/>
        <w:rPr>
          <w:sz w:val="28"/>
          <w:szCs w:val="28"/>
        </w:rPr>
      </w:pP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 xml:space="preserve">Лучше начинать отвечать на те вопросы, в </w:t>
      </w:r>
      <w:proofErr w:type="gramStart"/>
      <w:r w:rsidRPr="00EA7130">
        <w:rPr>
          <w:sz w:val="28"/>
          <w:szCs w:val="28"/>
        </w:rPr>
        <w:t>правильности</w:t>
      </w:r>
      <w:proofErr w:type="gramEnd"/>
      <w:r w:rsidRPr="00EA7130">
        <w:rPr>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lastRenderedPageBreak/>
        <w:t>Если вы не знаете ответа на вопрос или не уверены в правильности, следует пропустить его и отметить, чтобы потом к нему вернуться.</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EA7130">
        <w:rPr>
          <w:sz w:val="28"/>
          <w:szCs w:val="28"/>
        </w:rPr>
        <w:t>надеяться на удачу</w:t>
      </w:r>
      <w:proofErr w:type="gramEnd"/>
      <w:r w:rsidRPr="00EA7130">
        <w:rPr>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521F7F" w:rsidRPr="00EA7130" w:rsidRDefault="00521F7F" w:rsidP="00EE577A">
      <w:pPr>
        <w:shd w:val="clear" w:color="auto" w:fill="FFFFFF"/>
        <w:tabs>
          <w:tab w:val="left" w:pos="4270"/>
        </w:tabs>
        <w:ind w:firstLine="709"/>
        <w:jc w:val="both"/>
        <w:rPr>
          <w:b/>
          <w:bCs/>
          <w:sz w:val="28"/>
          <w:szCs w:val="28"/>
        </w:rPr>
      </w:pPr>
    </w:p>
    <w:p w:rsidR="00521F7F" w:rsidRPr="00EA7130" w:rsidRDefault="00521F7F" w:rsidP="00EE577A">
      <w:pPr>
        <w:widowControl w:val="0"/>
        <w:tabs>
          <w:tab w:val="left" w:pos="4110"/>
        </w:tabs>
        <w:autoSpaceDE w:val="0"/>
        <w:autoSpaceDN w:val="0"/>
        <w:adjustRightInd w:val="0"/>
        <w:jc w:val="center"/>
        <w:rPr>
          <w:sz w:val="28"/>
          <w:szCs w:val="28"/>
        </w:rPr>
      </w:pPr>
      <w:r w:rsidRPr="00EA7130">
        <w:rPr>
          <w:sz w:val="28"/>
          <w:szCs w:val="28"/>
        </w:rPr>
        <w:t>2.2.10. Подготовка к выполнению задач</w:t>
      </w:r>
    </w:p>
    <w:p w:rsidR="00521F7F" w:rsidRPr="00EA7130" w:rsidRDefault="00521F7F" w:rsidP="00EE577A">
      <w:pPr>
        <w:tabs>
          <w:tab w:val="left" w:pos="684"/>
        </w:tabs>
        <w:ind w:firstLine="709"/>
        <w:jc w:val="both"/>
        <w:rPr>
          <w:sz w:val="28"/>
          <w:szCs w:val="28"/>
        </w:rPr>
      </w:pPr>
    </w:p>
    <w:p w:rsidR="00521F7F" w:rsidRPr="00EA7130" w:rsidRDefault="00521F7F" w:rsidP="00EE577A">
      <w:pPr>
        <w:ind w:firstLine="709"/>
        <w:jc w:val="both"/>
        <w:rPr>
          <w:sz w:val="28"/>
          <w:szCs w:val="28"/>
        </w:rPr>
      </w:pPr>
      <w:r w:rsidRPr="00EA7130">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EA7130">
        <w:rPr>
          <w:sz w:val="28"/>
          <w:szCs w:val="28"/>
        </w:rPr>
        <w:t>обучающийся</w:t>
      </w:r>
      <w:proofErr w:type="gramEnd"/>
      <w:r w:rsidRPr="00EA7130">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EA7130">
        <w:rPr>
          <w:sz w:val="28"/>
          <w:szCs w:val="28"/>
        </w:rPr>
        <w:t>от</w:t>
      </w:r>
      <w:proofErr w:type="gramEnd"/>
      <w:r w:rsidRPr="00EA7130">
        <w:rPr>
          <w:sz w:val="28"/>
          <w:szCs w:val="28"/>
        </w:rPr>
        <w:t xml:space="preserve"> основных. Решения при необходимости нужно сопровождать комментариями, схемами, чертежами и рисунками.</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Для </w:t>
      </w:r>
      <w:r w:rsidRPr="00EA7130">
        <w:rPr>
          <w:b/>
          <w:bCs/>
          <w:sz w:val="28"/>
          <w:szCs w:val="28"/>
        </w:rPr>
        <w:t>решения конкретной задачи</w:t>
      </w:r>
      <w:r w:rsidRPr="00EA7130">
        <w:rPr>
          <w:sz w:val="28"/>
          <w:szCs w:val="28"/>
        </w:rPr>
        <w:t xml:space="preserve">, существенным является два момента. Первый – </w:t>
      </w:r>
      <w:r w:rsidRPr="00EA7130">
        <w:rPr>
          <w:i/>
          <w:iCs/>
          <w:sz w:val="28"/>
          <w:szCs w:val="28"/>
        </w:rPr>
        <w:t xml:space="preserve">процесс, алгоритм </w:t>
      </w:r>
      <w:r w:rsidRPr="00EA7130">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521F7F" w:rsidRPr="00EA7130" w:rsidRDefault="00521F7F" w:rsidP="00EE577A">
      <w:pPr>
        <w:tabs>
          <w:tab w:val="left" w:pos="684"/>
        </w:tabs>
        <w:suppressAutoHyphens w:val="0"/>
        <w:ind w:firstLine="709"/>
        <w:jc w:val="both"/>
        <w:rPr>
          <w:sz w:val="28"/>
          <w:szCs w:val="28"/>
        </w:rPr>
      </w:pPr>
      <w:r w:rsidRPr="00EA7130">
        <w:rPr>
          <w:sz w:val="28"/>
          <w:szCs w:val="28"/>
        </w:rPr>
        <w:lastRenderedPageBreak/>
        <w:t xml:space="preserve">В сфере административного права предполагается выбор конкретной правовой нормы (пункта статьи, части статьи, статьи КоАП РФ). Таким образом, </w:t>
      </w:r>
      <w:proofErr w:type="gramStart"/>
      <w:r w:rsidRPr="00EA7130">
        <w:rPr>
          <w:sz w:val="28"/>
          <w:szCs w:val="28"/>
        </w:rPr>
        <w:t>обучающийся</w:t>
      </w:r>
      <w:proofErr w:type="gramEnd"/>
      <w:r w:rsidRPr="00EA7130">
        <w:rPr>
          <w:sz w:val="28"/>
          <w:szCs w:val="28"/>
        </w:rPr>
        <w:t>, решая задачу, дает ему юридическую оценку.</w:t>
      </w:r>
    </w:p>
    <w:p w:rsidR="00521F7F" w:rsidRPr="00EA7130" w:rsidRDefault="00521F7F" w:rsidP="00EE577A">
      <w:pPr>
        <w:tabs>
          <w:tab w:val="left" w:pos="684"/>
        </w:tabs>
        <w:suppressAutoHyphens w:val="0"/>
        <w:ind w:firstLine="709"/>
        <w:jc w:val="both"/>
        <w:rPr>
          <w:sz w:val="28"/>
          <w:szCs w:val="28"/>
        </w:rPr>
      </w:pPr>
      <w:r w:rsidRPr="00EA7130">
        <w:rPr>
          <w:b/>
          <w:bCs/>
          <w:sz w:val="28"/>
          <w:szCs w:val="28"/>
        </w:rPr>
        <w:t>Алгоритм решения задач</w:t>
      </w:r>
      <w:r w:rsidRPr="00EA7130">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I. Независимо от конкретных вопросов, на которые в конечном итоге надлежит дать ответ, для правильного решения задачи в целом необходимо – в качестве промежуточных этапов решения задачи – определить: </w:t>
      </w:r>
    </w:p>
    <w:p w:rsidR="00521F7F" w:rsidRPr="00EA7130" w:rsidRDefault="00521F7F" w:rsidP="00EE577A">
      <w:pPr>
        <w:tabs>
          <w:tab w:val="left" w:pos="684"/>
        </w:tabs>
        <w:suppressAutoHyphens w:val="0"/>
        <w:ind w:firstLine="709"/>
        <w:jc w:val="both"/>
        <w:rPr>
          <w:sz w:val="28"/>
          <w:szCs w:val="28"/>
        </w:rPr>
      </w:pPr>
      <w:proofErr w:type="gramStart"/>
      <w:r w:rsidRPr="00EA7130">
        <w:rPr>
          <w:sz w:val="28"/>
          <w:szCs w:val="28"/>
        </w:rPr>
        <w:t xml:space="preserve">1. предмет процесса – спорное правоотношение, его предположительную юридическую квалификацию (пример: предметом производства по делу об административном правонарушении является совершение физическим или юридическим лицом деяния, предусмотренного статьей Особенной части КоАП РФ или законом субъекта РФ об административных правонарушениях); </w:t>
      </w:r>
      <w:proofErr w:type="gramEnd"/>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2. нормы материального права, предположительно регулирующие спорное правоотношение, составляющее предмет процесса (пример: нормы различных отраслей российского права);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3. подведомственность административного дела, состав его участников.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II. Далее решение конкретизируется – в зависимости от фабулы, условий задачи и конечных вопросов по задаче. При этом анализируются и подвергаются юридической квалификации все условия задачи. </w:t>
      </w:r>
    </w:p>
    <w:p w:rsidR="00521F7F" w:rsidRPr="00EA7130" w:rsidRDefault="00521F7F" w:rsidP="00EE577A">
      <w:pPr>
        <w:tabs>
          <w:tab w:val="left" w:pos="684"/>
        </w:tabs>
        <w:suppressAutoHyphens w:val="0"/>
        <w:ind w:firstLine="709"/>
        <w:jc w:val="both"/>
        <w:rPr>
          <w:sz w:val="28"/>
          <w:szCs w:val="28"/>
        </w:rPr>
      </w:pPr>
      <w:r w:rsidRPr="00EA7130">
        <w:rPr>
          <w:sz w:val="28"/>
          <w:szCs w:val="28"/>
        </w:rPr>
        <w:t>1. Например: в условиях задачи указывается, что Зотов, будучи в нетрезвом виде, приставал в магазине к Симагиной и нецензурно выражался, за что был привлечен к административной ответственности. Заместитель начальника ОВД Левобережного района г. Воронежа назначил Зотову штраф в размере 1000 рублей (ст. 20.1 КоАП). Но Симагина, считая, что данное наказание недостаточно строгое, обратилась к начальнику отдела внутренних дел с жалобой, в которой просила пересмотреть постановление и назначить Зотову наказание в виде административного ареста. К задаче ставится задание: дайте юридический анализ дела и примите решение от имени начальника отдела внутренних дел?</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2. В целях правильного решения задачи определяется правильность действия каждого из указанных в фабуле задачи субъектов с юридическим обоснованием; в случае ошибки следует предложить правильное решение. </w:t>
      </w:r>
    </w:p>
    <w:p w:rsidR="00521F7F" w:rsidRPr="00EA7130" w:rsidRDefault="00521F7F" w:rsidP="00EE577A">
      <w:pPr>
        <w:tabs>
          <w:tab w:val="left" w:pos="684"/>
        </w:tabs>
        <w:suppressAutoHyphens w:val="0"/>
        <w:ind w:firstLine="709"/>
        <w:jc w:val="both"/>
        <w:rPr>
          <w:sz w:val="28"/>
          <w:szCs w:val="28"/>
        </w:rPr>
      </w:pPr>
      <w:r w:rsidRPr="00EA7130">
        <w:rPr>
          <w:sz w:val="28"/>
          <w:szCs w:val="28"/>
        </w:rPr>
        <w:t>Пример по условиям задачи из предыдущего пункта: Поскольку применение административного ареста не относится к полномочиям органов внутренних дел (полиции), а является исключительной судебной юрисдикцией, в соответствии с ч. 3 ст. 23.1 КоАП РФ начальник отдела внутренних дел должен передать жалобу Симагиной по подведомственности в суд в соответствии с территориальной подсудностью дела.</w:t>
      </w:r>
    </w:p>
    <w:p w:rsidR="00521F7F" w:rsidRPr="00EA7130" w:rsidRDefault="00521F7F" w:rsidP="00EE577A">
      <w:pPr>
        <w:tabs>
          <w:tab w:val="left" w:pos="684"/>
        </w:tabs>
        <w:suppressAutoHyphens w:val="0"/>
        <w:ind w:firstLine="709"/>
        <w:jc w:val="both"/>
        <w:rPr>
          <w:sz w:val="28"/>
          <w:szCs w:val="28"/>
        </w:rPr>
      </w:pPr>
      <w:r w:rsidRPr="00EA7130">
        <w:rPr>
          <w:sz w:val="28"/>
          <w:szCs w:val="28"/>
        </w:rPr>
        <w:lastRenderedPageBreak/>
        <w:t xml:space="preserve">3. При решении задачи следует демонстрировать понимание сущности соответствующих правовых институтов, их отличительных черт. </w:t>
      </w:r>
    </w:p>
    <w:p w:rsidR="00521F7F" w:rsidRPr="00EA7130" w:rsidRDefault="00521F7F" w:rsidP="00EE577A">
      <w:pPr>
        <w:tabs>
          <w:tab w:val="left" w:pos="684"/>
        </w:tabs>
        <w:suppressAutoHyphens w:val="0"/>
        <w:ind w:firstLine="709"/>
        <w:jc w:val="both"/>
        <w:rPr>
          <w:sz w:val="28"/>
          <w:szCs w:val="28"/>
        </w:rPr>
      </w:pPr>
      <w:r w:rsidRPr="00EA7130">
        <w:rPr>
          <w:sz w:val="28"/>
          <w:szCs w:val="28"/>
        </w:rPr>
        <w:t>Уместно заметить, что вывод (решение) по задаче должен содержать ссылку на статью (пункт, часть статьи) Особенной части КоАП РФ.</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Практика проведения семинарских и практических занятий показывает, что вероятность правильного решения задачи увеличивается, если </w:t>
      </w:r>
      <w:proofErr w:type="gramStart"/>
      <w:r w:rsidRPr="00EA7130">
        <w:rPr>
          <w:sz w:val="28"/>
          <w:szCs w:val="28"/>
        </w:rPr>
        <w:t>обучающийся</w:t>
      </w:r>
      <w:proofErr w:type="gramEnd"/>
      <w:r w:rsidRPr="00EA7130">
        <w:rPr>
          <w:sz w:val="28"/>
          <w:szCs w:val="28"/>
        </w:rPr>
        <w:t xml:space="preserve"> использовал логические приемы.</w:t>
      </w:r>
    </w:p>
    <w:p w:rsidR="00521F7F" w:rsidRPr="00EA7130" w:rsidRDefault="00521F7F" w:rsidP="00EE577A">
      <w:pPr>
        <w:ind w:firstLine="709"/>
        <w:jc w:val="both"/>
        <w:rPr>
          <w:sz w:val="28"/>
          <w:szCs w:val="28"/>
        </w:rPr>
      </w:pPr>
      <w:r w:rsidRPr="00EA7130">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521F7F" w:rsidRPr="00EA7130" w:rsidRDefault="00521F7F" w:rsidP="00EE577A">
      <w:pPr>
        <w:ind w:firstLine="709"/>
        <w:jc w:val="both"/>
        <w:rPr>
          <w:sz w:val="28"/>
          <w:szCs w:val="28"/>
        </w:rPr>
      </w:pPr>
    </w:p>
    <w:p w:rsidR="00521F7F" w:rsidRPr="00EA7130" w:rsidRDefault="00521F7F" w:rsidP="00EE577A">
      <w:pPr>
        <w:ind w:firstLine="709"/>
        <w:jc w:val="both"/>
        <w:rPr>
          <w:color w:val="00B050"/>
          <w:sz w:val="28"/>
          <w:szCs w:val="28"/>
        </w:rPr>
      </w:pPr>
    </w:p>
    <w:p w:rsidR="00521F7F" w:rsidRDefault="00521F7F" w:rsidP="00EE577A">
      <w:pPr>
        <w:rPr>
          <w:i/>
          <w:iCs/>
        </w:rPr>
      </w:pPr>
    </w:p>
    <w:sectPr w:rsidR="00521F7F" w:rsidSect="00407266">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0E" w:rsidRDefault="000D7C0E" w:rsidP="00407266">
      <w:r>
        <w:separator/>
      </w:r>
    </w:p>
  </w:endnote>
  <w:endnote w:type="continuationSeparator" w:id="0">
    <w:p w:rsidR="000D7C0E" w:rsidRDefault="000D7C0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0E" w:rsidRDefault="000D7C0E" w:rsidP="00407266">
      <w:r>
        <w:separator/>
      </w:r>
    </w:p>
  </w:footnote>
  <w:footnote w:type="continuationSeparator" w:id="0">
    <w:p w:rsidR="000D7C0E" w:rsidRDefault="000D7C0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853" w:rsidRDefault="009A5507" w:rsidP="00407266">
    <w:pPr>
      <w:pStyle w:val="a3"/>
      <w:jc w:val="center"/>
    </w:pPr>
    <w:r>
      <w:rPr>
        <w:noProof/>
      </w:rPr>
      <w:fldChar w:fldCharType="begin"/>
    </w:r>
    <w:r w:rsidR="00663853">
      <w:rPr>
        <w:noProof/>
      </w:rPr>
      <w:instrText>PAGE   \* MERGEFORMAT</w:instrText>
    </w:r>
    <w:r>
      <w:rPr>
        <w:noProof/>
      </w:rPr>
      <w:fldChar w:fldCharType="separate"/>
    </w:r>
    <w:r w:rsidR="00A44F43">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561E7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15F477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03C261DB"/>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03CF392E"/>
    <w:multiLevelType w:val="hybridMultilevel"/>
    <w:tmpl w:val="521A404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0565220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09634642"/>
    <w:multiLevelType w:val="hybridMultilevel"/>
    <w:tmpl w:val="AE12987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CC21512"/>
    <w:multiLevelType w:val="hybridMultilevel"/>
    <w:tmpl w:val="5ABC59B6"/>
    <w:lvl w:ilvl="0" w:tplc="11401AE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07F000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13EC083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179D0EBE"/>
    <w:multiLevelType w:val="hybridMultilevel"/>
    <w:tmpl w:val="955C5BC0"/>
    <w:lvl w:ilvl="0" w:tplc="E14252D6">
      <w:start w:val="1"/>
      <w:numFmt w:val="decimal"/>
      <w:lvlText w:val="%1."/>
      <w:lvlJc w:val="left"/>
      <w:pPr>
        <w:tabs>
          <w:tab w:val="num" w:pos="360"/>
        </w:tabs>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9272329"/>
    <w:multiLevelType w:val="hybridMultilevel"/>
    <w:tmpl w:val="9146A8A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1A015287"/>
    <w:multiLevelType w:val="multilevel"/>
    <w:tmpl w:val="2F2AA92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nsid w:val="2297311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4580286"/>
    <w:multiLevelType w:val="hybridMultilevel"/>
    <w:tmpl w:val="142C1EE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BC14D4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2BEB107C"/>
    <w:multiLevelType w:val="hybridMultilevel"/>
    <w:tmpl w:val="3DDA552E"/>
    <w:lvl w:ilvl="0" w:tplc="53705CF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2C020FF8"/>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2C23051A"/>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2E9C572F"/>
    <w:multiLevelType w:val="hybridMultilevel"/>
    <w:tmpl w:val="9468E7B6"/>
    <w:lvl w:ilvl="0" w:tplc="BA4810B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368D017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3CB64F48"/>
    <w:multiLevelType w:val="multilevel"/>
    <w:tmpl w:val="BA4EDD5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9">
    <w:nsid w:val="47E32535"/>
    <w:multiLevelType w:val="hybridMultilevel"/>
    <w:tmpl w:val="25DE16B8"/>
    <w:lvl w:ilvl="0" w:tplc="E14252D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58BA29F5"/>
    <w:multiLevelType w:val="multilevel"/>
    <w:tmpl w:val="BD421F72"/>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b/>
        <w:bCs/>
      </w:rPr>
    </w:lvl>
    <w:lvl w:ilvl="5">
      <w:start w:val="1"/>
      <w:numFmt w:val="decimal"/>
      <w:isLgl/>
      <w:lvlText w:val="%1.%2.%3.%4.%5.%6."/>
      <w:lvlJc w:val="left"/>
      <w:pPr>
        <w:ind w:left="1080" w:hanging="1080"/>
      </w:pPr>
      <w:rPr>
        <w:rFonts w:hint="default"/>
        <w:b/>
        <w:bCs/>
      </w:rPr>
    </w:lvl>
    <w:lvl w:ilvl="6">
      <w:start w:val="1"/>
      <w:numFmt w:val="decimal"/>
      <w:isLgl/>
      <w:lvlText w:val="%1.%2.%3.%4.%5.%6.%7."/>
      <w:lvlJc w:val="left"/>
      <w:pPr>
        <w:ind w:left="1440" w:hanging="1440"/>
      </w:pPr>
      <w:rPr>
        <w:rFonts w:hint="default"/>
        <w:b/>
        <w:bCs/>
      </w:rPr>
    </w:lvl>
    <w:lvl w:ilvl="7">
      <w:start w:val="1"/>
      <w:numFmt w:val="decimal"/>
      <w:isLgl/>
      <w:lvlText w:val="%1.%2.%3.%4.%5.%6.%7.%8."/>
      <w:lvlJc w:val="left"/>
      <w:pPr>
        <w:ind w:left="1440" w:hanging="1440"/>
      </w:pPr>
      <w:rPr>
        <w:rFonts w:hint="default"/>
        <w:b/>
        <w:bCs/>
      </w:rPr>
    </w:lvl>
    <w:lvl w:ilvl="8">
      <w:start w:val="1"/>
      <w:numFmt w:val="decimal"/>
      <w:isLgl/>
      <w:lvlText w:val="%1.%2.%3.%4.%5.%6.%7.%8.%9."/>
      <w:lvlJc w:val="left"/>
      <w:pPr>
        <w:ind w:left="1800" w:hanging="1800"/>
      </w:pPr>
      <w:rPr>
        <w:rFonts w:hint="default"/>
        <w:b/>
        <w:bCs/>
      </w:rPr>
    </w:lvl>
  </w:abstractNum>
  <w:abstractNum w:abstractNumId="32">
    <w:nsid w:val="5CA20E8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3">
    <w:nsid w:val="5F604346"/>
    <w:multiLevelType w:val="multilevel"/>
    <w:tmpl w:val="E2429DF2"/>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34">
    <w:nsid w:val="64A54E8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7220155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77AB379D"/>
    <w:multiLevelType w:val="hybridMultilevel"/>
    <w:tmpl w:val="251E3CDA"/>
    <w:lvl w:ilvl="0" w:tplc="9AAC650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0">
    <w:nsid w:val="7B872C5C"/>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7D9E6A1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8"/>
  </w:num>
  <w:num w:numId="2">
    <w:abstractNumId w:val="15"/>
  </w:num>
  <w:num w:numId="3">
    <w:abstractNumId w:val="10"/>
  </w:num>
  <w:num w:numId="4">
    <w:abstractNumId w:val="24"/>
  </w:num>
  <w:num w:numId="5">
    <w:abstractNumId w:val="34"/>
  </w:num>
  <w:num w:numId="6">
    <w:abstractNumId w:val="1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31"/>
  </w:num>
  <w:num w:numId="11">
    <w:abstractNumId w:val="26"/>
  </w:num>
  <w:num w:numId="12">
    <w:abstractNumId w:val="40"/>
  </w:num>
  <w:num w:numId="13">
    <w:abstractNumId w:val="22"/>
  </w:num>
  <w:num w:numId="14">
    <w:abstractNumId w:val="7"/>
  </w:num>
  <w:num w:numId="15">
    <w:abstractNumId w:val="37"/>
  </w:num>
  <w:num w:numId="16">
    <w:abstractNumId w:val="17"/>
  </w:num>
  <w:num w:numId="17">
    <w:abstractNumId w:val="4"/>
  </w:num>
  <w:num w:numId="18">
    <w:abstractNumId w:val="23"/>
  </w:num>
  <w:num w:numId="19">
    <w:abstractNumId w:val="32"/>
  </w:num>
  <w:num w:numId="20">
    <w:abstractNumId w:val="14"/>
  </w:num>
  <w:num w:numId="21">
    <w:abstractNumId w:val="8"/>
  </w:num>
  <w:num w:numId="22">
    <w:abstractNumId w:val="6"/>
  </w:num>
  <w:num w:numId="23">
    <w:abstractNumId w:val="29"/>
  </w:num>
  <w:num w:numId="24">
    <w:abstractNumId w:val="12"/>
  </w:num>
  <w:num w:numId="25">
    <w:abstractNumId w:val="42"/>
  </w:num>
  <w:num w:numId="26">
    <w:abstractNumId w:val="11"/>
  </w:num>
  <w:num w:numId="27">
    <w:abstractNumId w:val="21"/>
  </w:num>
  <w:num w:numId="28">
    <w:abstractNumId w:val="20"/>
  </w:num>
  <w:num w:numId="29">
    <w:abstractNumId w:val="38"/>
  </w:num>
  <w:num w:numId="30">
    <w:abstractNumId w:val="28"/>
  </w:num>
  <w:num w:numId="31">
    <w:abstractNumId w:val="36"/>
  </w:num>
  <w:num w:numId="32">
    <w:abstractNumId w:val="39"/>
  </w:num>
  <w:num w:numId="33">
    <w:abstractNumId w:val="25"/>
  </w:num>
  <w:num w:numId="34">
    <w:abstractNumId w:val="30"/>
  </w:num>
  <w:num w:numId="35">
    <w:abstractNumId w:val="41"/>
  </w:num>
  <w:num w:numId="36">
    <w:abstractNumId w:val="35"/>
  </w:num>
  <w:num w:numId="37">
    <w:abstractNumId w:val="27"/>
  </w:num>
  <w:num w:numId="38">
    <w:abstractNumId w:val="1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62C98"/>
    <w:rsid w:val="00073CD3"/>
    <w:rsid w:val="00081E79"/>
    <w:rsid w:val="00090396"/>
    <w:rsid w:val="000C6EC5"/>
    <w:rsid w:val="000D7C0E"/>
    <w:rsid w:val="000D7DB2"/>
    <w:rsid w:val="000D7FB0"/>
    <w:rsid w:val="001001AF"/>
    <w:rsid w:val="001038F5"/>
    <w:rsid w:val="0010578E"/>
    <w:rsid w:val="00110699"/>
    <w:rsid w:val="00125E17"/>
    <w:rsid w:val="00130336"/>
    <w:rsid w:val="00153637"/>
    <w:rsid w:val="00154E87"/>
    <w:rsid w:val="00182929"/>
    <w:rsid w:val="0018324D"/>
    <w:rsid w:val="001B236A"/>
    <w:rsid w:val="001C7420"/>
    <w:rsid w:val="001E4762"/>
    <w:rsid w:val="00207DF5"/>
    <w:rsid w:val="00207F88"/>
    <w:rsid w:val="00211BA7"/>
    <w:rsid w:val="00216AE4"/>
    <w:rsid w:val="00252E2F"/>
    <w:rsid w:val="0027340B"/>
    <w:rsid w:val="00283266"/>
    <w:rsid w:val="002B4E0F"/>
    <w:rsid w:val="002D23B2"/>
    <w:rsid w:val="002E630F"/>
    <w:rsid w:val="00314648"/>
    <w:rsid w:val="00354D45"/>
    <w:rsid w:val="003601BA"/>
    <w:rsid w:val="003775C5"/>
    <w:rsid w:val="00397DCE"/>
    <w:rsid w:val="003A465E"/>
    <w:rsid w:val="003B27DD"/>
    <w:rsid w:val="003B36F4"/>
    <w:rsid w:val="003C2AE7"/>
    <w:rsid w:val="003E341C"/>
    <w:rsid w:val="003F43A4"/>
    <w:rsid w:val="004001E9"/>
    <w:rsid w:val="00407266"/>
    <w:rsid w:val="004255D2"/>
    <w:rsid w:val="004705BC"/>
    <w:rsid w:val="00476846"/>
    <w:rsid w:val="004978C7"/>
    <w:rsid w:val="004D318F"/>
    <w:rsid w:val="004E66CB"/>
    <w:rsid w:val="004F68E5"/>
    <w:rsid w:val="00500B6D"/>
    <w:rsid w:val="00502BFD"/>
    <w:rsid w:val="00521F7F"/>
    <w:rsid w:val="00554146"/>
    <w:rsid w:val="00591FB3"/>
    <w:rsid w:val="005B73CB"/>
    <w:rsid w:val="005D0A8E"/>
    <w:rsid w:val="00663853"/>
    <w:rsid w:val="006941CD"/>
    <w:rsid w:val="00696D04"/>
    <w:rsid w:val="006D22A7"/>
    <w:rsid w:val="006D2543"/>
    <w:rsid w:val="006D563D"/>
    <w:rsid w:val="006F1C21"/>
    <w:rsid w:val="00725DA5"/>
    <w:rsid w:val="007629D7"/>
    <w:rsid w:val="00763D6D"/>
    <w:rsid w:val="007A06C8"/>
    <w:rsid w:val="007C728F"/>
    <w:rsid w:val="00847600"/>
    <w:rsid w:val="00853FE7"/>
    <w:rsid w:val="00897D1E"/>
    <w:rsid w:val="008A699B"/>
    <w:rsid w:val="008E6395"/>
    <w:rsid w:val="009637AE"/>
    <w:rsid w:val="00964126"/>
    <w:rsid w:val="00964F85"/>
    <w:rsid w:val="00975F70"/>
    <w:rsid w:val="009A5507"/>
    <w:rsid w:val="009A69A2"/>
    <w:rsid w:val="009B275C"/>
    <w:rsid w:val="009D3637"/>
    <w:rsid w:val="00A44F43"/>
    <w:rsid w:val="00A71F2A"/>
    <w:rsid w:val="00AB584E"/>
    <w:rsid w:val="00AE3C0E"/>
    <w:rsid w:val="00AF5AF3"/>
    <w:rsid w:val="00B0779A"/>
    <w:rsid w:val="00B5346F"/>
    <w:rsid w:val="00B65F00"/>
    <w:rsid w:val="00B70CCC"/>
    <w:rsid w:val="00B90E26"/>
    <w:rsid w:val="00BB12A4"/>
    <w:rsid w:val="00BD1646"/>
    <w:rsid w:val="00C077B3"/>
    <w:rsid w:val="00C94834"/>
    <w:rsid w:val="00CF59AD"/>
    <w:rsid w:val="00D14479"/>
    <w:rsid w:val="00D36A63"/>
    <w:rsid w:val="00D473EF"/>
    <w:rsid w:val="00D512FD"/>
    <w:rsid w:val="00D7561C"/>
    <w:rsid w:val="00D7585E"/>
    <w:rsid w:val="00DE3BDC"/>
    <w:rsid w:val="00E12F50"/>
    <w:rsid w:val="00E17762"/>
    <w:rsid w:val="00E226AD"/>
    <w:rsid w:val="00E578F4"/>
    <w:rsid w:val="00E76F5B"/>
    <w:rsid w:val="00E805CF"/>
    <w:rsid w:val="00EA7130"/>
    <w:rsid w:val="00EB17D9"/>
    <w:rsid w:val="00ED1389"/>
    <w:rsid w:val="00EE577A"/>
    <w:rsid w:val="00F01A18"/>
    <w:rsid w:val="00F14119"/>
    <w:rsid w:val="00F24584"/>
    <w:rsid w:val="00F37733"/>
    <w:rsid w:val="00F379ED"/>
    <w:rsid w:val="00F60D0D"/>
    <w:rsid w:val="00F64C4D"/>
    <w:rsid w:val="00F7197C"/>
    <w:rsid w:val="00FA2A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EE577A"/>
    <w:pPr>
      <w:suppressAutoHyphens w:val="0"/>
      <w:spacing w:before="100" w:after="100"/>
    </w:pPr>
    <w:rPr>
      <w:rFonts w:ascii="Arial" w:hAnsi="Arial" w:cs="Arial"/>
      <w:color w:val="000000"/>
      <w:sz w:val="10"/>
      <w:szCs w:val="10"/>
      <w:lang w:eastAsia="ru-RU"/>
    </w:rPr>
  </w:style>
  <w:style w:type="character" w:styleId="ac">
    <w:name w:val="Strong"/>
    <w:uiPriority w:val="99"/>
    <w:qFormat/>
    <w:locked/>
    <w:rsid w:val="00EE577A"/>
    <w:rPr>
      <w:b/>
      <w:bCs/>
    </w:rPr>
  </w:style>
  <w:style w:type="paragraph" w:customStyle="1" w:styleId="text">
    <w:name w:val="text"/>
    <w:basedOn w:val="a"/>
    <w:uiPriority w:val="99"/>
    <w:rsid w:val="00EE577A"/>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
    <w:name w:val="Основной текст (2)_"/>
    <w:link w:val="21"/>
    <w:uiPriority w:val="99"/>
    <w:locked/>
    <w:rsid w:val="00EE577A"/>
    <w:rPr>
      <w:b/>
      <w:bCs/>
      <w:i/>
      <w:iCs/>
      <w:sz w:val="22"/>
      <w:szCs w:val="22"/>
      <w:shd w:val="clear" w:color="auto" w:fill="FFFFFF"/>
    </w:rPr>
  </w:style>
  <w:style w:type="paragraph" w:customStyle="1" w:styleId="21">
    <w:name w:val="Основной текст (2)1"/>
    <w:basedOn w:val="a"/>
    <w:link w:val="2"/>
    <w:uiPriority w:val="99"/>
    <w:rsid w:val="00EE577A"/>
    <w:pPr>
      <w:widowControl w:val="0"/>
      <w:shd w:val="clear" w:color="auto" w:fill="FFFFFF"/>
      <w:suppressAutoHyphens w:val="0"/>
      <w:spacing w:line="274" w:lineRule="exact"/>
      <w:jc w:val="both"/>
    </w:pPr>
    <w:rPr>
      <w:b/>
      <w:bCs/>
      <w:i/>
      <w:iCs/>
      <w:noProof/>
      <w:sz w:val="22"/>
      <w:szCs w:val="22"/>
      <w:shd w:val="clear" w:color="auto" w:fill="FFFFFF"/>
      <w:lang w:eastAsia="ru-RU"/>
    </w:rPr>
  </w:style>
  <w:style w:type="character" w:customStyle="1" w:styleId="20">
    <w:name w:val="Основной текст (2)"/>
    <w:basedOn w:val="2"/>
    <w:uiPriority w:val="99"/>
    <w:rsid w:val="00EE577A"/>
    <w:rPr>
      <w:b/>
      <w:bCs/>
      <w:i/>
      <w:iCs/>
      <w:sz w:val="22"/>
      <w:szCs w:val="22"/>
      <w:shd w:val="clear" w:color="auto" w:fill="FFFFFF"/>
    </w:rPr>
  </w:style>
  <w:style w:type="paragraph" w:customStyle="1" w:styleId="Default">
    <w:name w:val="Default"/>
    <w:uiPriority w:val="99"/>
    <w:rsid w:val="00EE577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2265">
      <w:marLeft w:val="0"/>
      <w:marRight w:val="0"/>
      <w:marTop w:val="0"/>
      <w:marBottom w:val="0"/>
      <w:divBdr>
        <w:top w:val="none" w:sz="0" w:space="0" w:color="auto"/>
        <w:left w:val="none" w:sz="0" w:space="0" w:color="auto"/>
        <w:bottom w:val="none" w:sz="0" w:space="0" w:color="auto"/>
        <w:right w:val="none" w:sz="0" w:space="0" w:color="auto"/>
      </w:divBdr>
    </w:div>
    <w:div w:id="176772266">
      <w:marLeft w:val="0"/>
      <w:marRight w:val="0"/>
      <w:marTop w:val="0"/>
      <w:marBottom w:val="0"/>
      <w:divBdr>
        <w:top w:val="none" w:sz="0" w:space="0" w:color="auto"/>
        <w:left w:val="none" w:sz="0" w:space="0" w:color="auto"/>
        <w:bottom w:val="none" w:sz="0" w:space="0" w:color="auto"/>
        <w:right w:val="none" w:sz="0" w:space="0" w:color="auto"/>
      </w:divBdr>
    </w:div>
    <w:div w:id="278491948">
      <w:bodyDiv w:val="1"/>
      <w:marLeft w:val="0"/>
      <w:marRight w:val="0"/>
      <w:marTop w:val="0"/>
      <w:marBottom w:val="0"/>
      <w:divBdr>
        <w:top w:val="none" w:sz="0" w:space="0" w:color="auto"/>
        <w:left w:val="none" w:sz="0" w:space="0" w:color="auto"/>
        <w:bottom w:val="none" w:sz="0" w:space="0" w:color="auto"/>
        <w:right w:val="none" w:sz="0" w:space="0" w:color="auto"/>
      </w:divBdr>
    </w:div>
    <w:div w:id="1635453378">
      <w:bodyDiv w:val="1"/>
      <w:marLeft w:val="0"/>
      <w:marRight w:val="0"/>
      <w:marTop w:val="0"/>
      <w:marBottom w:val="0"/>
      <w:divBdr>
        <w:top w:val="none" w:sz="0" w:space="0" w:color="auto"/>
        <w:left w:val="none" w:sz="0" w:space="0" w:color="auto"/>
        <w:bottom w:val="none" w:sz="0" w:space="0" w:color="auto"/>
        <w:right w:val="none" w:sz="0" w:space="0" w:color="auto"/>
      </w:divBdr>
    </w:div>
    <w:div w:id="172551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ED949-1C4D-46FC-9957-6FDBC289A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1</Pages>
  <Words>12765</Words>
  <Characters>72767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85362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35</cp:revision>
  <dcterms:created xsi:type="dcterms:W3CDTF">2018-11-27T13:21:00Z</dcterms:created>
  <dcterms:modified xsi:type="dcterms:W3CDTF">2020-01-22T05:32:00Z</dcterms:modified>
</cp:coreProperties>
</file>