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540" w:rsidRDefault="007F22E1" w:rsidP="00923AF8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532540" w:rsidRDefault="00532540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532540" w:rsidRDefault="00532540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532540" w:rsidRDefault="00532540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532540" w:rsidRDefault="00532540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532540" w:rsidRDefault="00532540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532540" w:rsidRDefault="003B70E2" w:rsidP="00FB26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margin-left:249.5pt;margin-top:7.65pt;width:242.7pt;height:127.75pt;z-index:-1" wrapcoords="-10 0 -10 21581 21600 21581 21600 0 -10 0">
            <v:imagedata r:id="rId9" o:title="1234"/>
            <w10:wrap type="tight"/>
          </v:shape>
        </w:pict>
      </w:r>
      <w:bookmarkEnd w:id="0"/>
    </w:p>
    <w:p w:rsidR="00532540" w:rsidRDefault="00532540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0E2" w:rsidRDefault="003B70E2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0E2" w:rsidRDefault="003B70E2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0E2" w:rsidRDefault="003B70E2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0E2" w:rsidRDefault="003B70E2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0E2" w:rsidRDefault="003B70E2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0E2" w:rsidRDefault="003B70E2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923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923A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532540" w:rsidRDefault="00532540" w:rsidP="00923AF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532540" w:rsidRDefault="00532540" w:rsidP="00923A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Default="00532540" w:rsidP="00923AF8">
      <w:pPr>
        <w:tabs>
          <w:tab w:val="center" w:pos="4678"/>
          <w:tab w:val="left" w:pos="9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ФТД.В.03</w:t>
      </w:r>
      <w:r w:rsidRPr="00923AF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Подготовка публичной защиты ВКР</w:t>
      </w:r>
    </w:p>
    <w:p w:rsidR="00532540" w:rsidRDefault="00532540" w:rsidP="00923A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532540" w:rsidRDefault="00532540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32540" w:rsidRDefault="00532540" w:rsidP="00923AF8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32540" w:rsidRDefault="00532540" w:rsidP="00923A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532540" w:rsidRDefault="00532540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923AF8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Государственно-правовая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32540" w:rsidRDefault="00532540" w:rsidP="00923AF8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532540" w:rsidRDefault="00532540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923AF8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32540" w:rsidRDefault="00532540" w:rsidP="00923AF8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532540" w:rsidRDefault="00532540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923AF8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32540" w:rsidRDefault="00532540" w:rsidP="00923AF8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(очная, очно-</w:t>
      </w:r>
      <w:r w:rsidRPr="005326FD">
        <w:rPr>
          <w:rFonts w:ascii="Times New Roman" w:hAnsi="Times New Roman" w:cs="Times New Roman"/>
          <w:sz w:val="20"/>
          <w:szCs w:val="20"/>
          <w:lang w:eastAsia="ru-RU"/>
        </w:rPr>
        <w:t>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532540" w:rsidRDefault="00532540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Default="00532540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Default="00532540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Default="00532540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532540" w:rsidRDefault="00532540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Default="00532540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Default="00532540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Default="00532540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Default="00532540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Default="00532540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Default="00532540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Default="00532540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Default="00532540" w:rsidP="00923AF8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532540" w:rsidRDefault="00FB264C" w:rsidP="00A828DA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532540" w:rsidRDefault="00532540" w:rsidP="00923AF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FB264C" w:rsidRDefault="00532540" w:rsidP="00FB26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FB264C">
        <w:rPr>
          <w:rFonts w:ascii="Times New Roman" w:hAnsi="Times New Roman" w:cs="Times New Roman"/>
          <w:sz w:val="28"/>
          <w:szCs w:val="28"/>
          <w:lang w:eastAsia="ar-SA"/>
        </w:rPr>
        <w:t>Конституционного и международного права.</w:t>
      </w:r>
    </w:p>
    <w:p w:rsidR="00532540" w:rsidRDefault="00532540" w:rsidP="0020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Default="00532540" w:rsidP="00204D99">
      <w:pPr>
        <w:tabs>
          <w:tab w:val="left" w:pos="7425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</w:t>
      </w:r>
      <w:r w:rsidR="00FB264C" w:rsidRPr="00FB264C">
        <w:rPr>
          <w:rFonts w:ascii="Times New Roman" w:hAnsi="Times New Roman" w:cs="Times New Roman"/>
          <w:sz w:val="28"/>
          <w:szCs w:val="28"/>
          <w:lang w:eastAsia="ar-SA"/>
        </w:rPr>
        <w:t xml:space="preserve">«11»  </w:t>
      </w:r>
      <w:r w:rsidR="00FB264C" w:rsidRPr="00FB264C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      декабря      </w:t>
      </w:r>
      <w:r w:rsidR="00FB264C" w:rsidRPr="00FB264C">
        <w:rPr>
          <w:rFonts w:ascii="Times New Roman" w:hAnsi="Times New Roman" w:cs="Times New Roman"/>
          <w:sz w:val="28"/>
          <w:szCs w:val="28"/>
          <w:lang w:eastAsia="ar-SA"/>
        </w:rPr>
        <w:t xml:space="preserve">  2019 г.     № 3</w:t>
      </w:r>
    </w:p>
    <w:p w:rsidR="00532540" w:rsidRDefault="00532540" w:rsidP="00204D9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Default="00532540" w:rsidP="00204D9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532540" w:rsidRDefault="007F22E1" w:rsidP="00204D99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3" o:spid="_x0000_s1028" type="#_x0000_t75" alt="d1" style="position:absolute;left:0;text-align:left;margin-left:6.1pt;margin-top:12.4pt;width:467.25pt;height:228.75pt;z-index:3;visibility:visible">
            <v:imagedata r:id="rId10" o:title=""/>
            <w10:wrap type="square"/>
          </v:shape>
        </w:pict>
      </w:r>
    </w:p>
    <w:p w:rsidR="00532540" w:rsidRDefault="00532540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264C" w:rsidRDefault="00FB264C" w:rsidP="00FB264C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B264C" w:rsidRDefault="007F22E1" w:rsidP="00FB264C">
      <w:pPr>
        <w:suppressAutoHyphens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Arial" w:hAnsi="Arial" w:cs="Arial"/>
          <w:sz w:val="18"/>
          <w:szCs w:val="18"/>
        </w:rPr>
        <w:pict>
          <v:shape id="Рисунок 1" o:spid="_x0000_s1031" type="#_x0000_t75" alt="fx2C2TbQCMo" style="position:absolute;margin-left:208.5pt;margin-top:-.25pt;width:80.3pt;height:66.3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02 0 -202 21355 21600 21355 21600 0 -202 0">
            <v:imagedata r:id="rId11" o:title="fx2C2TbQCMo"/>
            <w10:wrap type="tight"/>
          </v:shape>
        </w:pict>
      </w:r>
    </w:p>
    <w:p w:rsidR="00FB264C" w:rsidRDefault="00FB264C" w:rsidP="00FB264C">
      <w:pPr>
        <w:tabs>
          <w:tab w:val="left" w:pos="7655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Заведующий кафедрой                                                                       В.В. Хрулева</w:t>
      </w:r>
    </w:p>
    <w:p w:rsidR="00FB264C" w:rsidRDefault="00FB264C" w:rsidP="00FB264C">
      <w:pPr>
        <w:suppressAutoHyphens/>
        <w:spacing w:line="240" w:lineRule="auto"/>
        <w:ind w:firstLine="709"/>
        <w:rPr>
          <w:rFonts w:eastAsia="Arial Unicode MS" w:cs="Arial Unicode MS"/>
          <w:sz w:val="28"/>
          <w:szCs w:val="28"/>
          <w:lang w:eastAsia="ar-SA"/>
        </w:rPr>
      </w:pPr>
    </w:p>
    <w:p w:rsidR="00FB264C" w:rsidRDefault="00FB264C" w:rsidP="00FB264C">
      <w:pPr>
        <w:tabs>
          <w:tab w:val="center" w:pos="0"/>
          <w:tab w:val="left" w:pos="1134"/>
        </w:tabs>
        <w:spacing w:line="240" w:lineRule="auto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532540" w:rsidRDefault="007F22E1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30" type="#_x0000_t75" alt="Б1" style="position:absolute;left:0;text-align:left;margin-left:-89.6pt;margin-top:596.3pt;width:639.05pt;height:56.7pt;z-index:2;visibility:visible;mso-position-horizontal-relative:margin;mso-position-vertical-relative:margin">
            <v:imagedata r:id="rId12" o:title="" croptop="15404f" cropbottom="46036f"/>
            <w10:wrap type="square" anchorx="margin" anchory="margin"/>
          </v:shape>
        </w:pict>
      </w:r>
    </w:p>
    <w:p w:rsidR="00532540" w:rsidRDefault="00532540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AE3C0E" w:rsidRDefault="00532540" w:rsidP="00204D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532540" w:rsidRPr="00AE3C0E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540" w:rsidRPr="00AE3C0E" w:rsidRDefault="0053254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684760">
        <w:rPr>
          <w:rFonts w:ascii="Times New Roman" w:hAnsi="Times New Roman" w:cs="Times New Roman"/>
          <w:sz w:val="28"/>
          <w:szCs w:val="28"/>
        </w:rPr>
        <w:t>ФТД.В.0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4760">
        <w:rPr>
          <w:rFonts w:ascii="Times New Roman" w:hAnsi="Times New Roman" w:cs="Times New Roman"/>
          <w:sz w:val="28"/>
          <w:szCs w:val="28"/>
        </w:rPr>
        <w:t xml:space="preserve"> Подготовка публичной защиты ВКР </w:t>
      </w:r>
      <w:r w:rsidRPr="00AE3C0E">
        <w:rPr>
          <w:rFonts w:ascii="Times New Roman" w:hAnsi="Times New Roman" w:cs="Times New Roman"/>
          <w:sz w:val="28"/>
          <w:szCs w:val="28"/>
        </w:rPr>
        <w:t>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532540" w:rsidRPr="00707F36">
        <w:tc>
          <w:tcPr>
            <w:tcW w:w="824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532540" w:rsidRPr="00707F36">
        <w:tc>
          <w:tcPr>
            <w:tcW w:w="824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К-5</w:t>
            </w:r>
          </w:p>
        </w:tc>
        <w:tc>
          <w:tcPr>
            <w:tcW w:w="4176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способностью логически верно, аргументировано и ясно строить устную и письменную речь</w:t>
            </w:r>
          </w:p>
        </w:tc>
      </w:tr>
      <w:tr w:rsidR="00532540" w:rsidRPr="00707F36">
        <w:tc>
          <w:tcPr>
            <w:tcW w:w="824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4176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способностью юридически правильно квалифицировать факты и обстоятельства</w:t>
            </w:r>
          </w:p>
        </w:tc>
      </w:tr>
    </w:tbl>
    <w:p w:rsidR="00532540" w:rsidRPr="00AE3C0E" w:rsidRDefault="00532540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Pr="00AE3C0E" w:rsidRDefault="0053254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532540" w:rsidRPr="00AE3C0E" w:rsidRDefault="0053254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Pr="00C220AE" w:rsidRDefault="0053254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</w:t>
      </w:r>
      <w:r w:rsidRPr="00C220AE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5136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678"/>
        <w:gridCol w:w="761"/>
        <w:gridCol w:w="760"/>
        <w:gridCol w:w="760"/>
        <w:gridCol w:w="758"/>
        <w:gridCol w:w="760"/>
        <w:gridCol w:w="758"/>
        <w:gridCol w:w="760"/>
        <w:gridCol w:w="671"/>
      </w:tblGrid>
      <w:tr w:rsidR="00532540" w:rsidRPr="00707F36">
        <w:tc>
          <w:tcPr>
            <w:tcW w:w="1903" w:type="pct"/>
            <w:vMerge w:val="restar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097" w:type="pct"/>
            <w:gridSpan w:val="8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32540" w:rsidRPr="00707F36">
        <w:tc>
          <w:tcPr>
            <w:tcW w:w="1903" w:type="pct"/>
            <w:vMerge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92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92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47" w:type="pct"/>
            <w:vAlign w:val="center"/>
          </w:tcPr>
          <w:p w:rsidR="00532540" w:rsidRPr="00C220A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ОПК-5 ПК-6</w:t>
            </w: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E851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c>
          <w:tcPr>
            <w:tcW w:w="1903" w:type="pct"/>
            <w:vAlign w:val="center"/>
          </w:tcPr>
          <w:p w:rsidR="00532540" w:rsidRPr="00707F36" w:rsidRDefault="00532540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394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532540" w:rsidRPr="00C220AE" w:rsidRDefault="00532540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0AE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532540" w:rsidRPr="00AE3C0E" w:rsidRDefault="00532540" w:rsidP="00C71CE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Default="00532540" w:rsidP="00E851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532540" w:rsidRDefault="00532540" w:rsidP="00E851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2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945"/>
        <w:gridCol w:w="709"/>
        <w:gridCol w:w="708"/>
        <w:gridCol w:w="851"/>
        <w:gridCol w:w="709"/>
        <w:gridCol w:w="708"/>
        <w:gridCol w:w="851"/>
        <w:gridCol w:w="850"/>
        <w:gridCol w:w="709"/>
        <w:gridCol w:w="851"/>
        <w:gridCol w:w="741"/>
      </w:tblGrid>
      <w:tr w:rsidR="00532540" w:rsidRPr="00707F36">
        <w:trPr>
          <w:trHeight w:val="227"/>
        </w:trPr>
        <w:tc>
          <w:tcPr>
            <w:tcW w:w="2945" w:type="dxa"/>
            <w:vMerge w:val="restart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687" w:type="dxa"/>
            <w:gridSpan w:val="10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32540" w:rsidRPr="00707F36">
        <w:tc>
          <w:tcPr>
            <w:tcW w:w="2945" w:type="dxa"/>
            <w:vMerge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08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9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08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0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09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532540" w:rsidRPr="00707F36">
        <w:trPr>
          <w:trHeight w:val="210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240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532540" w:rsidRPr="00707F36">
        <w:trPr>
          <w:trHeight w:val="270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180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 ПК-6</w:t>
            </w: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345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236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200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532540" w:rsidRPr="00707F36">
        <w:trPr>
          <w:trHeight w:val="255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Уголовное право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270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135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135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540" w:rsidRPr="00707F36">
        <w:trPr>
          <w:trHeight w:val="135"/>
        </w:trPr>
        <w:tc>
          <w:tcPr>
            <w:tcW w:w="2945" w:type="dxa"/>
            <w:vAlign w:val="center"/>
          </w:tcPr>
          <w:p w:rsidR="00532540" w:rsidRPr="00707F36" w:rsidRDefault="00532540" w:rsidP="002002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32540" w:rsidRPr="000E3A2F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532540" w:rsidRPr="00707F36" w:rsidRDefault="00532540" w:rsidP="0020024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532540" w:rsidRPr="00AE3C0E" w:rsidRDefault="00532540" w:rsidP="00E851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Default="00532540" w:rsidP="00E85153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Pr="00AE3C0E" w:rsidRDefault="00532540" w:rsidP="00E85153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Pr="00AE3C0E" w:rsidRDefault="0053254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684760">
        <w:rPr>
          <w:rFonts w:ascii="Times New Roman" w:hAnsi="Times New Roman" w:cs="Times New Roman"/>
          <w:sz w:val="28"/>
          <w:szCs w:val="28"/>
        </w:rPr>
        <w:t>ФТД.В.0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4760">
        <w:rPr>
          <w:rFonts w:ascii="Times New Roman" w:hAnsi="Times New Roman" w:cs="Times New Roman"/>
          <w:sz w:val="28"/>
          <w:szCs w:val="28"/>
        </w:rPr>
        <w:t xml:space="preserve"> Подготовка публичной защиты ВКР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532540" w:rsidRPr="0010374B" w:rsidRDefault="0053254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</w:t>
      </w:r>
      <w:r w:rsidRPr="0010374B">
        <w:rPr>
          <w:rFonts w:ascii="Times New Roman" w:hAnsi="Times New Roman" w:cs="Times New Roman"/>
          <w:sz w:val="28"/>
          <w:szCs w:val="28"/>
        </w:rPr>
        <w:t>– 8 семестру;</w:t>
      </w:r>
    </w:p>
    <w:p w:rsidR="00532540" w:rsidRPr="0010374B" w:rsidRDefault="0053254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74B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10374B">
        <w:rPr>
          <w:rFonts w:ascii="Times New Roman" w:hAnsi="Times New Roman" w:cs="Times New Roman"/>
          <w:sz w:val="28"/>
          <w:szCs w:val="28"/>
        </w:rPr>
        <w:t xml:space="preserve">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А семестру</w:t>
      </w:r>
      <w:r w:rsidRPr="0010374B">
        <w:rPr>
          <w:rFonts w:ascii="Times New Roman" w:hAnsi="Times New Roman" w:cs="Times New Roman"/>
          <w:sz w:val="28"/>
          <w:szCs w:val="28"/>
        </w:rPr>
        <w:t>.</w:t>
      </w:r>
    </w:p>
    <w:p w:rsidR="00532540" w:rsidRPr="00AE3C0E" w:rsidRDefault="00532540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Pr="00AE3C0E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532540" w:rsidRPr="00AE3C0E" w:rsidRDefault="0053254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Pr="00AE3C0E" w:rsidRDefault="0053254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532540" w:rsidRPr="00707F36">
        <w:tc>
          <w:tcPr>
            <w:tcW w:w="828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532540" w:rsidRPr="00AE3C0E" w:rsidRDefault="00532540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532540" w:rsidRPr="00707F36">
        <w:tc>
          <w:tcPr>
            <w:tcW w:w="828" w:type="pct"/>
            <w:vAlign w:val="center"/>
          </w:tcPr>
          <w:p w:rsidR="00532540" w:rsidRPr="00AE3C0E" w:rsidRDefault="00532540" w:rsidP="008E461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К-5</w:t>
            </w:r>
          </w:p>
        </w:tc>
        <w:tc>
          <w:tcPr>
            <w:tcW w:w="4172" w:type="pct"/>
            <w:vAlign w:val="center"/>
          </w:tcPr>
          <w:p w:rsidR="00532540" w:rsidRPr="00707F36" w:rsidRDefault="00532540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 xml:space="preserve">лексико-грамматический минимум по юриспруденции в объеме, необходимом для работы с текстами в процессе профессиональной юридической  деятельности. </w:t>
            </w:r>
          </w:p>
          <w:p w:rsidR="00532540" w:rsidRPr="00707F36" w:rsidRDefault="00532540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 xml:space="preserve">грамотно, аргументировано и ясно строить устную и письменную речь. </w:t>
            </w:r>
          </w:p>
          <w:p w:rsidR="00532540" w:rsidRPr="00AE3C0E" w:rsidRDefault="00532540" w:rsidP="00EB773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навыками делового общения.</w:t>
            </w:r>
          </w:p>
        </w:tc>
      </w:tr>
      <w:tr w:rsidR="00532540" w:rsidRPr="00707F36">
        <w:tc>
          <w:tcPr>
            <w:tcW w:w="828" w:type="pct"/>
            <w:vAlign w:val="center"/>
          </w:tcPr>
          <w:p w:rsidR="00532540" w:rsidRPr="00AE3C0E" w:rsidRDefault="00532540" w:rsidP="008E461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4172" w:type="pct"/>
            <w:vAlign w:val="center"/>
          </w:tcPr>
          <w:p w:rsidR="00532540" w:rsidRPr="00707F36" w:rsidRDefault="00532540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 xml:space="preserve">порядок действия нормативных правовых актов и их применения в своей профессиональной деятельности. </w:t>
            </w:r>
          </w:p>
          <w:p w:rsidR="00532540" w:rsidRPr="00707F36" w:rsidRDefault="00532540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 xml:space="preserve"> анализировать  юридические факты и возникающие в связи с ними правовые отношения.</w:t>
            </w:r>
          </w:p>
          <w:p w:rsidR="00532540" w:rsidRPr="00707F36" w:rsidRDefault="00532540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  <w:r w:rsidRPr="00707F36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</w:tbl>
    <w:p w:rsidR="00532540" w:rsidRPr="00AE3C0E" w:rsidRDefault="0053254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Pr="00AE3C0E" w:rsidRDefault="0053254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607"/>
        <w:gridCol w:w="1407"/>
        <w:gridCol w:w="2877"/>
        <w:gridCol w:w="1698"/>
        <w:gridCol w:w="1495"/>
      </w:tblGrid>
      <w:tr w:rsidR="00532540" w:rsidRPr="00707F36">
        <w:tc>
          <w:tcPr>
            <w:tcW w:w="254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840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503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87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81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32540" w:rsidRPr="00707F36">
        <w:tc>
          <w:tcPr>
            <w:tcW w:w="254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0" w:type="pct"/>
            <w:vAlign w:val="center"/>
          </w:tcPr>
          <w:p w:rsidR="00532540" w:rsidRPr="00707F36" w:rsidRDefault="00532540" w:rsidP="00707F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Анализ предметной области и обоснование темы ВКР</w:t>
            </w:r>
          </w:p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35" w:type="pct"/>
            <w:vAlign w:val="center"/>
          </w:tcPr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ОПК-5</w:t>
            </w:r>
          </w:p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3" w:type="pct"/>
            <w:vAlign w:val="center"/>
          </w:tcPr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Знать:</w:t>
            </w: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действия нормативных правовых актов и их применения в своей профессиональной деятельности. </w:t>
            </w:r>
          </w:p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</w:t>
            </w: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 юридические факты и возникающие в связи с ними правовые отношения.</w:t>
            </w:r>
          </w:p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Владеть:</w:t>
            </w: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грамотно, аргументировано и ясно строить устную и письменную речь. </w:t>
            </w:r>
          </w:p>
        </w:tc>
        <w:tc>
          <w:tcPr>
            <w:tcW w:w="887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доклад</w:t>
            </w:r>
          </w:p>
        </w:tc>
        <w:tc>
          <w:tcPr>
            <w:tcW w:w="781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 «Не зачтено»</w:t>
            </w:r>
          </w:p>
        </w:tc>
      </w:tr>
      <w:tr w:rsidR="00532540" w:rsidRPr="00707F36">
        <w:tc>
          <w:tcPr>
            <w:tcW w:w="254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40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Требования к оформлению ВКР</w:t>
            </w:r>
          </w:p>
        </w:tc>
        <w:tc>
          <w:tcPr>
            <w:tcW w:w="735" w:type="pct"/>
            <w:vAlign w:val="center"/>
          </w:tcPr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ОПК-5</w:t>
            </w:r>
          </w:p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3" w:type="pct"/>
            <w:vAlign w:val="center"/>
          </w:tcPr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Знать: лексико-грамматический минимум по юриспруденции в объеме, необходимом для работы с текстами в процессе профессиональной юридической  деятельности. </w:t>
            </w:r>
          </w:p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Уметь:грамотно, аргументировано и ясно строить устную и письменную речь. </w:t>
            </w:r>
          </w:p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 </w:t>
            </w:r>
          </w:p>
        </w:tc>
        <w:tc>
          <w:tcPr>
            <w:tcW w:w="887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доклад</w:t>
            </w:r>
          </w:p>
        </w:tc>
        <w:tc>
          <w:tcPr>
            <w:tcW w:w="781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 «Не зачтено»</w:t>
            </w:r>
          </w:p>
        </w:tc>
      </w:tr>
      <w:tr w:rsidR="00532540" w:rsidRPr="00707F36">
        <w:tc>
          <w:tcPr>
            <w:tcW w:w="254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40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Процедура защиты ВКР на кафедре</w:t>
            </w:r>
          </w:p>
        </w:tc>
        <w:tc>
          <w:tcPr>
            <w:tcW w:w="735" w:type="pct"/>
            <w:vAlign w:val="center"/>
          </w:tcPr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ОПК-5</w:t>
            </w:r>
          </w:p>
          <w:p w:rsidR="00532540" w:rsidRPr="00707F36" w:rsidRDefault="00532540" w:rsidP="00707F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03" w:type="pct"/>
            <w:vAlign w:val="center"/>
          </w:tcPr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Знать: лексико-грамматический минимум по юриспруденции в объеме, необходимом для работы с текстами в процессе профессиональной юридической  деятельности. </w:t>
            </w:r>
          </w:p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анализировать  юридические факты и возникающие в связи с ними правовые отношения.</w:t>
            </w:r>
          </w:p>
          <w:p w:rsidR="00532540" w:rsidRPr="00707F36" w:rsidRDefault="00532540" w:rsidP="0070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 </w:t>
            </w:r>
          </w:p>
        </w:tc>
        <w:tc>
          <w:tcPr>
            <w:tcW w:w="887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доклад</w:t>
            </w:r>
          </w:p>
        </w:tc>
        <w:tc>
          <w:tcPr>
            <w:tcW w:w="781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 «Не зачтено»</w:t>
            </w:r>
          </w:p>
        </w:tc>
      </w:tr>
      <w:tr w:rsidR="00532540" w:rsidRPr="00707F36">
        <w:tc>
          <w:tcPr>
            <w:tcW w:w="1829" w:type="pct"/>
            <w:gridSpan w:val="3"/>
            <w:vMerge w:val="restar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503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87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81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32540" w:rsidRPr="00707F36">
        <w:tc>
          <w:tcPr>
            <w:tcW w:w="1829" w:type="pct"/>
            <w:gridSpan w:val="3"/>
            <w:vMerge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03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Зачет </w:t>
            </w:r>
          </w:p>
        </w:tc>
        <w:tc>
          <w:tcPr>
            <w:tcW w:w="887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81" w:type="pct"/>
            <w:vAlign w:val="center"/>
          </w:tcPr>
          <w:p w:rsidR="00532540" w:rsidRPr="00707F36" w:rsidRDefault="00532540" w:rsidP="00707F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07F3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Зачтено» «Не зачтено»</w:t>
            </w:r>
          </w:p>
        </w:tc>
      </w:tr>
    </w:tbl>
    <w:p w:rsidR="00532540" w:rsidRPr="00AE3C0E" w:rsidRDefault="0053254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Pr="00AE3C0E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532540" w:rsidRPr="00AE3C0E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540" w:rsidRPr="005114D2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532540" w:rsidRPr="0020024E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0024E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2540" w:rsidRPr="0020024E" w:rsidRDefault="00532540" w:rsidP="002002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 xml:space="preserve">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деятельности,  порядок действия нормативных правовых актов и их применения в своей профессиональной деятельности. </w:t>
      </w:r>
    </w:p>
    <w:p w:rsidR="00532540" w:rsidRPr="0020024E" w:rsidRDefault="00532540" w:rsidP="002002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lastRenderedPageBreak/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грамотно, аргументировано и ясно строить устную и письменную речь, анализировать  юридические факты и возникающие в связи с ними правовые отношения.</w:t>
      </w:r>
    </w:p>
    <w:p w:rsidR="00532540" w:rsidRPr="0020024E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навыками делового общения,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532540" w:rsidRPr="005114D2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532540" w:rsidRPr="005114D2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Pr="005114D2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2. Критерии оценивания выполнения </w:t>
      </w:r>
      <w:r>
        <w:rPr>
          <w:rFonts w:ascii="Times New Roman" w:hAnsi="Times New Roman" w:cs="Times New Roman"/>
          <w:sz w:val="28"/>
          <w:szCs w:val="28"/>
        </w:rPr>
        <w:t>доклада</w:t>
      </w:r>
      <w:r w:rsidRPr="005114D2">
        <w:rPr>
          <w:rFonts w:ascii="Times New Roman" w:hAnsi="Times New Roman" w:cs="Times New Roman"/>
          <w:sz w:val="28"/>
          <w:szCs w:val="28"/>
        </w:rPr>
        <w:t>:</w:t>
      </w:r>
    </w:p>
    <w:p w:rsidR="00532540" w:rsidRPr="0020024E" w:rsidRDefault="00532540" w:rsidP="002002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0024E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2540" w:rsidRPr="0020024E" w:rsidRDefault="00532540" w:rsidP="002002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 xml:space="preserve">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деятельности,  порядок действия нормативных правовых актов и их применения в своей профессиональной деятельности. </w:t>
      </w:r>
    </w:p>
    <w:p w:rsidR="00532540" w:rsidRPr="0020024E" w:rsidRDefault="00532540" w:rsidP="002002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грамотно, аргументировано и ясно строить устную и письменную речь, анализировать  юридические факты и возникающие в связи с ними правовые отношения.</w:t>
      </w:r>
    </w:p>
    <w:p w:rsidR="00532540" w:rsidRPr="0020024E" w:rsidRDefault="00532540" w:rsidP="002002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навыками делового общения,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532540" w:rsidRPr="005114D2" w:rsidRDefault="00532540" w:rsidP="002002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532540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540" w:rsidRDefault="00532540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114D2">
        <w:rPr>
          <w:rFonts w:ascii="Times New Roman" w:hAnsi="Times New Roman" w:cs="Times New Roman"/>
          <w:sz w:val="28"/>
          <w:szCs w:val="28"/>
        </w:rPr>
        <w:t xml:space="preserve">. Критерии оценивания ответа </w:t>
      </w:r>
      <w:r w:rsidRPr="003072A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зачете</w:t>
      </w:r>
      <w:r w:rsidRPr="003072AA">
        <w:rPr>
          <w:rFonts w:ascii="Times New Roman" w:hAnsi="Times New Roman" w:cs="Times New Roman"/>
          <w:sz w:val="28"/>
          <w:szCs w:val="28"/>
        </w:rPr>
        <w:t>:</w:t>
      </w:r>
    </w:p>
    <w:p w:rsidR="00532540" w:rsidRPr="0020024E" w:rsidRDefault="00532540" w:rsidP="002002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0024E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2540" w:rsidRPr="0020024E" w:rsidRDefault="00532540" w:rsidP="002002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 xml:space="preserve">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деятельности,  порядок действия нормативных правовых актов и их применения в своей профессиональной деятельности. </w:t>
      </w:r>
    </w:p>
    <w:p w:rsidR="00532540" w:rsidRPr="0020024E" w:rsidRDefault="00532540" w:rsidP="002002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грамотно, аргументировано и ясно строить устную и письменную речь, анализировать  юридические факты и возникающие в связи с ними правовые отношения.</w:t>
      </w:r>
    </w:p>
    <w:p w:rsidR="00532540" w:rsidRPr="0020024E" w:rsidRDefault="00532540" w:rsidP="002002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навыками делового общения,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532540" w:rsidRPr="005114D2" w:rsidRDefault="00532540" w:rsidP="002002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532540" w:rsidRDefault="00532540" w:rsidP="00B2226F">
      <w:pPr>
        <w:rPr>
          <w:rFonts w:ascii="Times New Roman" w:hAnsi="Times New Roman" w:cs="Times New Roman"/>
          <w:sz w:val="28"/>
          <w:szCs w:val="28"/>
        </w:rPr>
      </w:pPr>
    </w:p>
    <w:p w:rsidR="00532540" w:rsidRDefault="00532540" w:rsidP="00B2226F">
      <w:pPr>
        <w:rPr>
          <w:rFonts w:ascii="Times New Roman" w:hAnsi="Times New Roman" w:cs="Times New Roman"/>
          <w:sz w:val="28"/>
          <w:szCs w:val="28"/>
        </w:rPr>
      </w:pPr>
    </w:p>
    <w:p w:rsidR="00532540" w:rsidRPr="009471E0" w:rsidRDefault="0053254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532540" w:rsidRPr="009471E0" w:rsidRDefault="0053254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32540" w:rsidRPr="009471E0" w:rsidRDefault="00532540" w:rsidP="009471E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Вопросы для подготовки к государственному экзамену по дисциплине</w:t>
      </w:r>
    </w:p>
    <w:p w:rsidR="00532540" w:rsidRPr="009471E0" w:rsidRDefault="00532540" w:rsidP="009471E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«Теория государства и права»</w:t>
      </w:r>
    </w:p>
    <w:p w:rsidR="00532540" w:rsidRPr="009471E0" w:rsidRDefault="00532540" w:rsidP="009471E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Pr="009471E0" w:rsidRDefault="00532540" w:rsidP="009471E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Понятие и структура правоведения. Место теории государства и права в системе юридических наук.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Теория государства и права как юридическая наука: понятие, объект и предмет. Современная структура теории государства и права.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Методология, принципы и функции теории государства и права.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Понятийно-категориальный и терминологический аппарат правоведения и роль теории государства и права в его формировании.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Происхождение государства: проблема плюрализма научных подходов и основные теории происхождения государства.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Современные представления об экономических и социальных предпосылках возникновения государства.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Исторические типы государства и права: понятие, основные подходы к типологии.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Понятие и признаки государства. Соотношение государства с другими институтами политической системы общества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Сущность и социальное назначение государства: основные современные концепции.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Государственная власть: понятие и соотношение с другими видами социальной власти, легальность и легитимность.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Правовое государство: понятие, возникновение и развитие концепции.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Основные характеристики и принципы правового государства.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Проблемы и перспективы формирования правового государства в России.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Гражданское общество: понятие и сущность, соотношение с государством. Гражданское общество в современной России.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Форма государства: понятие, элементы. Особенности формы современного российского государства.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Форма правления: понятие,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Форма государственного устройства: понятие,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Формы государственных объединений.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Государственный (политический) режим: понятие,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Государственный механизм (аппарат): понятие, структура, признаки и принципы.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Теория (принцип) разделения властей: история возникновения и современный взгляд.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Органы государства: понятие, признаки,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Представительные органы государственной власти: понятие, виды, функции.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Государственные органы исполнительной власти: понятие, виды, функции.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Государственные органы судебной власти: понятие, виды, функции.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Понятие и соотношение государственного управления и местного самоуправления.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Функции государства: понятие, виды, формы осуществления.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Причины и закономерности происхождения права: современные научные взгляды на проблему.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Основные концепции правопонимания.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Понятие и сущность права: современные подходы. Объективное и субъективное право.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 и государство: проблема соотношения. Пределы вмешательства государственного регулирования в жизнь личности и общества.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Социальная ценность, принципы и функции права.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Права человека: понятие, подходы к их природе. Современная концепция прав человека в соответствии с международными стандартами.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Юридические гарантии прав человека. Способы защиты прав и свобод человека и гражданина.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Правовой статус личности: понятие, виды. Особенности правового статуса личности в современной России.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Социальные нормы: понятие, признаки, виды. Соотношение права с другими видами социальных регуляторов.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Проблемы соотношения и взаимодействия права и морали.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регулирование: понятие, особенности. Предмет и метод правового регулирования.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Механизм правового регулирования: понятие, элементы и стадии. Проблема повышения эффективности правового регулирования.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Типы и режимы правового регулирования.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Источники (формы) права: понятие, соотношение внешней и внутренней форм права, способы правообразования.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источников права.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Нормативные правовые акты: понятие, характерные черты,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Закон как вид нормативных правовых актов: понятие, виды и их соотношение по юридической силе.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Юридические (судебные) прецеденты как источник права. Роль судебной практики в развитии современного российского права.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Правотворчество: понятие, функции и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Принципы и стадии правотворческой деятельности.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Правовая система: понятие, структура, виды. Проблема типологии правовых систем.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Романо-германская правовая семья: общая характеристика. 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Англо-саксонская правовая семья: общая характеристика.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Социалистическая правовая семья: общая характеристика. 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Правовые системы стран Азии и Африки: общая характеристика.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Правовые системы постсоветских государств: общая характеристика. Особенности правовой системы современной России.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Соотношение национального и международного права. Основные направления и проблемы правовой глобализации.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Система права: понятие, структура, критерии деления на отрасли. Особенности современной российской системы права.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Частное и публичное право: понятие, соотношение.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Материальное и процессуальное право: понятие, соотношение.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Систематизация законодательства: понятие и формы. Отличия системы права от системы законодательства.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Нормы права: понятие, признаки,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Структура правовой нормы: понятие, элементы. Теоретические подходы к структуре правовой нормы.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Соотношение нормы права и статьи нормативного акта. Способы (приемы) изложения элементов правовой нормы в статьях нормативных правовых актов.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Действие правовой нормы во времени, в пространстве и по кругу лиц.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Реализация права: понятие, формы.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Правоприменение как особая форма реализации права: признаки, виды стадии.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Акты применения правовых норм: понятие, характерные черты,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Юридическая техника: понятие, виды. Юридические акты (документы).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Юридический процесс: понятие, характерные черты,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Толкование права: понятие функции, способы.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толкования норм права. Акты толкования права.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Правоотношение: понятие, признаки, виды. Общая характеристика структуры правоотношения.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Субъекты правоотношения как элемент его структуры: понятие, виды, правосубьектность.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Объект правоотношения: понятие, виды. Теории объекта правоотношения.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Содержание правоотношения.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Юридические факты и юридические составы. 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Правовые презумпции и фикции.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Пробелы в праве. Применение права по аналогии.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Правомерное поведение: понятие, особенности, виды.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Правонарушение: понятие, признаки, виды. Общая характеристика состава правонарушения. Предупреждение и профилактика правонарушений.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Объект и объективная сторона как элементы состава правонарушения.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Субъект и субъективная сторона как элементы состава правонарушения.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Государственное принуждение: понятие, функции, виды. Общая характеристика меры государственного принуждения.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Юридическая ответственность: понятие, признаки, основания.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Цели, функции, принципы и презумпции юридической ответственности. Обстоятельства, исключающие юридическую ответственность и основания освобождения от юридической ответственности.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юридической ответственности.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Правосознание: понятие, структура и функции.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правосознания. Деформации правосознания.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Правовая культура: понятие, структура, виды. 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Правовое воспитание: понятие, цели, задачи, система.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Законность: понятие и основное содержание, гарантии.</w:t>
      </w:r>
    </w:p>
    <w:p w:rsidR="00532540" w:rsidRPr="009471E0" w:rsidRDefault="00532540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Правопорядок: понятие, признаки, структура, соотношение с общественным порядком и законностью.</w:t>
      </w:r>
    </w:p>
    <w:p w:rsidR="00532540" w:rsidRPr="009471E0" w:rsidRDefault="00532540" w:rsidP="009471E0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9471E0" w:rsidRDefault="00532540" w:rsidP="009471E0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9A4F5D" w:rsidRDefault="00532540" w:rsidP="009A4F5D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>Вопросы для подготовки к государственному экзамену по дисциплине «Конституционное право»</w:t>
      </w:r>
    </w:p>
    <w:p w:rsidR="00532540" w:rsidRPr="009A4F5D" w:rsidRDefault="00532540" w:rsidP="009A4F5D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Конституционное (государственное) право России как отрасль права: понятие, предмет, метод.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Конституционно-правовые нормы: виды, особенности содержания и структуры.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Конституционно-правовые отношения: особенности содержания, субъекты, объекты, виды.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Система конституционного (государственного) права и  его место в системе российского права.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Источники конституционного (государственного) права России: понятие, виды, система (иерархия).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Закон в системе источников конституционного (государственного) права России: понятие, виды, соотношение с другими источниками.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Международно-правовые нормы в конституционном (государственном) праве России: понятие, особенности, соотношение с другими источниками.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Конституция (Основной закон) как источник конституционного права: понятие и виды, сущность, функции и юридические свойства конституций.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исторические этапы конституционного развития России. 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Разработка и принятие Конституции Российской Федерации 1993 г.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Конституция Российской Федерации 1993 г.: особенности структуры, содержания и функций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пересмотра Конституции Российской Федерации, внесения в нее поправок и изменений. 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Охрана конституции: понятие, средства ее обеспечения. Конституционный надзор и конституционный контроль.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Конституционно-правовое принуждение и ответственность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Конституционализм и конституционный строй в современном понимании: содержание и соотношение понятий.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Основы (принципы) конституционного строя России: общая характеристика.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характеристики Российского государства.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основы народовластия в Российской Федерации: понятие и сущность, формы непосредственной и представительной демократии.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Гуманистические основы конституционного строя России.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основы экономической системы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основы многопартийности и политического плюрализма в России.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Политические партии в Российской Федерации: понятие, конституционно-правовые основы создания и деятельности.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Конституционный принцип светскости государства и правовые основы создания и деятельности религиозных объединений в России.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Конституционно-правовой статус личности: понятие, особенности содержания и структуры. Конституционные основы (принципы) правового статуса личности в России.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права и свободы человека и гражданина: понятие и виды.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личные права и свободы в Российской Федерации: общая характеристика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Конституционное право на свободу передвижения, выбор места пребывания и жительства в пределах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политические права и свободы граждан Российской Федерации: общая характеристика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Конституционное право граждан на собрания, митинги, демонстрации, шествия и пикетирование.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Конституционное право на обращения в органы государственной власти и местного самоуправления.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Конституционное право граждан на объединение. Общественные объединения в Российской Федерации: понятие, организационно-правовые формы, правовые основы создания и деятельности.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социально-экономические и культурные права и свободы человека и гражданина в Российской Федерации: общая характеристика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Юридические гарантии конституционных прав и свобод в Российской Федерации. 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Конституционное право на судебную защиту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Основания и пределы ограничения конституционных прав и свобод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обязанности человека и гражданина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Гражданство Российской Федерации: понятие и принципы.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Основания приобретения и прекращения российского гражданства.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Полномочные органы, ведающие делами гражданства в Российской Федерации. Порядок приобретения и прекращения гражданства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Конституционно-правовой статус иностранных граждан и лиц без гражданства в Российской Федерации: общая характеристика.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Правовой статус беженцев и вынужденных переселенцев в Российской Федерации. Предоставление Российской Федерацией политического убежища.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Конституционно-правовое положение и защита прав национальных меньшинств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Современный российский федерализм: особенности конституционной модели и основные принципы.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Конституционно-правовое закрепление государственной целостности и суверенитета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Состав Российской Федерации и конституционно-правовой статус ее субъектов.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основы разграничения предметов ведения и полномочий между Российской Федерацией и ее субъектами.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Формы участия субъектов Российской Федерации в федеральных делах. Формы вмешательства Российской Федерации в дела ее субъектов.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Порядок принятия в Российскую Федерацию и образования в ее составе  нового субъекта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Административно-территориальное устройство субъектов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Избирательное право Российской Федерации: понятие, источники, принципы.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Избирательная система: понятие и виды. Избирательная система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Избирательный процесс в Российской Федерации: понятие и основные стадии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Избирательные комиссии: понятие, виды, порядок формирования и компетенция.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Ответственность за нарушение избирательного права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Выборы как форма народовластия: понятие, сущность, виды.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Референдум как форма народовластия в Российской Федерации: понятие, принципы, виды, предмет.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Порядок выдвижения инициативы, назначения и проведения референдума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Конституционный принцип единства и разделения государственной власти и система органов государственной власти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Место Президента Российской Федерации в системе органов государственной власти.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Порядок избрания Президента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Компетенция и правовые акты Президента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Основания и порядок прекращения полномочий Президента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Администрация Президента Российской Федерации: понятие, состав, функции. Полномочные представители Президента Российской Федерации в федеральных округах.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Федеральное Собрание Российской Федерации: понятие, структура, место в конституционной системе органов государственной власти.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Порядок формирования палат Федерального Собрания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Совет Федерации: компетенция, внутреннее устройство и правовые акты.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Государственная Дума: компетенция, внутреннее устройство и правовые акты.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Федеральный законодательный процесс: понятие, субъекты, стадии.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Особенности принятия отдельных видов законов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Порядок опубликования и вступления в силу федеральных конституционных законов и федеральных законов.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Федеральный парламентский контроль в Российской Федерации: понятие, предназначение, формы.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Правовой статус и формы деятельности члена Совета Федерации и депутата Государственной Думы.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Конституционные основания прекращение полномочий Государственной Думы.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 xml:space="preserve"> Правительство Российской Федерации: понятие, состав, порядок формирования и прекращения полномочий. 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 xml:space="preserve"> Компетенция, правовые акты, порядок организации и деятельности Правительства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Федеральные органы исполнительной власти: система и структура.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Конституционно-правовые принципы организации и система органов государственной власти субъектов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Конституционно-правовой статус законодательных (представительных) органов государственной власти субъектов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Конституционно-правовой статус и система исполнительных органов государственной власти субъектов Российской Федерации. Высшее должностное лицо субъекта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 xml:space="preserve">Судебная власть в Российской Федерации: понятие, принципы организации, функции. 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Судебная система и судебные органы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 xml:space="preserve">Конституционные принципы правосудия в Российской Федерации. 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Правовой статус судей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Конституционный Суд Российской Федерации: место в судебной системе состав, порядок формирования, компетенция.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Конституционно-правовые основы организации и деятельности прокуратуры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Уполномоченный по правам человека в Российской Федерации: конституционно-правовой статус.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Понятие и конституционные принципы местного самоуправления в Российской 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Конституционно-правовые основы территориальной организации местного самоуправления в Российской Федерации.</w:t>
      </w:r>
    </w:p>
    <w:p w:rsidR="00532540" w:rsidRPr="009A4F5D" w:rsidRDefault="00532540" w:rsidP="009A4F5D">
      <w:pPr>
        <w:numPr>
          <w:ilvl w:val="0"/>
          <w:numId w:val="5"/>
        </w:numPr>
        <w:tabs>
          <w:tab w:val="num" w:pos="851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Формы непосредственного осуществления населением местного самоуправления и участия населения в осуществлении местного самоуправления. Органы местного самоуправления.</w:t>
      </w:r>
    </w:p>
    <w:p w:rsidR="00532540" w:rsidRPr="009A4F5D" w:rsidRDefault="00532540" w:rsidP="009A4F5D">
      <w:pPr>
        <w:widowControl w:val="0"/>
        <w:numPr>
          <w:ilvl w:val="0"/>
          <w:numId w:val="5"/>
        </w:numPr>
        <w:tabs>
          <w:tab w:val="num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ar-SA"/>
        </w:rPr>
        <w:t>Конституционное право как юридическая наука: понятие и предмет. Современное состояние российской науки конституционного права.</w:t>
      </w:r>
    </w:p>
    <w:p w:rsidR="00532540" w:rsidRPr="009A4F5D" w:rsidRDefault="00532540" w:rsidP="009A4F5D">
      <w:pPr>
        <w:tabs>
          <w:tab w:val="left" w:pos="3544"/>
          <w:tab w:val="right" w:leader="underscore" w:pos="9639"/>
        </w:tabs>
        <w:spacing w:after="0" w:line="240" w:lineRule="auto"/>
        <w:ind w:left="28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532540" w:rsidRPr="009471E0" w:rsidRDefault="00532540" w:rsidP="00947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32540" w:rsidRPr="009471E0" w:rsidRDefault="00532540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71E0">
        <w:rPr>
          <w:rFonts w:ascii="Times New Roman" w:hAnsi="Times New Roman" w:cs="Times New Roman"/>
          <w:sz w:val="28"/>
          <w:szCs w:val="28"/>
          <w:lang w:eastAsia="ru-RU"/>
        </w:rPr>
        <w:t xml:space="preserve">Типовые вопросы к государственной итоговой аттестации </w:t>
      </w:r>
    </w:p>
    <w:p w:rsidR="00532540" w:rsidRDefault="00532540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71E0">
        <w:rPr>
          <w:rFonts w:ascii="Times New Roman" w:hAnsi="Times New Roman" w:cs="Times New Roman"/>
          <w:sz w:val="28"/>
          <w:szCs w:val="28"/>
          <w:lang w:eastAsia="ru-RU"/>
        </w:rPr>
        <w:t>(публичной защите ВКР):</w:t>
      </w:r>
    </w:p>
    <w:p w:rsidR="00532540" w:rsidRDefault="00532540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 xml:space="preserve">1. Расскажите о роли государства и права в современном обществе; важности сохранения и укрепления доверия общества к государству и праву; социальных задачах и ценностных ориентирах юридической профессии. </w:t>
      </w: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>2. Укажите основные направления повышения уровня профессиональной компетентности и совершенствования профессионально-личностных качеств в трудовой деятельности.</w:t>
      </w: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>3. Чем отличаются предложенные Вами решения от существующих.</w:t>
      </w: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 xml:space="preserve">4. Как результаты Вашего исследования могут быть использованы на практике. </w:t>
      </w: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 xml:space="preserve">5. Назовите основные закономерности возникновения, функционирования и развития государства и права; исторические типы и формы государства и права их сущность и функции; механизм государства, систему права.   </w:t>
      </w: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9A4F5D">
        <w:rPr>
          <w:rFonts w:ascii="Times New Roman" w:hAnsi="Times New Roman" w:cs="Times New Roman"/>
          <w:sz w:val="28"/>
          <w:szCs w:val="28"/>
          <w:lang w:eastAsia="ar-SA"/>
        </w:rPr>
        <w:t xml:space="preserve"> Назовите основные </w:t>
      </w:r>
      <w:r w:rsidRPr="009A4F5D">
        <w:rPr>
          <w:rFonts w:ascii="Times New Roman" w:hAnsi="Times New Roman" w:cs="Times New Roman"/>
          <w:sz w:val="28"/>
          <w:szCs w:val="28"/>
          <w:lang w:eastAsia="ru-RU"/>
        </w:rPr>
        <w:t>права и свободы человека и гражданина, юридические средства обеспечения и защиты прав и свобод человека и гражданина при осуществлении прокурорского надзора.</w:t>
      </w: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7. Назовите правила, средства и приемы разработки, оформления и систематизации юридических документов при защите гражданских прав, формальные и неформальные требования к разным видам документов.</w:t>
      </w:r>
    </w:p>
    <w:p w:rsidR="00532540" w:rsidRPr="009A4F5D" w:rsidRDefault="00532540" w:rsidP="009A4F5D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4F5D">
        <w:rPr>
          <w:rFonts w:ascii="Times New Roman" w:hAnsi="Times New Roman" w:cs="Times New Roman"/>
          <w:sz w:val="28"/>
          <w:szCs w:val="28"/>
          <w:lang w:eastAsia="ru-RU"/>
        </w:rPr>
        <w:t>8. Укажите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регионе, принципы правотворческой деятельности, работы по разработке проектов нормативных правовых актов.</w:t>
      </w:r>
    </w:p>
    <w:p w:rsidR="00532540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AE3C0E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32540" w:rsidRPr="00AE3C0E" w:rsidRDefault="0053254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Зачеты принимаются преподавателями, ведущим занятия по дисциплине (модулю).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Обучающийся при подготовке ответа ведет необходимые записи, 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зачета заносятся в зачетно-экзаменационную ведомость. Если обучающийся не явился на зачет, в ведомости напротив фамилии </w:t>
      </w:r>
      <w:r w:rsidRPr="00396EA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обучающегося делается запись «не явился». Неявка на зачет без уважительной причины приравнивается к оценке «не зачтено».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ведомость проставляется оценка «не зачтено».</w:t>
      </w:r>
    </w:p>
    <w:p w:rsidR="00532540" w:rsidRPr="00396EA6" w:rsidRDefault="00532540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532540" w:rsidRDefault="00532540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532540" w:rsidRPr="00ED596A" w:rsidRDefault="00532540" w:rsidP="00ED5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96A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532540" w:rsidRPr="00ED596A" w:rsidRDefault="00532540" w:rsidP="00ED5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540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532540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532540" w:rsidRPr="00707F36">
        <w:tc>
          <w:tcPr>
            <w:tcW w:w="704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32540" w:rsidRPr="00707F36">
        <w:tc>
          <w:tcPr>
            <w:tcW w:w="704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532540" w:rsidRPr="00707F36">
        <w:tc>
          <w:tcPr>
            <w:tcW w:w="704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532540" w:rsidRPr="00707F36">
        <w:tc>
          <w:tcPr>
            <w:tcW w:w="704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532540" w:rsidRPr="00707F36">
        <w:tc>
          <w:tcPr>
            <w:tcW w:w="704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532540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540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532540" w:rsidRPr="004A1EF1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32540" w:rsidRPr="004A1EF1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532540" w:rsidRPr="00707F36"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707F36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7" w:type="dxa"/>
          </w:tcPr>
          <w:p w:rsidR="00532540" w:rsidRPr="00707F36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</w:tbl>
    <w:p w:rsidR="00532540" w:rsidRPr="004A1EF1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540" w:rsidRPr="004A1EF1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32540" w:rsidRPr="004A1EF1" w:rsidRDefault="00532540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76"/>
        <w:gridCol w:w="993"/>
        <w:gridCol w:w="1085"/>
        <w:gridCol w:w="993"/>
        <w:gridCol w:w="1640"/>
        <w:gridCol w:w="993"/>
        <w:gridCol w:w="983"/>
      </w:tblGrid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</w:t>
            </w: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Верный ответ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</w:t>
            </w: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Верный ответ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</w:t>
            </w: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Верный ответ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</w:t>
            </w: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Верный ответ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3, 2, 4, 1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Неверно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Неверно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практического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3, 4, 1, 2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Неверно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532540" w:rsidRPr="00707F36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2, 1, 4, 3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532540" w:rsidRPr="00707F36" w:rsidRDefault="00532540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F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32540" w:rsidRDefault="00532540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Вставьте пропущенное слово. Выпускная квалификационная работа – это научно - _________ труд обучающегося выпускного курса высшего учебного заведения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исследовательский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Автором ВКР является: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Обучающийся;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Руководитель;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Заведующий кафедрой;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Обучающийся совместно с руководителем.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Актуальность темы ВКР не включает: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Цели и задачи исследования;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Аргументацию необходимости изучения данной темы с позиции теории или практики;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Раскрытие степени изученности проблемы и отражение ее в специальной литературе;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Обоснование темы и раскрытие потребности в специальном исследовании.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Объект исследования и предмет исследования тождественны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сводится к обзору только тех источников, которые необходимы для раскрытия данной темы или решения данной проблемы: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Публичная защита ВКР предполагает: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Присутствие комиссии и администрации ВУЗа;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Присутствие комиссии и работодателей;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Присутствие только комиссии;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Присутствие всех желающих.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Роль руководителя при подготовке ВКР: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Соавтор;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Редактор;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Консультант;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Корректор.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8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Требования к государственной итоговой аттестации закреплены в: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Федеральном законе об образовании;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Федеральном государственном образовательном стандарте высшего образования по соответствующему направлению подготовки;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ГОСТ Р 7.0.4 – 2006;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ГОСТ 7.0.5 – 2008.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Наименования глав и параграфов должны быть приведены в той же последовательности и в той же форме, что и в тексте ВКР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Текст ВКР печатается на одной стороне стандартной белой бумаги формата: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420 на 594 мм;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210 на 297 мм;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105 на 148,5 мм;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Любого формата.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Размер полей страницы текста ВКР: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Левое - 30 мм, правое - 10 мм, верхнее и нижнее - 20 мм;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Левое - 25 мм, правое - 15 мм, верхнее и нижнее - 10 мм;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Левое - 40 мм, правое - 10 мм, верхнее и нижнее – 15 мм;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Любые размеры.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Не прошедшими итоговую государственную аттестацию считаются обучающиеся: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Предоставившие в установленный срок выпускные квалификационные работы;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Получившие удовлетворительную оценку;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Не защитившие ВКР по неуважительной причине.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Выпускная квалификационная работа, наряду со сдачей государственного экзамена, является обязательным видом: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Государственной итоговой аттестации;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Единого государственного экзамена;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Дипломной работы;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Государственного экзамена.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Вставьте пропущенное слово. Подготовка и защита выпускной квалификационной работы - это ________ испытание всей целенаправленной учебной, научной, профессиональной работы выпускника 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итоговое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Тема выпускной квалификационной работы выбирается обучающимся и утверждается: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Руководителем;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Выпускающей кафедрой института;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Деканатом;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Ректором.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Обучающийся не может самостоятельно выбрать любую из предлагаемых кафедрой тем выпускных квалификационных работ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Стиль изложения ВКР: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Публицистический;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Научный;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Разговорный;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Художественный.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состоит в смысловой связности и цельности отдельных частей текста: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состоит в доказательности мыслей: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Определите порядок этапов процедуры публичной защиты ВКР: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Чтение отзыва и рецензии;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Доклад обучающегося;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Ответ обучающегося на вопросы;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Вопросы членов комиссии.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Порядок: 2, 1, 4, 3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21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Правильное оформление ссылок на литературные источники закреплено в: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Федеральном законе об образовании;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Федеральном государственном образовательном стандарте высшего образования по соответствующему направлению подготовки;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ГОСТ Р 7.0.4 – 2006;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Arial" w:hAnsi="Arial" w:cs="Arial"/>
          <w:color w:val="333333"/>
          <w:sz w:val="27"/>
          <w:szCs w:val="27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ГОСТ Р 7.0.97-2016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22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Права обучающихся закреплены в: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1. Федеральном законе об образовании </w:t>
      </w:r>
    </w:p>
    <w:p w:rsidR="00532540" w:rsidRPr="004D2FDE" w:rsidRDefault="00532540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Федеральном государственном образовательном стандарте высшего образования по соответствующему направлению подготовки</w:t>
      </w:r>
    </w:p>
    <w:p w:rsidR="00532540" w:rsidRPr="004D2FDE" w:rsidRDefault="00532540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3. ГОСТ Р 7.0.4 - 2006 </w:t>
      </w:r>
    </w:p>
    <w:p w:rsidR="00532540" w:rsidRPr="004D2FDE" w:rsidRDefault="00532540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ГОСТ 7.0.5 - 2008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23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Текст ВКР печатается шрифтом: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</w:t>
      </w:r>
      <w:r w:rsidRPr="004D2FDE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val="en-US" w:eastAsia="ru-RU"/>
        </w:rPr>
        <w:t>1. Tahoma;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val="en-US" w:eastAsia="ru-RU"/>
        </w:rPr>
        <w:t>2. Cambria;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val="en-US" w:eastAsia="ru-RU"/>
        </w:rPr>
        <w:t>3. Times new Roman;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Любым шрифтом.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24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В конце заголовков ВКР ставится точка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25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Вставьте пропущенное слово. В отзыве руководителя отражаются возможности и место _________ использования работы или ее отдельных частей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практического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26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ВКР выполняется: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Руководителем;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Обучающимся;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Обучающимся -выпускником.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27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Титульный лист ВКР по счёту является: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Первой страницей;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Второй страницей;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Последней страницей;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Без номера.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28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Подготовка и защита выпускной квалификационной работы и направлена на определение уровня сформированности: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Знаний;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Умений;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Навыков;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Компетенций.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29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Обучающимся может выбрать для научного исследования тему, не включенную в перечень, а также изменить название темы из предложенного списка, придав ей желаемую направленность, расширив или сузив предметное поле исследования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предусматривает определенную структуру изложения материала: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31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исключает многозначное толкование высказываний авторов: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32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Определите порядок структурных элементов доклада на публичной защите ВКР: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Выводы и рекомендации;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Цель и задачи исследования;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Актуальность темы;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Сущность рассматриваемого явления в рамках соответствующей отрасли.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Порядок: 3, 2, 4, 1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33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Каждая глава ВКР начинается с новой страницы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34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ВКР может быть выполнена в форме дипломной работы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35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Расставьте структурные элементы ВКР в правильном порядке: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Основная часть;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Библиографический список;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Титульный лист;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Оглавление.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Порядок: 3, 4, 1, 2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36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Закрепление за обучающимся темы выпускной квалификационной работы производится: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По его желанию;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По его личному заявлению;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По заявлению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По распоряжению декана.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37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При оформлении ВКР необходимо руководствоваться: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Указаниями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Методическими указаниями по выполнению ВКР;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Требованиями ГОСТа;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Свободно оформлять.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38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Характеристика работы обучающегося при выполнении ВКР даётся: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В рецензии;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В отчёте об объёме заимствований;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В отзыве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В отчёте председателя ГЭК.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39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Во время защиты возможно использование компьютерных презентаций, диаграмм, схем и другого наглядного материала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40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 объём основного текста ВКР не входит: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Титульный лист;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Оглавление;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Заключение;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Приложение.</w:t>
      </w:r>
    </w:p>
    <w:p w:rsidR="00532540" w:rsidRPr="004D2FDE" w:rsidRDefault="00532540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532540" w:rsidRPr="004D2FDE" w:rsidRDefault="00532540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FDE">
        <w:rPr>
          <w:rFonts w:ascii="Times New Roman" w:hAnsi="Times New Roman" w:cs="Times New Roman"/>
          <w:sz w:val="28"/>
          <w:szCs w:val="28"/>
        </w:rPr>
        <w:t>Вариант 2</w:t>
      </w:r>
    </w:p>
    <w:p w:rsidR="00532540" w:rsidRPr="004D2FDE" w:rsidRDefault="00532540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FDE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32540" w:rsidRPr="004D2FDE" w:rsidRDefault="00532540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1450"/>
        <w:gridCol w:w="962"/>
        <w:gridCol w:w="1451"/>
        <w:gridCol w:w="962"/>
        <w:gridCol w:w="1451"/>
        <w:gridCol w:w="962"/>
        <w:gridCol w:w="1451"/>
      </w:tblGrid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21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31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33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24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27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37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38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29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  <w:tr w:rsidR="00532540" w:rsidRPr="004D2FDE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532540" w:rsidRPr="004D2FDE" w:rsidRDefault="00532540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D2FDE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1467" w:type="dxa"/>
          </w:tcPr>
          <w:p w:rsidR="00532540" w:rsidRPr="004D2FDE" w:rsidRDefault="00532540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FDE">
              <w:rPr>
                <w:rFonts w:ascii="Times New Roman" w:hAnsi="Times New Roman" w:cs="Times New Roman"/>
              </w:rPr>
              <w:t>ОПК-5</w:t>
            </w:r>
          </w:p>
        </w:tc>
      </w:tr>
    </w:tbl>
    <w:p w:rsidR="00532540" w:rsidRPr="004D2FDE" w:rsidRDefault="00532540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540" w:rsidRPr="004D2FDE" w:rsidRDefault="00532540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FDE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32540" w:rsidRPr="004D2FDE" w:rsidRDefault="00532540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248"/>
        <w:gridCol w:w="1031"/>
        <w:gridCol w:w="1158"/>
        <w:gridCol w:w="1031"/>
        <w:gridCol w:w="1613"/>
        <w:gridCol w:w="1031"/>
        <w:gridCol w:w="1613"/>
      </w:tblGrid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оглавление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курсовой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подстрочные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целей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исследования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 исследования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 исследования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оглавление</w:t>
            </w:r>
          </w:p>
        </w:tc>
      </w:tr>
      <w:tr w:rsidR="00532540" w:rsidRPr="004D2FDE">
        <w:tc>
          <w:tcPr>
            <w:tcW w:w="871" w:type="dxa"/>
            <w:tcMar>
              <w:left w:w="28" w:type="dxa"/>
              <w:right w:w="28" w:type="dxa"/>
            </w:tcMar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103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532540" w:rsidRPr="004D2FDE" w:rsidRDefault="00532540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F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аннотация</w:t>
            </w:r>
          </w:p>
        </w:tc>
      </w:tr>
    </w:tbl>
    <w:p w:rsidR="00532540" w:rsidRPr="004D2FDE" w:rsidRDefault="00532540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Обучающийся может быть не допущен к защите ВКР, если: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Работа отвечает требованиям, предъявляемым к выпускным квалификационным работам;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Обучающийся в процессе подготовки выпускной квалификационной работы игнорировал рекомендации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Обучающийся устранил серьезные упущения и недостатки, указанные выпускнику при доработке;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Высокое качество выполненной работы.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Вставьте пропущенное слово. ВКР может рассматриваться как логическое продолжение ______ работы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курсовой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Распределение по времени выполнения наиболее важных этапов разработки выпускной квалификационной работы представляет собой: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Текущий график;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Рабочий план;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График защиты ВКР;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План-задание.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Вставьте пропущенное слово. Задачи исследования формулируются как вопросы, на которые должен быть получен ответ для достижения поставленных _______ исследования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целей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Теоретические вопросы по выбранной проблематике ВКР описываются: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В первой главе;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Во второй главе;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В третьей главе;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В заключении.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Характеристика исследуемой организации даётся: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В первой главе;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Во второй главе;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В третьей главе;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В заключении.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Критический анализ качества выполненной бакалаврской работы, сделанный специалистом называется: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Рецензия;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Отчёт об объёме заимствований;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Отзыв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Отчёт председателя ГЭК.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Критерии оценки «отлично»: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Изложение отдельных вопросов поверхностно;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Не были использованы технические средства и наглядные пособия;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Работа выполнена самостоятельно, носит творческий характер;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Есть отдельные неточности при освещении вопросов темы.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Критерии оценки «хорошо»: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Теоретические положения творчески увязаны с практическими аспектами и рекомендациями по разрешению рассматриваемой проблемы;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Отдельные вопросы работы изложены самостоятельно, но без глубокого теоретического обоснования;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Обучающийся недостаточно полно изложил основные положения исследования;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Работа содержит поверхностную аргументацию основных положений.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Критерии оценки «удовлетворительно»: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Обучающийся испытывал затруднения при ответах на вопросы членов комиссии;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Выпускная квалификационная работа содержит существенные теоретические ошибки;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Обучающийся показал знание рассматриваемой проблемы, понимание направлений и путей ее решения;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В процессе защиты обучающийся показал навыки ведения научной дискуссии.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Критерии оценки «неудовлетворительно»: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Работа правильно и аккуратно оформлена, представлены все необходимые компоненты, составлена достаточно полная библиография по теме;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В работе не использован весь необходимый для освещения темы нормативный, научный и методический материал;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Обучающийся показал высокую культуру речи, знание научной литературы по исследуемой и смежным темам;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Выпускная квалификационная работа носит откровенно компилятивный характер.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 первой строке титульного листа ВКР указывается: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Название выпускающей кафедры;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Название факультета;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Название ВУЗа;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Фамилия автора.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Объем текста бакалаврской работы варьируется в пределах: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80-100 страниц;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60-80 страниц;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30-50 страниц;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Нет ограничений.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Организация предварительного заслушивания докладов по ВКР на кафедре входит в обязанности: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Декана;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Обучающегося;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Заведующего кафедрой.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Консультирование обучающегося по подбору необходимой литературы и фактического материала входит в обязанности: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Декана;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Обучающегося;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Заведующего кафедрой.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Подбор литературы для ВКР входит в обязанности:</w:t>
      </w: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Руководителя;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Декана;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Обучающегося;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Заведующего кафедрой.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Автореферат должен содержать: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Перечень ключевых слов;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Текст автореферата;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Цели работы;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Методы исследования.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На титульном листе последовательно сверху вниз помещаются следующие реквизиты: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Наименование кафедры;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Иллюстрации;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Приложения;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Год написания работы.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Выполнение выпускной квалификационной работы бакалавра включает следующие этапы: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Приобретение опыта обработки;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Выбор и закрепление темы работы;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Защита ВКР;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навыков ведения самостоятельной работы.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элементам новизны, которые могут быть представлены в ВКР бакалавра, относятся следующие:</w:t>
      </w:r>
    </w:p>
    <w:p w:rsidR="00532540" w:rsidRPr="004D2FDE" w:rsidRDefault="00532540" w:rsidP="003B0C91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Новый объект исследования;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Новая постановка известных проблем или новый метод решения;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Последовательность изложения мыслей;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Итог, вывод.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21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Важнейшим средством выражения смысловой законченности, целостности и связности научного текста является использование специальных слов и словосочетаний. Подобные слова позволяют отразить</w:t>
      </w:r>
    </w:p>
    <w:p w:rsidR="00532540" w:rsidRPr="004D2FDE" w:rsidRDefault="00532540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следующее: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Нормативно-правовые акты;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Переход от одной мысли к другой;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Новые результаты эксперимента;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Противоречивые отношения.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22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Заключение – обязательная часть всякого сочинения. В нем автор должен: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Повторить основные выводы, результаты работы;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Определить перспективы дальнейших исследований по данной теме;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навыков ведения самостоятельной работы;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Изложение отдельных вопросов поверхностно.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23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Введениевключает в себя следующие моменты: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Выводы;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Характеристика проделанной дипломантом работы;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Название города и год написания диплома</w:t>
      </w:r>
      <w:r w:rsidRPr="004D2FD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 Обоснование выбора темы дипломного исследования, её актуальности иновизны.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24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задачи ВКР: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Развитие навыков проведения самостоятельной работы;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Включать материалы дискуссионного и полемического характера;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Закрепление навыков научно-исследовательской и практической работы в области полученной специальности;</w:t>
      </w:r>
    </w:p>
    <w:p w:rsidR="00532540" w:rsidRPr="004D2FDE" w:rsidRDefault="00532540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Выяснение подготовленности </w:t>
      </w: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25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 числу предметов исследования могут быть отнесены: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Ресурсы;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Кадры;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Товары и услуги;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 Реферат.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26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качестве дипломного проектирования, как правило, выступает управляющая часть системы, т.е. субъект управления. К числу изучаемых элементов субъекта управления могут относиться: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Каналы распределения;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Торговая марка;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Ассортимент;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 Виды обеспечения управления.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27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Сфера социально-трудовых отношений, или институциональное образование, в рамках которой будет производиться исследование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объект исследования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28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Характер и объем необходимого для анализа материала зависят от особенностей принятой методики исследования, которая может предполагать использование таких методов, как: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Эмпирические;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Экспертные;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Расчетные;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4. Непосредственные.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29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Раскрывает актуальность проблемы исследования, цель, задачи, объект, предмет и методы исследования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введение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Содержит краткую трактовку полученных результатов, их научную и практическую ценность или экономический эффект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заключение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31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Перечень названия всех глав, подпунктов, список использованных источников, приложения, которые указываются в строгой последовательности с обозначением страниц начала каждой части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оглавление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32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Ссылки, вынесенные из текстовой части ВКР вниз страницы (в сноску)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подстрочные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33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В ходе выполнения ВКР разрабатываемые материалы проходят: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Pr="004D2FDE">
        <w:rPr>
          <w:rFonts w:ascii="Times New Roman" w:hAnsi="Times New Roman" w:cs="Times New Roman"/>
          <w:sz w:val="28"/>
          <w:szCs w:val="28"/>
          <w:lang w:eastAsia="ru-RU"/>
        </w:rPr>
        <w:t>Нормоконтроль;</w:t>
      </w:r>
    </w:p>
    <w:p w:rsidR="00532540" w:rsidRPr="004D2FDE" w:rsidRDefault="00532540" w:rsidP="003B0C91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Pr="004D2FDE">
        <w:rPr>
          <w:rFonts w:ascii="Times New Roman" w:hAnsi="Times New Roman" w:cs="Times New Roman"/>
          <w:sz w:val="28"/>
          <w:szCs w:val="28"/>
          <w:lang w:eastAsia="ru-RU"/>
        </w:rPr>
        <w:t>Проверку на плагиат;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Аналитический обзор.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34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Аннотация включает: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1. Характеристику темы;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2. Наименования всех разделов.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3. Проблемы объекта;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35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Мысленное прогнозирование результата, определение оптимальных путей решения задач в условиях выбора методов и приемов исследования в процессе подготовки ВКР</w:t>
      </w:r>
    </w:p>
    <w:p w:rsidR="00532540" w:rsidRPr="004D2FDE" w:rsidRDefault="00532540" w:rsidP="003B0C9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цель исследования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36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Способ получения достоверных научных знаний, умений, практических навыков и данных в различных сферах жизнедеятельности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метод исследования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37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ВКР имеет своей целью: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Выявление степени подготовленности студентов к работе в реальных условиях;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Развитие навыков поведения самостоятельной работы и овладение методикой исследования при решении разрабатываемых в работе проблем;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Раскрытие сущности управленческих, экономических и правовых категорий, явлений и проблем по избранной теме.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38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ВКР могут иметь следующий характер: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Научно - исследовательский;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Проектный;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Обзорный.</w:t>
      </w:r>
    </w:p>
    <w:p w:rsidR="00532540" w:rsidRPr="004D2FDE" w:rsidRDefault="00532540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39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Перечень глав или других составных частей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оглавление</w:t>
      </w: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lang w:eastAsia="ru-RU"/>
        </w:rPr>
        <w:t>Задание № 40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Краткая характеристика выпускной квалификационной работы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2540" w:rsidRPr="004D2FDE" w:rsidRDefault="00532540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532540" w:rsidRPr="004D2FDE" w:rsidRDefault="00532540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2FD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аннотация</w:t>
      </w:r>
    </w:p>
    <w:sectPr w:rsidR="00532540" w:rsidRPr="004D2FDE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2E1" w:rsidRDefault="007F22E1">
      <w:pPr>
        <w:spacing w:after="0" w:line="240" w:lineRule="auto"/>
      </w:pPr>
      <w:r>
        <w:separator/>
      </w:r>
    </w:p>
  </w:endnote>
  <w:endnote w:type="continuationSeparator" w:id="0">
    <w:p w:rsidR="007F22E1" w:rsidRDefault="007F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2E1" w:rsidRDefault="007F22E1">
      <w:pPr>
        <w:spacing w:after="0" w:line="240" w:lineRule="auto"/>
      </w:pPr>
      <w:r>
        <w:separator/>
      </w:r>
    </w:p>
  </w:footnote>
  <w:footnote w:type="continuationSeparator" w:id="0">
    <w:p w:rsidR="007F22E1" w:rsidRDefault="007F2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540" w:rsidRDefault="00532540" w:rsidP="00E458B5">
    <w:pPr>
      <w:pStyle w:val="a4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3B70E2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941B7"/>
    <w:multiLevelType w:val="hybridMultilevel"/>
    <w:tmpl w:val="9C9CA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05335"/>
    <w:multiLevelType w:val="singleLevel"/>
    <w:tmpl w:val="749AA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</w:abstractNum>
  <w:abstractNum w:abstractNumId="2">
    <w:nsid w:val="4D3115F8"/>
    <w:multiLevelType w:val="hybridMultilevel"/>
    <w:tmpl w:val="E042EB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3130F0"/>
    <w:multiLevelType w:val="hybridMultilevel"/>
    <w:tmpl w:val="501A5B0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873A9C"/>
    <w:multiLevelType w:val="hybridMultilevel"/>
    <w:tmpl w:val="60BA2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31D3C"/>
    <w:rsid w:val="000356C7"/>
    <w:rsid w:val="00047FB2"/>
    <w:rsid w:val="000822B1"/>
    <w:rsid w:val="00095742"/>
    <w:rsid w:val="000A2B66"/>
    <w:rsid w:val="000D4091"/>
    <w:rsid w:val="000D6202"/>
    <w:rsid w:val="000E3A2F"/>
    <w:rsid w:val="000F27EE"/>
    <w:rsid w:val="0010374B"/>
    <w:rsid w:val="00123F0F"/>
    <w:rsid w:val="00157A7D"/>
    <w:rsid w:val="001600D9"/>
    <w:rsid w:val="001C527F"/>
    <w:rsid w:val="001E11FD"/>
    <w:rsid w:val="0020024E"/>
    <w:rsid w:val="00201318"/>
    <w:rsid w:val="00204D99"/>
    <w:rsid w:val="002201C2"/>
    <w:rsid w:val="00237F66"/>
    <w:rsid w:val="002467C6"/>
    <w:rsid w:val="00281FDC"/>
    <w:rsid w:val="002840C7"/>
    <w:rsid w:val="00295BCE"/>
    <w:rsid w:val="002A3274"/>
    <w:rsid w:val="002A463C"/>
    <w:rsid w:val="002B500D"/>
    <w:rsid w:val="002C273A"/>
    <w:rsid w:val="002C72B0"/>
    <w:rsid w:val="003069AF"/>
    <w:rsid w:val="003072AA"/>
    <w:rsid w:val="00385045"/>
    <w:rsid w:val="00396EA6"/>
    <w:rsid w:val="003A2C74"/>
    <w:rsid w:val="003B0C91"/>
    <w:rsid w:val="003B70E2"/>
    <w:rsid w:val="003D0D62"/>
    <w:rsid w:val="003D318C"/>
    <w:rsid w:val="003F7CF8"/>
    <w:rsid w:val="00400CF0"/>
    <w:rsid w:val="0044171C"/>
    <w:rsid w:val="004609E5"/>
    <w:rsid w:val="00463F05"/>
    <w:rsid w:val="004714A4"/>
    <w:rsid w:val="004802D3"/>
    <w:rsid w:val="00496002"/>
    <w:rsid w:val="004A1EF1"/>
    <w:rsid w:val="004D09C8"/>
    <w:rsid w:val="004D2FDE"/>
    <w:rsid w:val="004F02B0"/>
    <w:rsid w:val="004F67BE"/>
    <w:rsid w:val="005114D2"/>
    <w:rsid w:val="00527885"/>
    <w:rsid w:val="00532540"/>
    <w:rsid w:val="005326FD"/>
    <w:rsid w:val="005346BD"/>
    <w:rsid w:val="00544706"/>
    <w:rsid w:val="00567EA1"/>
    <w:rsid w:val="005721B4"/>
    <w:rsid w:val="005C03FA"/>
    <w:rsid w:val="005C12EC"/>
    <w:rsid w:val="005D3819"/>
    <w:rsid w:val="00613EA5"/>
    <w:rsid w:val="0062335C"/>
    <w:rsid w:val="00640A9B"/>
    <w:rsid w:val="00651CC6"/>
    <w:rsid w:val="00684760"/>
    <w:rsid w:val="006A5180"/>
    <w:rsid w:val="006B51F1"/>
    <w:rsid w:val="006C377D"/>
    <w:rsid w:val="006E5F36"/>
    <w:rsid w:val="006F2A98"/>
    <w:rsid w:val="00707F36"/>
    <w:rsid w:val="00712571"/>
    <w:rsid w:val="00730221"/>
    <w:rsid w:val="007443BD"/>
    <w:rsid w:val="00755829"/>
    <w:rsid w:val="007641B6"/>
    <w:rsid w:val="00771460"/>
    <w:rsid w:val="00780421"/>
    <w:rsid w:val="007914AF"/>
    <w:rsid w:val="007B0C2B"/>
    <w:rsid w:val="007B0E33"/>
    <w:rsid w:val="007D6A9B"/>
    <w:rsid w:val="007F22E1"/>
    <w:rsid w:val="007F5CB4"/>
    <w:rsid w:val="00811FB0"/>
    <w:rsid w:val="0081718C"/>
    <w:rsid w:val="008225E0"/>
    <w:rsid w:val="00866A45"/>
    <w:rsid w:val="008D2325"/>
    <w:rsid w:val="008E461B"/>
    <w:rsid w:val="00923AF8"/>
    <w:rsid w:val="009471E0"/>
    <w:rsid w:val="00952B16"/>
    <w:rsid w:val="00953BC3"/>
    <w:rsid w:val="00966EAD"/>
    <w:rsid w:val="00984CD5"/>
    <w:rsid w:val="009A4F5D"/>
    <w:rsid w:val="009B21E4"/>
    <w:rsid w:val="009B45BD"/>
    <w:rsid w:val="009B5E8C"/>
    <w:rsid w:val="009F696B"/>
    <w:rsid w:val="009F7BAF"/>
    <w:rsid w:val="00A16129"/>
    <w:rsid w:val="00A33EF4"/>
    <w:rsid w:val="00A41C74"/>
    <w:rsid w:val="00A44F61"/>
    <w:rsid w:val="00A5318E"/>
    <w:rsid w:val="00A828DA"/>
    <w:rsid w:val="00A83ECD"/>
    <w:rsid w:val="00AE3C0E"/>
    <w:rsid w:val="00B00736"/>
    <w:rsid w:val="00B067D5"/>
    <w:rsid w:val="00B2226F"/>
    <w:rsid w:val="00B23EE4"/>
    <w:rsid w:val="00B35A83"/>
    <w:rsid w:val="00B40E86"/>
    <w:rsid w:val="00B42A1F"/>
    <w:rsid w:val="00B44A00"/>
    <w:rsid w:val="00B57233"/>
    <w:rsid w:val="00BA001F"/>
    <w:rsid w:val="00BC4078"/>
    <w:rsid w:val="00BD4BDC"/>
    <w:rsid w:val="00BF7CF4"/>
    <w:rsid w:val="00C04BFF"/>
    <w:rsid w:val="00C21796"/>
    <w:rsid w:val="00C220AE"/>
    <w:rsid w:val="00C23445"/>
    <w:rsid w:val="00C71CE2"/>
    <w:rsid w:val="00C84150"/>
    <w:rsid w:val="00CF3091"/>
    <w:rsid w:val="00CF5925"/>
    <w:rsid w:val="00D16A80"/>
    <w:rsid w:val="00D43DA7"/>
    <w:rsid w:val="00D95407"/>
    <w:rsid w:val="00DB67FC"/>
    <w:rsid w:val="00DE796A"/>
    <w:rsid w:val="00DF70B9"/>
    <w:rsid w:val="00E07FFA"/>
    <w:rsid w:val="00E10E0A"/>
    <w:rsid w:val="00E23D5F"/>
    <w:rsid w:val="00E458B5"/>
    <w:rsid w:val="00E762EB"/>
    <w:rsid w:val="00E770AF"/>
    <w:rsid w:val="00E85153"/>
    <w:rsid w:val="00EB7736"/>
    <w:rsid w:val="00ED596A"/>
    <w:rsid w:val="00F206B0"/>
    <w:rsid w:val="00F73031"/>
    <w:rsid w:val="00F950F3"/>
    <w:rsid w:val="00FB0377"/>
    <w:rsid w:val="00FB264C"/>
    <w:rsid w:val="00FE2C3E"/>
    <w:rsid w:val="00F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325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68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68476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7F5CB4"/>
    <w:pPr>
      <w:ind w:left="720"/>
    </w:pPr>
  </w:style>
  <w:style w:type="paragraph" w:styleId="aa">
    <w:name w:val="footer"/>
    <w:basedOn w:val="a"/>
    <w:link w:val="ab"/>
    <w:uiPriority w:val="99"/>
    <w:semiHidden/>
    <w:rsid w:val="000E3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E3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6934</Words>
  <Characters>39526</Characters>
  <Application>Microsoft Office Word</Application>
  <DocSecurity>0</DocSecurity>
  <Lines>329</Lines>
  <Paragraphs>92</Paragraphs>
  <ScaleCrop>false</ScaleCrop>
  <Company>VEPI</Company>
  <LinksUpToDate>false</LinksUpToDate>
  <CharactersWithSpaces>46368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47</cp:revision>
  <cp:lastPrinted>2019-02-17T20:40:00Z</cp:lastPrinted>
  <dcterms:created xsi:type="dcterms:W3CDTF">2018-04-27T06:55:00Z</dcterms:created>
  <dcterms:modified xsi:type="dcterms:W3CDTF">2020-01-22T08:20:00Z</dcterms:modified>
</cp:coreProperties>
</file>