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A30445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</w:t>
      </w:r>
      <w:r w:rsidR="00C74C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 Общая психология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507C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F66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A30445" w:rsidRPr="00DF1E2B" w:rsidRDefault="007D14CB" w:rsidP="00DF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F1E2B" w:rsidRPr="00DF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F1E2B" w:rsidRPr="00DF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DF1E2B" w:rsidRPr="00DF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F1E2B" w:rsidRPr="00DF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DF1E2B" w:rsidRPr="00DF1E2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507C9A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805EBC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</w:t>
      </w:r>
      <w:r w:rsidR="00DF1E2B" w:rsidRPr="00DF1E2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30445" w:rsidRPr="00A30445" w:rsidRDefault="00A30445" w:rsidP="00A3044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30445" w:rsidRPr="00A30445" w:rsidRDefault="00A30445" w:rsidP="00A3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30445" w:rsidRPr="00A30445" w:rsidRDefault="00A30445" w:rsidP="00A304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66675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1485900" cy="5492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30445" w:rsidRPr="00A30445" w:rsidRDefault="00A30445" w:rsidP="00A3044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7" name="Рисунок 7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Е.Н. Рябышева</w:t>
      </w:r>
    </w:p>
    <w:p w:rsidR="007D14CB" w:rsidRDefault="007D14CB" w:rsidP="00A3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P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="00FC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8F" w:rsidRPr="00C74C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0E2B">
        <w:rPr>
          <w:rFonts w:ascii="Times New Roman" w:hAnsi="Times New Roman" w:cs="Times New Roman"/>
          <w:sz w:val="28"/>
          <w:szCs w:val="28"/>
        </w:rPr>
        <w:t>изучение законов психической жизни, исследование п</w:t>
      </w:r>
      <w:r w:rsidR="00F663B8">
        <w:rPr>
          <w:rFonts w:ascii="Times New Roman" w:hAnsi="Times New Roman" w:cs="Times New Roman"/>
          <w:sz w:val="28"/>
          <w:szCs w:val="28"/>
        </w:rPr>
        <w:t xml:space="preserve">редставлений человека о себе и </w:t>
      </w:r>
      <w:r w:rsidR="00C60E2B">
        <w:rPr>
          <w:rFonts w:ascii="Times New Roman" w:hAnsi="Times New Roman" w:cs="Times New Roman"/>
          <w:sz w:val="28"/>
          <w:szCs w:val="28"/>
        </w:rPr>
        <w:t>окружающем ми</w:t>
      </w:r>
      <w:r w:rsidR="00171348">
        <w:rPr>
          <w:rFonts w:ascii="Times New Roman" w:hAnsi="Times New Roman" w:cs="Times New Roman"/>
          <w:sz w:val="28"/>
          <w:szCs w:val="28"/>
        </w:rPr>
        <w:t>ре с его научной точки зрения, а также ф</w:t>
      </w:r>
      <w:r w:rsidR="00C74C8F" w:rsidRPr="00C74C8F">
        <w:rPr>
          <w:rFonts w:ascii="Times New Roman" w:hAnsi="Times New Roman" w:cs="Times New Roman"/>
          <w:sz w:val="28"/>
          <w:szCs w:val="28"/>
        </w:rPr>
        <w:t>ормирование способност</w:t>
      </w:r>
      <w:r w:rsidR="00F663B8">
        <w:rPr>
          <w:rFonts w:ascii="Times New Roman" w:hAnsi="Times New Roman" w:cs="Times New Roman"/>
          <w:sz w:val="28"/>
          <w:szCs w:val="28"/>
        </w:rPr>
        <w:t>ей</w:t>
      </w:r>
      <w:r w:rsidR="00C74C8F" w:rsidRPr="00C74C8F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C60E2B" w:rsidRPr="00C60E2B">
        <w:rPr>
          <w:rFonts w:ascii="Times New Roman" w:hAnsi="Times New Roman" w:cs="Times New Roman"/>
          <w:sz w:val="28"/>
          <w:szCs w:val="28"/>
        </w:rPr>
        <w:t>психологических исследований, реализации базовых процедур анализа проблем человека, социализации индивида.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Default="00C60E2B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C8F" w:rsidRPr="00C74C8F">
        <w:rPr>
          <w:rFonts w:ascii="Times New Roman" w:hAnsi="Times New Roman" w:cs="Times New Roman"/>
          <w:sz w:val="28"/>
          <w:szCs w:val="28"/>
        </w:rPr>
        <w:t>.</w:t>
      </w:r>
      <w:r w:rsidR="0039182E">
        <w:rPr>
          <w:rFonts w:ascii="Times New Roman" w:hAnsi="Times New Roman" w:cs="Times New Roman"/>
          <w:sz w:val="28"/>
          <w:szCs w:val="28"/>
        </w:rPr>
        <w:t xml:space="preserve">1. Способствовать формированию знаний об </w:t>
      </w:r>
      <w:r w:rsidR="0039182E" w:rsidRPr="0039182E">
        <w:rPr>
          <w:rFonts w:ascii="Times New Roman" w:hAnsi="Times New Roman" w:cs="Times New Roman"/>
          <w:sz w:val="28"/>
          <w:szCs w:val="28"/>
        </w:rPr>
        <w:t>этап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развития профессионала и карьерного развития, технологи</w:t>
      </w:r>
      <w:r w:rsidR="0039182E">
        <w:rPr>
          <w:rFonts w:ascii="Times New Roman" w:hAnsi="Times New Roman" w:cs="Times New Roman"/>
          <w:sz w:val="28"/>
          <w:szCs w:val="28"/>
        </w:rPr>
        <w:t>ях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и самосовершенствования в профессиональной деятельности</w:t>
      </w:r>
      <w:r w:rsidR="0039182E">
        <w:rPr>
          <w:rFonts w:ascii="Times New Roman" w:hAnsi="Times New Roman" w:cs="Times New Roman"/>
          <w:sz w:val="28"/>
          <w:szCs w:val="28"/>
        </w:rPr>
        <w:t xml:space="preserve">; о </w:t>
      </w:r>
      <w:r w:rsidR="0039182E" w:rsidRPr="0039182E">
        <w:rPr>
          <w:rFonts w:ascii="Times New Roman" w:hAnsi="Times New Roman" w:cs="Times New Roman"/>
          <w:sz w:val="28"/>
          <w:szCs w:val="28"/>
        </w:rPr>
        <w:t>предмет</w:t>
      </w:r>
      <w:r w:rsidR="0039182E">
        <w:rPr>
          <w:rFonts w:ascii="Times New Roman" w:hAnsi="Times New Roman" w:cs="Times New Roman"/>
          <w:sz w:val="28"/>
          <w:szCs w:val="28"/>
        </w:rPr>
        <w:t>е</w:t>
      </w:r>
      <w:r w:rsidR="0039182E" w:rsidRPr="0039182E">
        <w:rPr>
          <w:rFonts w:ascii="Times New Roman" w:hAnsi="Times New Roman" w:cs="Times New Roman"/>
          <w:sz w:val="28"/>
          <w:szCs w:val="28"/>
        </w:rPr>
        <w:t>, задач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>, цел</w:t>
      </w:r>
      <w:r w:rsidR="0039182E">
        <w:rPr>
          <w:rFonts w:ascii="Times New Roman" w:hAnsi="Times New Roman" w:cs="Times New Roman"/>
          <w:sz w:val="28"/>
          <w:szCs w:val="28"/>
        </w:rPr>
        <w:t>ях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общей психолог</w:t>
      </w:r>
      <w:proofErr w:type="gramStart"/>
      <w:r w:rsidR="0039182E" w:rsidRPr="0039182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значение для своей будущей профессиональной деятельности</w:t>
      </w:r>
      <w:r w:rsidR="0039182E">
        <w:rPr>
          <w:rFonts w:ascii="Times New Roman" w:hAnsi="Times New Roman" w:cs="Times New Roman"/>
          <w:sz w:val="28"/>
          <w:szCs w:val="28"/>
        </w:rPr>
        <w:t xml:space="preserve">; </w:t>
      </w:r>
      <w:r w:rsidR="0039182E" w:rsidRPr="0039182E">
        <w:rPr>
          <w:rFonts w:ascii="Times New Roman" w:hAnsi="Times New Roman" w:cs="Times New Roman"/>
          <w:sz w:val="28"/>
          <w:szCs w:val="28"/>
        </w:rPr>
        <w:t>теоретически</w:t>
      </w:r>
      <w:r w:rsidR="0039182E">
        <w:rPr>
          <w:rFonts w:ascii="Times New Roman" w:hAnsi="Times New Roman" w:cs="Times New Roman"/>
          <w:sz w:val="28"/>
          <w:szCs w:val="28"/>
        </w:rPr>
        <w:t>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проведения психологических исследований</w:t>
      </w:r>
      <w:r w:rsidR="0039182E">
        <w:rPr>
          <w:rFonts w:ascii="Times New Roman" w:hAnsi="Times New Roman" w:cs="Times New Roman"/>
          <w:sz w:val="28"/>
          <w:szCs w:val="28"/>
        </w:rPr>
        <w:t>;</w:t>
      </w:r>
    </w:p>
    <w:p w:rsidR="0039182E" w:rsidRDefault="0039182E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умений </w:t>
      </w:r>
      <w:r w:rsidRPr="0039182E">
        <w:rPr>
          <w:rFonts w:ascii="Times New Roman" w:hAnsi="Times New Roman" w:cs="Times New Roman"/>
          <w:sz w:val="28"/>
          <w:szCs w:val="28"/>
        </w:rPr>
        <w:t>применять технологии профессионального развития и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использовать знания общей психологии для решения конкретных задач психологии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применять знания общей психологии в различных научных и научно-практических областях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82E" w:rsidRPr="0039182E" w:rsidRDefault="0039182E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навыков </w:t>
      </w:r>
      <w:r w:rsidRPr="0039182E">
        <w:rPr>
          <w:rFonts w:ascii="Times New Roman" w:hAnsi="Times New Roman" w:cs="Times New Roman"/>
          <w:sz w:val="28"/>
          <w:szCs w:val="28"/>
        </w:rPr>
        <w:t>самообразования и планирования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 xml:space="preserve">постановки профессиональных задач;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9182E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9182E">
        <w:rPr>
          <w:rFonts w:ascii="Times New Roman" w:hAnsi="Times New Roman" w:cs="Times New Roman"/>
          <w:sz w:val="28"/>
          <w:szCs w:val="28"/>
        </w:rPr>
        <w:t xml:space="preserve"> оценивания качества изученного материала в ходе изучения общей психологии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A48FE" w:rsidRDefault="001A3963" w:rsidP="0049761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497612">
        <w:rPr>
          <w:rFonts w:ascii="Times New Roman" w:eastAsia="Calibri" w:hAnsi="Times New Roman" w:cs="Times New Roman"/>
          <w:sz w:val="28"/>
          <w:szCs w:val="28"/>
          <w:lang w:eastAsia="ar-SA"/>
        </w:rPr>
        <w:t>базовой части дисциплин</w:t>
      </w:r>
      <w:r w:rsidR="00FC3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67F6" w:rsidRPr="005F5F99">
        <w:rPr>
          <w:rFonts w:ascii="Times New Roman" w:eastAsia="Calibri" w:hAnsi="Times New Roman" w:cs="Times New Roman"/>
          <w:sz w:val="28"/>
          <w:szCs w:val="28"/>
          <w:lang w:eastAsia="ar-SA"/>
        </w:rPr>
        <w:t>учебного плана</w:t>
      </w:r>
      <w:r w:rsidR="00497612" w:rsidRPr="005F5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71348" w:rsidRDefault="00560BC2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Pr="00560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 в профессию» </w:t>
      </w:r>
      <w:r w:rsidRPr="00560BC2">
        <w:rPr>
          <w:rFonts w:ascii="Times New Roman" w:eastAsia="Calibri" w:hAnsi="Times New Roman" w:cs="Times New Roman"/>
          <w:sz w:val="28"/>
          <w:szCs w:val="28"/>
        </w:rPr>
        <w:t xml:space="preserve">«Философия», «Анатомия ЦНС и нейрофизиология». Данные дисциплины закладывают основы научного мировоззрения, позволяющего осуществлять системный подход к анализу психологических явлений, обеспечивает способность специалиста в условиях развития науки и меняющейся социальной практики к переоценке накопленного человечеством опыта, анализа своих возможностей в плане практической деятельности, а также формирует умение приобретать новые знания. Дают базовую информацию о явлениях, рассматриваемых в общей психологии </w:t>
      </w:r>
      <w:r w:rsidRPr="00560BC2">
        <w:rPr>
          <w:rFonts w:ascii="Times New Roman" w:eastAsia="Calibri" w:hAnsi="Times New Roman" w:cs="Times New Roman"/>
          <w:sz w:val="28"/>
          <w:szCs w:val="28"/>
        </w:rPr>
        <w:lastRenderedPageBreak/>
        <w:t>(например, такие темы как мозг и психика, психофизиологическая проблема, анатомия ЦНС, физиологические основы познавательных процессов).</w:t>
      </w:r>
    </w:p>
    <w:p w:rsidR="00560BC2" w:rsidRDefault="00560BC2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учебных дисциплин, для которых необходимы знания, умения и навыки, формируемые данной дисциплиной: «Общий психологический практикум», «Психофизиология», </w:t>
      </w:r>
      <w:r w:rsidRPr="00560BC2">
        <w:rPr>
          <w:rFonts w:ascii="Times New Roman" w:eastAsia="Calibri" w:hAnsi="Times New Roman" w:cs="Times New Roman"/>
          <w:sz w:val="28"/>
          <w:szCs w:val="28"/>
        </w:rPr>
        <w:t>«Психодиагностика», «Психология развития и возрастная психология», «Социальная психология», «Психология личности»</w:t>
      </w:r>
      <w:r w:rsidR="006C3977">
        <w:rPr>
          <w:rFonts w:ascii="Times New Roman" w:eastAsia="Calibri" w:hAnsi="Times New Roman" w:cs="Times New Roman"/>
          <w:sz w:val="28"/>
          <w:szCs w:val="28"/>
        </w:rPr>
        <w:t xml:space="preserve"> идр.</w:t>
      </w:r>
    </w:p>
    <w:p w:rsidR="00171348" w:rsidRPr="00560BC2" w:rsidRDefault="00171348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5E67F6" w:rsidRPr="007D14CB" w:rsidRDefault="005E67F6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67F6" w:rsidRPr="007D14CB" w:rsidRDefault="005E67F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647"/>
        <w:gridCol w:w="1755"/>
        <w:gridCol w:w="1807"/>
      </w:tblGrid>
      <w:tr w:rsidR="00D609C0" w:rsidRPr="00DF1E2B" w:rsidTr="00DF1E2B">
        <w:trPr>
          <w:tblHeader/>
        </w:trPr>
        <w:tc>
          <w:tcPr>
            <w:tcW w:w="675" w:type="dxa"/>
            <w:vMerge w:val="restart"/>
          </w:tcPr>
          <w:p w:rsidR="00D609C0" w:rsidRPr="00DF1E2B" w:rsidRDefault="00D609C0" w:rsidP="00DF1E2B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209" w:type="dxa"/>
            <w:gridSpan w:val="3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D609C0" w:rsidRPr="00DF1E2B" w:rsidTr="00DF1E2B">
        <w:trPr>
          <w:tblHeader/>
        </w:trPr>
        <w:tc>
          <w:tcPr>
            <w:tcW w:w="675" w:type="dxa"/>
            <w:vMerge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755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807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D609C0" w:rsidRPr="00DF1E2B" w:rsidTr="00DF1E2B">
        <w:tc>
          <w:tcPr>
            <w:tcW w:w="675" w:type="dxa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D609C0" w:rsidRPr="00DF1E2B" w:rsidRDefault="00C74C8F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C70138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самоорганизации и самообразованию</w:t>
            </w:r>
          </w:p>
        </w:tc>
        <w:tc>
          <w:tcPr>
            <w:tcW w:w="1647" w:type="dxa"/>
          </w:tcPr>
          <w:p w:rsidR="00D609C0" w:rsidRPr="00DF1E2B" w:rsidRDefault="00E55D29" w:rsidP="00DF1E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профессиональной деятельности</w:t>
            </w:r>
          </w:p>
        </w:tc>
        <w:tc>
          <w:tcPr>
            <w:tcW w:w="1755" w:type="dxa"/>
          </w:tcPr>
          <w:p w:rsidR="00D609C0" w:rsidRPr="00DF1E2B" w:rsidRDefault="00E55D29" w:rsidP="00DF1E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807" w:type="dxa"/>
          </w:tcPr>
          <w:p w:rsidR="00D609C0" w:rsidRPr="00DF1E2B" w:rsidRDefault="00E55D29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</w:t>
            </w:r>
          </w:p>
        </w:tc>
      </w:tr>
      <w:tr w:rsidR="00DF1E2B" w:rsidRPr="00DF1E2B" w:rsidTr="008913F0">
        <w:trPr>
          <w:trHeight w:val="3320"/>
        </w:trPr>
        <w:tc>
          <w:tcPr>
            <w:tcW w:w="675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1985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647" w:type="dxa"/>
          </w:tcPr>
          <w:p w:rsidR="00DF1E2B" w:rsidRDefault="00DF1E2B" w:rsidP="00DF1E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задачи,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психологии 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значени</w:t>
            </w:r>
            <w:r w:rsidR="009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своей будущей профессиональной деятельности</w:t>
            </w:r>
          </w:p>
          <w:p w:rsidR="00DF1E2B" w:rsidRPr="00DF1E2B" w:rsidRDefault="00DF1E2B" w:rsidP="008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F1E2B" w:rsidRPr="00DF1E2B" w:rsidRDefault="00DF1E2B" w:rsidP="00DF1E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психологии 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конкретных задач психологии</w:t>
            </w:r>
          </w:p>
        </w:tc>
        <w:tc>
          <w:tcPr>
            <w:tcW w:w="1807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ходе изучения общей психологии</w:t>
            </w:r>
          </w:p>
        </w:tc>
      </w:tr>
      <w:tr w:rsidR="00C74C8F" w:rsidRPr="00DF1E2B" w:rsidTr="00DF1E2B">
        <w:tc>
          <w:tcPr>
            <w:tcW w:w="675" w:type="dxa"/>
          </w:tcPr>
          <w:p w:rsidR="00C74C8F" w:rsidRPr="00DF1E2B" w:rsidRDefault="00DF1E2B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C74C8F" w:rsidRPr="00DF1E2B" w:rsidRDefault="00DF1E2B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C74C8F" w:rsidRPr="00DF1E2B" w:rsidRDefault="00C74C8F" w:rsidP="00DF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C70138" w:rsidRPr="00DF1E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проведении психологических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647" w:type="dxa"/>
          </w:tcPr>
          <w:p w:rsidR="00C74C8F" w:rsidRPr="00DF1E2B" w:rsidRDefault="00C74C8F" w:rsidP="00DF1E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проведен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ия психологичес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исследований</w:t>
            </w:r>
          </w:p>
        </w:tc>
        <w:tc>
          <w:tcPr>
            <w:tcW w:w="1755" w:type="dxa"/>
          </w:tcPr>
          <w:p w:rsidR="00C74C8F" w:rsidRPr="00DF1E2B" w:rsidRDefault="00C74C8F" w:rsidP="00DF1E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знания 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общей психологии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 научно-п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рактических областях психологии</w:t>
            </w:r>
          </w:p>
          <w:p w:rsidR="00C74C8F" w:rsidRPr="00DF1E2B" w:rsidRDefault="00C74C8F" w:rsidP="00DF1E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74C8F" w:rsidRPr="00DF1E2B" w:rsidRDefault="00C74C8F" w:rsidP="00DF1E2B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проведения психологических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на основе применения знаний и умений 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 xml:space="preserve">общей психологии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>в различных научных и научно-п</w:t>
            </w:r>
            <w:r w:rsidR="00592AB2">
              <w:rPr>
                <w:rFonts w:ascii="Times New Roman" w:hAnsi="Times New Roman" w:cs="Times New Roman"/>
                <w:sz w:val="24"/>
                <w:szCs w:val="24"/>
              </w:rPr>
              <w:t>рактических областях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171348" w:rsidRDefault="0017134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173"/>
        <w:gridCol w:w="1173"/>
        <w:gridCol w:w="1173"/>
      </w:tblGrid>
      <w:tr w:rsidR="00D229D5" w:rsidRPr="00C70138" w:rsidTr="00A53446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229D5" w:rsidRPr="00C70138" w:rsidTr="00A53446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29D5" w:rsidRPr="00C70138" w:rsidTr="00A53446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229D5" w:rsidRPr="00C70138" w:rsidTr="00A53446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229D5" w:rsidRPr="00C70138" w:rsidTr="00A53446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  <w:r w:rsidR="007F6E22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F1E2B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171348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курсовая работа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FC3E27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(ЗО) (Э) (КР)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ЗО</w:t>
            </w: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(Э)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(КР)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(Э)</w:t>
            </w:r>
          </w:p>
        </w:tc>
      </w:tr>
      <w:tr w:rsidR="00D229D5" w:rsidRPr="00C70138" w:rsidTr="00A5344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</w:tr>
      <w:tr w:rsidR="00D229D5" w:rsidRPr="00C70138" w:rsidTr="00A5344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08</w:t>
            </w:r>
          </w:p>
        </w:tc>
      </w:tr>
      <w:tr w:rsidR="00D229D5" w:rsidRPr="00C70138" w:rsidTr="00A5344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171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8F6B38" w:rsidRDefault="008F6B3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2"/>
        <w:gridCol w:w="1559"/>
        <w:gridCol w:w="1417"/>
        <w:gridCol w:w="1701"/>
      </w:tblGrid>
      <w:tr w:rsidR="008F6B38" w:rsidRPr="00C70138" w:rsidTr="00C70138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8F6B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8F6B38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B38" w:rsidRPr="00C70138" w:rsidRDefault="008F6B38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3A3AD9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C70138" w:rsidRPr="00C70138" w:rsidTr="00C70138"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C70138" w:rsidRPr="00C70138" w:rsidTr="00C70138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70138" w:rsidRPr="00C70138" w:rsidTr="00C70138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DF1E2B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 (</w:t>
            </w:r>
            <w:proofErr w:type="gramStart"/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C70138" w:rsidRPr="00C70138" w:rsidTr="00C7013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(ЗО) </w:t>
            </w:r>
            <w:r w:rsidR="00C70138"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 (КР)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 (КР)</w:t>
            </w:r>
          </w:p>
        </w:tc>
      </w:tr>
      <w:tr w:rsidR="00C70138" w:rsidRPr="00C70138" w:rsidTr="00C7013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0138" w:rsidRPr="00C70138" w:rsidTr="00C7013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C70138" w:rsidRPr="00C70138" w:rsidTr="00C7013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43280" w:rsidRPr="007D14CB" w:rsidRDefault="00843280" w:rsidP="001713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1713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7"/>
        <w:gridCol w:w="1703"/>
        <w:gridCol w:w="702"/>
        <w:gridCol w:w="576"/>
        <w:gridCol w:w="708"/>
        <w:gridCol w:w="921"/>
        <w:gridCol w:w="1529"/>
        <w:gridCol w:w="1194"/>
      </w:tblGrid>
      <w:tr w:rsidR="00DD0CF2" w:rsidRPr="007D14CB" w:rsidTr="00DD0CF2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DF1E2B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Введение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tabs>
                <w:tab w:val="left" w:pos="108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A8">
              <w:rPr>
                <w:rFonts w:ascii="Times New Roman" w:hAnsi="Times New Roman" w:cs="Times New Roman"/>
              </w:rPr>
              <w:t>Тема №1 Общее представление о психологии как науке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Тема№2 Основные школы и направления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 №3Понятие о психике и её эволюции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  <w:trHeight w:val="108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Тема№4 Происхождение и развитие сознания человека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>Тема№5 Неосознаваемые психические процессы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BA8">
              <w:rPr>
                <w:rFonts w:ascii="Times New Roman" w:hAnsi="Times New Roman" w:cs="Times New Roman"/>
              </w:rPr>
              <w:t>Раздел 2. Психические процессы.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E2B" w:rsidRPr="007D14C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Тема№6 </w:t>
            </w:r>
            <w:r w:rsidRPr="001E4BA8">
              <w:rPr>
                <w:rFonts w:ascii="Times New Roman" w:hAnsi="Times New Roman" w:cs="Times New Roman"/>
                <w:iCs/>
              </w:rPr>
              <w:t>Ощущения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Тема№7 </w:t>
            </w:r>
            <w:r w:rsidRPr="001E4BA8">
              <w:rPr>
                <w:rFonts w:ascii="Times New Roman" w:hAnsi="Times New Roman" w:cs="Times New Roman"/>
                <w:iCs/>
              </w:rPr>
              <w:t>Восприятие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Pr="001E4BA8" w:rsidRDefault="00C9190A" w:rsidP="00171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занятие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Pr="004F65F9" w:rsidRDefault="00C9190A" w:rsidP="00C91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Тема№8 </w:t>
            </w:r>
            <w:r w:rsidRPr="001E4BA8">
              <w:rPr>
                <w:rFonts w:ascii="Times New Roman" w:hAnsi="Times New Roman" w:cs="Times New Roman"/>
                <w:iCs/>
              </w:rPr>
              <w:t>Мышление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>Тема№9 Внимание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Тема№10 </w:t>
            </w:r>
            <w:r w:rsidRPr="001E4BA8">
              <w:rPr>
                <w:rFonts w:ascii="Times New Roman" w:hAnsi="Times New Roman" w:cs="Times New Roman"/>
                <w:iCs/>
              </w:rPr>
              <w:t>Память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Тема№11 </w:t>
            </w:r>
            <w:r w:rsidRPr="001E4BA8">
              <w:rPr>
                <w:rFonts w:ascii="Times New Roman" w:hAnsi="Times New Roman" w:cs="Times New Roman"/>
                <w:iCs/>
              </w:rPr>
              <w:t>Речь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66558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>Тема№12 Воображение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Тема№13 </w:t>
            </w:r>
            <w:r w:rsidRPr="001E4BA8">
              <w:rPr>
                <w:rFonts w:ascii="Times New Roman" w:hAnsi="Times New Roman" w:cs="Times New Roman"/>
                <w:iCs/>
              </w:rPr>
              <w:t>Представления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 xml:space="preserve">Раздел 3.  Психические состояния </w:t>
            </w:r>
            <w:r w:rsidRPr="001E4BA8">
              <w:rPr>
                <w:rFonts w:ascii="Times New Roman" w:hAnsi="Times New Roman" w:cs="Times New Roman"/>
                <w:iCs/>
              </w:rPr>
              <w:t>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Тема№14 </w:t>
            </w:r>
            <w:r w:rsidRPr="001E4BA8">
              <w:rPr>
                <w:rFonts w:ascii="Times New Roman" w:hAnsi="Times New Roman" w:cs="Times New Roman"/>
                <w:iCs/>
              </w:rPr>
              <w:t>Воля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Тема№15 </w:t>
            </w:r>
            <w:r w:rsidRPr="001E4BA8">
              <w:rPr>
                <w:rFonts w:ascii="Times New Roman" w:hAnsi="Times New Roman" w:cs="Times New Roman"/>
                <w:iCs/>
              </w:rPr>
              <w:t>Эмоции и чувства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Тема№16 </w:t>
            </w:r>
            <w:r w:rsidRPr="001E4BA8">
              <w:rPr>
                <w:rFonts w:ascii="Times New Roman" w:hAnsi="Times New Roman" w:cs="Times New Roman"/>
                <w:iCs/>
              </w:rPr>
              <w:t>Мотивация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>Раздел</w:t>
            </w:r>
            <w:r w:rsidRPr="001E4BA8">
              <w:rPr>
                <w:rFonts w:ascii="Times New Roman" w:hAnsi="Times New Roman" w:cs="Times New Roman"/>
                <w:iCs/>
              </w:rPr>
              <w:t xml:space="preserve"> 4.</w:t>
            </w:r>
            <w:r w:rsidR="00DE2DB6">
              <w:rPr>
                <w:rFonts w:ascii="Times New Roman" w:hAnsi="Times New Roman" w:cs="Times New Roman"/>
                <w:iCs/>
              </w:rPr>
              <w:t xml:space="preserve"> </w:t>
            </w:r>
            <w:r w:rsidRPr="001E4BA8">
              <w:rPr>
                <w:rFonts w:ascii="Times New Roman" w:hAnsi="Times New Roman" w:cs="Times New Roman"/>
                <w:iCs/>
              </w:rPr>
              <w:t>Психические свойства 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Тема№17 </w:t>
            </w:r>
            <w:r w:rsidRPr="001E4BA8">
              <w:rPr>
                <w:rFonts w:ascii="Times New Roman" w:hAnsi="Times New Roman" w:cs="Times New Roman"/>
                <w:iCs/>
              </w:rPr>
              <w:t>Психология 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 xml:space="preserve">Тема№18 </w:t>
            </w:r>
            <w:r w:rsidRPr="001E4BA8">
              <w:rPr>
                <w:rFonts w:ascii="Times New Roman" w:hAnsi="Times New Roman" w:cs="Times New Roman"/>
                <w:iCs/>
              </w:rPr>
              <w:t>Способности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Тема№19 </w:t>
            </w:r>
            <w:r w:rsidRPr="001E4BA8">
              <w:rPr>
                <w:rFonts w:ascii="Times New Roman" w:hAnsi="Times New Roman" w:cs="Times New Roman"/>
                <w:iCs/>
              </w:rPr>
              <w:t>Темперамент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Тема№20 </w:t>
            </w:r>
            <w:r w:rsidRPr="001E4BA8">
              <w:rPr>
                <w:rFonts w:ascii="Times New Roman" w:hAnsi="Times New Roman" w:cs="Times New Roman"/>
                <w:iCs/>
              </w:rPr>
              <w:t>Характер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6A7529" w:rsidRDefault="006A7529" w:rsidP="006A75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6A7529" w:rsidP="006A75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Введение</w:t>
      </w:r>
    </w:p>
    <w:p w:rsidR="00C70138" w:rsidRDefault="00C70138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1. Общее предст</w:t>
      </w:r>
      <w:r w:rsidR="00CC3EEC">
        <w:rPr>
          <w:rFonts w:ascii="Times New Roman" w:hAnsi="Times New Roman" w:cs="Times New Roman"/>
          <w:sz w:val="28"/>
          <w:szCs w:val="28"/>
        </w:rPr>
        <w:t xml:space="preserve">авление о психологии как науке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Понятие психики. Возможные классификации психических процессов. Понятие личности в психологии. Соотношение категорий: индивид, субъект, личность, индивидуальность.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Место психологии в системе наук. Отрасли и задачи современной психологии. Круг явлений, изучаемых в психологии. Житейская и научная психология. Общее представление о методах психологии.</w:t>
      </w:r>
    </w:p>
    <w:p w:rsidR="00804454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психологии как науки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этапы развития представлений о предмете психологии.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проявления психики и их взаимосвязь: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сообщений: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Сравнительный анализ и основные отличия обыденной и научной психологии.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Психическое отражение как субъективный образ объективного мира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психологии в рамках философии.</w:t>
      </w:r>
    </w:p>
    <w:p w:rsid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Значение психологического знания для народного хозяйства, развития культуры и охраны здоровья людей.</w:t>
      </w:r>
    </w:p>
    <w:p w:rsidR="0030029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</w:t>
      </w:r>
      <w:r w:rsidR="00CC3EEC"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Представления о предмете психологии до её выделения в самостоятельную науку. Душа как предмет психологии. Сознание как предмет психологического исследования (В. Вундт, У. Джеймс и др.). </w:t>
      </w:r>
      <w:proofErr w:type="gramStart"/>
      <w:r w:rsidR="00130043" w:rsidRPr="00804454">
        <w:rPr>
          <w:rFonts w:ascii="Times New Roman" w:hAnsi="Times New Roman" w:cs="Times New Roman"/>
          <w:sz w:val="28"/>
          <w:szCs w:val="28"/>
        </w:rPr>
        <w:t>Бессознательное</w:t>
      </w:r>
      <w:proofErr w:type="gram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как предмет исследования в психологии. Психоанализ. Психология установки (школа Д.Н. Узнадзе).  Исследования неосознаваемых процессов в когнитивной психологии. Поведение как предмет психологии. Бихевиоризм и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Целостный подход к изучению психических явлений. </w:t>
      </w:r>
      <w:proofErr w:type="gramStart"/>
      <w:r w:rsidR="00130043" w:rsidRPr="00804454">
        <w:rPr>
          <w:rFonts w:ascii="Times New Roman" w:hAnsi="Times New Roman" w:cs="Times New Roman"/>
          <w:sz w:val="28"/>
          <w:szCs w:val="28"/>
        </w:rPr>
        <w:t>Гештальт-психология</w:t>
      </w:r>
      <w:proofErr w:type="gramEnd"/>
      <w:r w:rsidR="00130043" w:rsidRPr="00804454">
        <w:rPr>
          <w:rFonts w:ascii="Times New Roman" w:hAnsi="Times New Roman" w:cs="Times New Roman"/>
          <w:sz w:val="28"/>
          <w:szCs w:val="28"/>
        </w:rPr>
        <w:t>. Проблема человека в гуманистической и экзистенциальной психологии. Информационный подход к исследованию познания в когнитивной психологии. Проблема социокультурной детерминации психического развития. Культурно-историческая психология (Л.С. Выготский). Деятельностный подход в психологии (С.Л. Рубинштейн, А.Н. Леонтьев). Тенденции развития современной психологии.</w:t>
      </w:r>
    </w:p>
    <w:p w:rsidR="0030029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1. Душа как предмет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 Сознание как предмет психологического исследования.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3. </w:t>
      </w:r>
      <w:proofErr w:type="gramStart"/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Бессознательное</w:t>
      </w:r>
      <w:proofErr w:type="gramEnd"/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предмет исследования в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4. Поведение как предмет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 Культурно-историческая психология.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6. Деятельностный подход в психологии.</w:t>
      </w:r>
    </w:p>
    <w:p w:rsidR="00E85D9E" w:rsidRPr="00E85D9E" w:rsidRDefault="00E85D9E" w:rsidP="00E85D9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Темы реферата, доклада: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Бихевиоризм и </w:t>
      </w:r>
      <w:proofErr w:type="spellStart"/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необихевиоризм</w:t>
      </w:r>
      <w:proofErr w:type="spellEnd"/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Гештальтпсихология.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человека в гуманистической и экзистенциальной психологии.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Деятельностный подход в психологии (С.Л. Рубинштейн, А.Н. Леонтьев).</w:t>
      </w:r>
    </w:p>
    <w:p w:rsidR="00E85D9E" w:rsidRPr="00E85D9E" w:rsidRDefault="00E85D9E" w:rsidP="00E85D9E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</w:t>
      </w:r>
      <w:r w:rsidRPr="00E85D9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Место психологии в решении задач профессионального образования и нравственного воспитания личности»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3.</w:t>
      </w:r>
      <w:hyperlink w:anchor="_Toc219267133" w:history="1">
        <w:r w:rsidRPr="00804454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 П</w:t>
        </w:r>
        <w:r w:rsidR="00CC3EEC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онятие о психике и ее эволюции </w:t>
        </w:r>
        <w:r w:rsidR="00CC3EEC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3D5D6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12</w:t>
        </w:r>
        <w:r w:rsidR="0030029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</w:hyperlink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Проблема возникновения и развития психики.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Поиск критериев психики в истории психологии. Субъективные и объективные критерии наличия психики. Их критика.</w:t>
      </w:r>
    </w:p>
    <w:p w:rsidR="00130043" w:rsidRPr="00804454" w:rsidRDefault="00130043" w:rsidP="00804454">
      <w:pPr>
        <w:shd w:val="clear" w:color="auto" w:fill="FFFFFF"/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Понятие чувствительности как элементарной формы психики. Гипотеза А.Н. Леонтьева о возникновении чувствительности. Стадии развития деятельности и психики. Понятие об опережающем отражении действительности.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Врожденное и индивидуально-изменчивое поведение. Понятия инстинкта, научения и интеллекта у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ефлекторная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теория поведения. Идея рефлекса в работах Декарта. Развитие рефлекторной теории в работах И.М. Сеченова, Ч.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Шеррннгтона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И.П. Павлова. П.К. Анохина. Н.А. Бернштейна. Современные подходы к изучению поведения животных.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Понятия инстинкта, научения и интеллекта у животных.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Идея рефлекса в работах Декарта. 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Развитие рефлекторной теории в работах И.М. Сеченова, Ч. </w:t>
      </w:r>
      <w:proofErr w:type="spellStart"/>
      <w:r w:rsidRPr="00E85D9E">
        <w:rPr>
          <w:rFonts w:ascii="Times New Roman" w:hAnsi="Times New Roman" w:cs="Times New Roman"/>
          <w:sz w:val="28"/>
          <w:szCs w:val="28"/>
        </w:rPr>
        <w:t>Шерриннгтона</w:t>
      </w:r>
      <w:proofErr w:type="spellEnd"/>
      <w:r w:rsidRPr="00E85D9E">
        <w:rPr>
          <w:rFonts w:ascii="Times New Roman" w:hAnsi="Times New Roman" w:cs="Times New Roman"/>
          <w:sz w:val="28"/>
          <w:szCs w:val="28"/>
        </w:rPr>
        <w:t xml:space="preserve">. И.П. Павлова. П.К. Анохина. Н.А. Бернштейна. 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Современные подходы к изучению поведения животных.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Гипноз как психологический феномен.</w:t>
      </w:r>
    </w:p>
    <w:p w:rsidR="00E85D9E" w:rsidRPr="00804454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2.Научный анализ парапсихологических исследований</w:t>
      </w:r>
    </w:p>
    <w:p w:rsidR="00804454" w:rsidRDefault="00804454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4. Происхождение и развитие сознания человека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hAnsi="Times New Roman" w:cs="Times New Roman"/>
          <w:sz w:val="28"/>
          <w:szCs w:val="28"/>
        </w:rPr>
        <w:t>1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>4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Проблема порождения сознания. Сознание и язык. Сознание и самосознание. Психика и мозг: психофизиологическая проблема. Психофизическая проблема. Этические проблемы профессиональной деятельности психолога. Роль психологии в решении актуальных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порождения сознания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Психика и мозг: психофизиологическая проблема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Сознание и самосознание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Этические проблемы профессиональной деятельности психолога.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Психологическая характеристика сознания.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Гипноз как психологический феномен.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3.Научный анализ парапсихологических исследований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Тема 5. Неосознаваемые психические процессы</w:t>
      </w:r>
      <w:r w:rsidR="00300293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47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Общая характеристика проблемы неосознаваемых психических процессов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Взаимосвязь трех уровней психической деятельности человека: бессознательного, подсознательного и сознательного.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Общая характеристика проблемы неосознаваемых психических процессов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Неосознаваемые побудители сознательных действий</w:t>
      </w:r>
    </w:p>
    <w:p w:rsidR="00804454" w:rsidRDefault="00804454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bCs/>
          <w:sz w:val="28"/>
          <w:szCs w:val="28"/>
        </w:rPr>
        <w:t>Раздел 2. Психические процессы</w:t>
      </w:r>
    </w:p>
    <w:p w:rsidR="00804454" w:rsidRDefault="00804454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6. Общее представление об ощущении и восприятии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Определение ощущения и восприятия. Раздражимость чувствительность. Основные свойства ощущений. Классификации ощущений. Феномены взаимодействия сенсорных процессов.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Основные свойства образов восприятия. Различные представления о стимуле: проксимальный и дистальный стимулы. Двойственная природа образов восприятия: чувственная ткань и предметное содержание. Виды образных явлений, специфика образов восприятия среди других видов образов. Прямое и косвенное измерение ощущений.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Бугера-Вебера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Стивенса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Определение измерения, типы измерительных шкал. Классические методы измерения порогов. Психофизическая теория обнаружения сигналов.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ощущения и восприятия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Феномены взаимодействия сенсорных процессов.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Классические методы измерения порогов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Прямое и косвенное измерение ощущений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1.Иллюзии восприятия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Нарушения ощущений.</w:t>
      </w:r>
    </w:p>
    <w:p w:rsidR="00804454" w:rsidRDefault="00804454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7. Восприятие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Теоретические подходы к объяснению механизмов восприятия. Теории восприятия, относящиеся к объектно-ориентированному подходу (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bottom-up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): структуралистская теория,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гештальттеория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экологическая теория Дж.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>. Теории восприятия, относящиеся к субъектно-ориентированному подходу (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top-down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): теория бессознательных умозаключений Г. Гельмгольца, теория категоризации Дж.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ресурсный подход к восприятию Д.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Канемана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теория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цикла У.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Найссера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Определение и виды константности восприятия. Процедура ее измерения. Коэффициент константности. </w:t>
      </w:r>
      <w:proofErr w:type="gramStart"/>
      <w:r w:rsidR="00130043" w:rsidRPr="00804454">
        <w:rPr>
          <w:rFonts w:ascii="Times New Roman" w:hAnsi="Times New Roman" w:cs="Times New Roman"/>
          <w:sz w:val="28"/>
          <w:szCs w:val="28"/>
        </w:rPr>
        <w:t>Ядер-контекстная</w:t>
      </w:r>
      <w:proofErr w:type="gram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теория константности. Теория перцептивных уравнений. Экологическая теория константности. Виды оптических искажений. Феномены инвертированного зрения. Перцептивная адаптация к искажениям и ее экспериментальные исследования. Феномены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псевдоскопического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</w:t>
      </w:r>
      <w:r w:rsidR="00130043"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восприятия; правило правдоподобия. Исследование феномена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0043" w:rsidRPr="00804454">
        <w:rPr>
          <w:rFonts w:ascii="Times New Roman" w:hAnsi="Times New Roman" w:cs="Times New Roman"/>
          <w:sz w:val="28"/>
          <w:szCs w:val="28"/>
        </w:rPr>
        <w:t>кожного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у слепых. Проблема создания искусственных органов чувств. Концепция образа мира А.Н. Леонтьева.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исследования восприятия. Культурно-историческая традиция в исследовании восприятия.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и физиологические основы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и основные свойства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человека человеком.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 Экологическая теория константности.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7. Виды оптических искажений.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8. Феномены инвертированного зрения.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9. Перцептивная адаптация к искажениям и ее экспериментальные исследования.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2.Восприятие человека человеком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804454">
        <w:rPr>
          <w:rFonts w:ascii="Times New Roman" w:hAnsi="Times New Roman" w:cs="Times New Roman"/>
          <w:bCs/>
          <w:sz w:val="28"/>
          <w:szCs w:val="28"/>
        </w:rPr>
        <w:t>Мышление</w:t>
      </w:r>
      <w:r w:rsidR="00C91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hAnsi="Times New Roman" w:cs="Times New Roman"/>
          <w:sz w:val="28"/>
          <w:szCs w:val="28"/>
        </w:rPr>
        <w:t>1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>4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Понятие о мышлении. Мышление и познание. Отличие мышления от непосредственно-чувственного познания. Мышление как предметно-практическая деятельность. Роль мышления в регуляции предметно-практической деятельности. 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Прикладное значение исследования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Методы исследований мышления. Наблюдение, эксперимент, анализ продуктов деятельности, беседа в изучении мышления. Методы и методики изучения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Анализ продуктов творчества. Возможности клинических методов изучения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мышления. Наглядно-действенное, наглядно-образное и словесно-логическое мышление.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Образное мышление и воображение. Основные направления исследований воображения.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Проблемы понятийного мышления, мышление и речь.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непроизвольное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Аутистическое, эгоцентрическое и реалистическое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Творческое, нетворческое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Индивидуальные особенности и типы мышления.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Своеобразие мышления, включенного в разные виды деятельности: научное и религиозное мышление, художественное мышление, обыденное и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мышление. Проблема психологического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ормальное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аномальное мышление.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как форма познавательной деятельности субъекта. </w:t>
      </w:r>
    </w:p>
    <w:p w:rsidR="00130043" w:rsidRPr="00804454" w:rsidRDefault="00130043" w:rsidP="00804454">
      <w:pPr>
        <w:shd w:val="clear" w:color="auto" w:fill="FFFFFF"/>
        <w:tabs>
          <w:tab w:val="left" w:pos="3317"/>
          <w:tab w:val="left" w:pos="5218"/>
          <w:tab w:val="left" w:pos="7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Эмоциональная регуляция мыслительной деятельности.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Виды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 мыслительной деятельности. Понятие об интеллектуальной активности и инициативе. Цель и требование, цель и искомое, принятие задачи субъектом. Понятие о задаче, структура задачи, ее условия и требования. Специфика творческих задач. Виды проблемных ситуаций.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Представление об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операциональном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составе процесса решения задач, его средствах и способах. Соотношение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вербализованных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невербализонанных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компонентов поиска решения задачи. Понятие об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операциональном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смысле.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Pr="00804454">
        <w:rPr>
          <w:rFonts w:ascii="Times New Roman" w:hAnsi="Times New Roman" w:cs="Times New Roman"/>
          <w:iCs/>
          <w:sz w:val="28"/>
          <w:szCs w:val="28"/>
        </w:rPr>
        <w:t>и</w:t>
      </w:r>
      <w:r w:rsidR="00FC3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общение разного типа.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в структуре межличностного познания. Понятие о другом человеке. Проблема объяснения и понимания.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эмоциональные компоненты общения.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как вид интуитивного мышления.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проблема «искусственного интеллекта». Общее понятие об искусственном интеллекте как функциональных возможностях компьютера решать задачи, требующие интеллекта, если они решаются человеком. 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Особенности и единство чувственной и логической ступеней познания.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Характеристика основных видов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Единство мышления и речи.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виды умственных операций.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развития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Определение и структура интеллекта. 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Оценка интеллекта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Концепция поэтапного формирования умственного действия П.Я. Гальперина.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804454">
        <w:rPr>
          <w:rFonts w:ascii="Times New Roman" w:hAnsi="Times New Roman" w:cs="Times New Roman"/>
          <w:bCs/>
          <w:sz w:val="28"/>
          <w:szCs w:val="28"/>
        </w:rPr>
        <w:t>Внимание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Общие представления о внимании, виды вникания.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Многозначность определения внимания. Особенности внимания по сравнению с другими психическими явлениями и процессами. Дискуссия о психическом статусе внимания и его природе.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Виды внимания. Непроизвольное (первичное) внимание. Поисковые и исследовательские виды деятельности − процессы непроизвольного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внимания. Факторы, обусловливающие непроизвольное внимание. Процессы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предвнимания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Произвольное (вторичное) внимание. Особенности. Условия возникновения и поддержания произвольного внимания. Психологические механизмы произвольного внимания. Усилие при произвольном внимании. Опосредствованный характер произвольного внимания. Развитие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организации произвольного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Методика двойной стимуляции для исследования опосредо</w:t>
      </w:r>
      <w:r w:rsidR="00FC3E27">
        <w:rPr>
          <w:rFonts w:ascii="Times New Roman" w:hAnsi="Times New Roman" w:cs="Times New Roman"/>
          <w:sz w:val="28"/>
          <w:szCs w:val="28"/>
        </w:rPr>
        <w:t>в</w:t>
      </w:r>
      <w:r w:rsidRPr="00804454">
        <w:rPr>
          <w:rFonts w:ascii="Times New Roman" w:hAnsi="Times New Roman" w:cs="Times New Roman"/>
          <w:sz w:val="28"/>
          <w:szCs w:val="28"/>
        </w:rPr>
        <w:t xml:space="preserve">анного произвольного внимания.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внимание. Условия его возникновения. Важность практического, педагогического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послепроизвольного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внимания и их экспериментальные исследования. Объем внимания. Зависимость объема вникания от структуры материала, характера действия с объектами, индивидуальных особенностей.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Концентрация, устойчивость, колебания внимания. Зависимость устойчивости внимания от характера материала, вида деятельности и установки личности. Факторы, способствующие отвлечению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Переключение и распределение внимания. Факторы, определяющие способность распределять внимание на разные действия. Роль переключаемости и распределения внимания в трудовой деятельности. Внимание и сознание, леность и отчетливость содержания сознания − основная феноменальная характеристика внимания. Использование метода самонаблюдения для описания явлений и свойств внимания. Избирательность − один из самых важных аспектов внимания. Механизмы перцептивной селекции. Внимание как фильтр или аттенюатор поступающей информации. Экспериментальная критика понимания внимания как специального процесса блокировки или фильтрации информации.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Внимание как результат слияния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перцептируемого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образа с реальными объектами.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Использование объективных методов исследования различных форм внимания. Критика моторных теорий внимания. Внимание, усилие и активация. Теории ресурсов внимания.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Общие представления о внимании, виды вникания.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свойства внимания и их экспериментальные исследования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Переключение и распределение внимания.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1.Развитие внимания на ранних этапах онтогенеза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Теории ресурсов внимания.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Круглый стол: «Факторы, способствующие отвлечению внимания»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804454">
        <w:rPr>
          <w:rFonts w:ascii="Times New Roman" w:hAnsi="Times New Roman" w:cs="Times New Roman"/>
          <w:bCs/>
          <w:sz w:val="28"/>
          <w:szCs w:val="28"/>
        </w:rPr>
        <w:t>Память</w:t>
      </w:r>
      <w:r w:rsidR="00300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памяти. Процессы памяти: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запоминание, сохранение, воспроизведение, забывание.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Функции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памяти. Проблема классификации видов памяти. Память как сквозной психический процесс (Л.М. </w:t>
      </w:r>
      <w:proofErr w:type="spellStart"/>
      <w:r w:rsidR="00130043" w:rsidRPr="00804454">
        <w:rPr>
          <w:rFonts w:ascii="Times New Roman" w:hAnsi="Times New Roman" w:cs="Times New Roman"/>
          <w:iCs/>
          <w:sz w:val="28"/>
          <w:szCs w:val="28"/>
        </w:rPr>
        <w:t>Веккер</w:t>
      </w:r>
      <w:proofErr w:type="spellEnd"/>
      <w:r w:rsidR="00130043" w:rsidRPr="00804454">
        <w:rPr>
          <w:rFonts w:ascii="Times New Roman" w:hAnsi="Times New Roman" w:cs="Times New Roman"/>
          <w:iCs/>
          <w:sz w:val="28"/>
          <w:szCs w:val="28"/>
        </w:rPr>
        <w:t>). Память и научение. Нарушения памяти. Феноменальная память.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Закономерности непроизвольного запоминания. </w:t>
      </w:r>
      <w:proofErr w:type="spellStart"/>
      <w:r w:rsidR="00130043" w:rsidRPr="00804454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подход (А.А.Смирнов, П.И.Зинченко). Эффект генерации.</w:t>
      </w:r>
      <w:r w:rsidR="00FC3E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0043" w:rsidRPr="00804454">
        <w:rPr>
          <w:rFonts w:ascii="Times New Roman" w:hAnsi="Times New Roman" w:cs="Times New Roman"/>
          <w:iCs/>
          <w:sz w:val="28"/>
          <w:szCs w:val="28"/>
        </w:rPr>
        <w:t>Интенциональный</w:t>
      </w:r>
      <w:proofErr w:type="spellEnd"/>
      <w:r w:rsidR="00FC3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подход (Г.К.Середа).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Исследования памяти в школе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К. Левина: эффект незаконченного действия (Б.В.Зейгарник, М.А.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); забывание намерения, эффект замещающего выполнения действия (Г.В.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Биренбаум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). Психоаналитический подход (З.Фрейд).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Память и установка: школа Д.Н. Узнадзе.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 Модели уровневой переработки информации в когнитивной психологии (Ф.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Крейк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Локхарт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). Управление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мнемическими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процессами. Приемы произвольного запоминания: повторение; образные и вербальные мнемотехники. </w:t>
      </w:r>
      <w:proofErr w:type="spellStart"/>
      <w:r w:rsidR="00130043" w:rsidRPr="00804454">
        <w:rPr>
          <w:rFonts w:ascii="Times New Roman" w:hAnsi="Times New Roman" w:cs="Times New Roman"/>
          <w:bCs/>
          <w:sz w:val="28"/>
          <w:szCs w:val="28"/>
        </w:rPr>
        <w:t>Социо-культурная</w:t>
      </w:r>
      <w:proofErr w:type="spellEnd"/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детерминация развития произвольной памяти (П.Жане, Л.С. </w:t>
      </w:r>
      <w:proofErr w:type="spellStart"/>
      <w:r w:rsidR="00130043" w:rsidRPr="00804454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Развитие произвольной памяти в онтогенезе, параллелограмм развития 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>(А.Н. Леонтьев).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Исследования памяти в работах Г.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: методы и законы. Кривая забывания. Позиционный эффект. Эффект фон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Ресторф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Проблема доступности запечатленной информации: модели забывания (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угасание,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проактивная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и ретроактивная интерференция, вытеснение, потеря доступа к хранящейся в памяти информации и др.). Воспроизведение как конструирование (Ф.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). Когнитивная психология памяти: когнитивные схемы;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эксплицитная</w: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 xml:space="preserve"> "Эксплицитная память"</w:instrTex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 и имплицитная память</w: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>"имплицитная память"</w:instrTex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; эффекты предшествования (</w:t>
      </w:r>
      <w:proofErr w:type="spellStart"/>
      <w:r w:rsidR="00130043" w:rsidRPr="00804454">
        <w:rPr>
          <w:rFonts w:ascii="Times New Roman" w:hAnsi="Times New Roman" w:cs="Times New Roman"/>
          <w:iCs/>
          <w:sz w:val="28"/>
          <w:szCs w:val="28"/>
        </w:rPr>
        <w:t>прайминг</w:t>
      </w:r>
      <w:proofErr w:type="spellEnd"/>
      <w:r w:rsidR="00130043" w:rsidRPr="00804454">
        <w:rPr>
          <w:rFonts w:ascii="Times New Roman" w:hAnsi="Times New Roman" w:cs="Times New Roman"/>
          <w:iCs/>
          <w:sz w:val="28"/>
          <w:szCs w:val="28"/>
        </w:rPr>
        <w:t>)</w: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 xml:space="preserve"> "Эффект предшествования"</w:instrTex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Определение и общая характеристика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2.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теории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3.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виды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4.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Характеристика процессов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5.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индивидуальные особенности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6.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Рациональные условия и приемы развития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Приемы развития памяти.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11. Язык, речь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Язык и речь. Гипотеза лингвистической относительности и детерминизма Сепира-Уорфа. Речь и речевая деятельность. Виды и функции речи. Л.С.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и Ж.Пиаже об эгоцентрической речи. Взаимоотношения мышления и речи в различных психологических теориях. Методы изучения значений.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Психосемантический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подход. Проблема порождения и понимания речевого высказывания (Л.С.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>, Н. Хомский и др.). Психологический анализ речи. Специфика изучения речи в психологии. Основные проблемы и методы психолингвистики. Понятие речевой деятельности и речевого действия.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Виды и функции речи. Устная, письменная, монологическая, диалогическая, внутренняя речь. Функции речи: коммуникативная, средство мышления,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сигнификативная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, номинативная, индикативная.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Теории порождения и восприятия речи. Теории порождения речи на грамматическом уровне. Теории восприятия речи (акустическая, моторная, анализ через синтез и </w:t>
      </w:r>
      <w:r w:rsidRPr="0080445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Контрольные вопросы.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Речь и речевая деятельность.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 xml:space="preserve">Виды и функции речи коммуникативная, средство мышления, </w:t>
      </w:r>
      <w:proofErr w:type="spellStart"/>
      <w:r w:rsidRPr="00E85D9E">
        <w:rPr>
          <w:rFonts w:ascii="Times New Roman" w:hAnsi="Times New Roman" w:cs="Times New Roman"/>
          <w:bCs/>
          <w:sz w:val="28"/>
          <w:szCs w:val="28"/>
        </w:rPr>
        <w:t>сигнификативная</w:t>
      </w:r>
      <w:proofErr w:type="spellEnd"/>
      <w:r w:rsidRPr="00E85D9E">
        <w:rPr>
          <w:rFonts w:ascii="Times New Roman" w:hAnsi="Times New Roman" w:cs="Times New Roman"/>
          <w:bCs/>
          <w:sz w:val="28"/>
          <w:szCs w:val="28"/>
        </w:rPr>
        <w:t>, номинативная, индикативная.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порождения речи на грамматическом уровне.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восприятия речи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Психологическая характеристика общения.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Особенности общения дошкольников со сверстниками.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Психологические особенности общения подростков.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 Психологические особенности делового общения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905C82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219267177" w:history="1">
        <w:r w:rsidR="00130043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12. </w:t>
        </w:r>
        <w:r w:rsidR="00130043" w:rsidRPr="00804454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>Воображение</w:t>
        </w:r>
        <w:r w:rsidR="00300293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 xml:space="preserve"> </w:t>
        </w:r>
        <w:r w:rsidR="00CC3EEC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3D5D6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16</w:t>
        </w:r>
        <w:r w:rsidR="0030029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  <w:r w:rsidR="00130043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130043" w:rsidRDefault="00300293" w:rsidP="00804454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Своеобразие воображения как познавательного психического процесса. Виды воображения, их специфика и взаимосвязь. Приемы создания образов. Индивидуальные и возрастные особенности воображения. Роль воображения в творческой деятельности человека. Приемы развития воображения.</w:t>
      </w:r>
    </w:p>
    <w:p w:rsidR="003D5D63" w:rsidRPr="00804454" w:rsidRDefault="003D5D63" w:rsidP="003D5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Своеобразие воображения как познавательного психического процесса.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воображения, их специфика и взаимосвязь.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создания образов.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и возрастные особенности воображения.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1.Роль воображения в творческой деятельности человека.</w:t>
      </w:r>
    </w:p>
    <w:p w:rsidR="003D5D63" w:rsidRPr="00804454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Приемы развития воображения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13. Представление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CC3EEC" w:rsidRPr="00204D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 w:rsidR="00CC3EEC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13004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68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Определение представления и его основные характеристики.</w:t>
        </w:r>
      </w:hyperlink>
      <w:hyperlink w:anchor="_Toc219267169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Виды представлений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w:anchor="_Toc219267170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Индивидуальные особенности представления и его развитие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w:anchor="_Toc219267171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Первичные образы памяти и </w:t>
        </w:r>
        <w:proofErr w:type="spellStart"/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персеверирующие</w:t>
        </w:r>
        <w:proofErr w:type="spellEnd"/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образы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Определение представления и его основные характеристики.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Виды представлений. 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особенности представления и его развитие.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Проективные методики в психологическом исследовании.</w:t>
      </w:r>
    </w:p>
    <w:p w:rsidR="00B30C39" w:rsidRDefault="00B30C39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3 Психические состояния личности</w:t>
      </w:r>
    </w:p>
    <w:p w:rsidR="00B30C39" w:rsidRDefault="00B30C39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C39" w:rsidRPr="00804454" w:rsidRDefault="00130043" w:rsidP="00B30C3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14. Психология воли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pStyle w:val="ac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02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Общая характеристика волевых действий.</w:t>
        </w:r>
      </w:hyperlink>
      <w:hyperlink w:anchor="_Toc219267203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Основные психологические теории воли.</w:t>
        </w:r>
      </w:hyperlink>
      <w:hyperlink w:anchor="_Toc219267204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Структура волевого действия. 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Волевые качества человека и их развитие. Проблема воли в психологии. Произвольность и воля. Исследования воли в психологии. Изучение воли как мотивационной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FC3E27"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219267205" w:history="1">
        <w:r w:rsidR="00130043" w:rsidRPr="00804454">
          <w:rPr>
            <w:rFonts w:ascii="Times New Roman" w:hAnsi="Times New Roman" w:cs="Times New Roman"/>
            <w:sz w:val="28"/>
            <w:szCs w:val="28"/>
          </w:rPr>
          <w:t>Л.С. </w:t>
        </w:r>
        <w:proofErr w:type="spellStart"/>
        <w:r w:rsidR="00130043" w:rsidRPr="00804454">
          <w:rPr>
            <w:rFonts w:ascii="Times New Roman" w:hAnsi="Times New Roman" w:cs="Times New Roman"/>
            <w:sz w:val="28"/>
            <w:szCs w:val="28"/>
          </w:rPr>
          <w:t>Выготского</w:t>
        </w:r>
        <w:proofErr w:type="spellEnd"/>
        <w:r w:rsidR="00130043" w:rsidRPr="00804454">
          <w:rPr>
            <w:rFonts w:ascii="Times New Roman" w:hAnsi="Times New Roman" w:cs="Times New Roman"/>
            <w:sz w:val="28"/>
            <w:szCs w:val="28"/>
          </w:rPr>
          <w:t xml:space="preserve"> и Х. </w:t>
        </w:r>
        <w:proofErr w:type="spellStart"/>
        <w:r w:rsidR="00130043" w:rsidRPr="00804454">
          <w:rPr>
            <w:rFonts w:ascii="Times New Roman" w:hAnsi="Times New Roman" w:cs="Times New Roman"/>
            <w:sz w:val="28"/>
            <w:szCs w:val="28"/>
          </w:rPr>
          <w:t>Хекхаузена</w:t>
        </w:r>
        <w:proofErr w:type="spellEnd"/>
        <w:r w:rsidR="00130043" w:rsidRPr="00804454">
          <w:rPr>
            <w:rFonts w:ascii="Times New Roman" w:hAnsi="Times New Roman" w:cs="Times New Roman"/>
            <w:sz w:val="28"/>
            <w:szCs w:val="28"/>
          </w:rPr>
          <w:t xml:space="preserve">. Проблема </w:t>
        </w:r>
        <w:proofErr w:type="spellStart"/>
        <w:r w:rsidR="00130043" w:rsidRPr="00804454">
          <w:rPr>
            <w:rFonts w:ascii="Times New Roman" w:hAnsi="Times New Roman" w:cs="Times New Roman"/>
            <w:sz w:val="28"/>
            <w:szCs w:val="28"/>
          </w:rPr>
          <w:t>самодетерминации</w:t>
        </w:r>
        <w:proofErr w:type="spellEnd"/>
        <w:r w:rsidR="00130043" w:rsidRPr="00804454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300293" w:rsidRDefault="00300293" w:rsidP="0080445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волевых действий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Структура волевого действия. 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воли в психологии.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Исследования воли в психологии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психологические теории воли.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15. Психология эмоции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Общая характеристика эмоциональных процессов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Биологическая целесообразность эмоций. Отношение эмоций к процессам познания. Предметность эмоций, Эмоции и процессы мотивации. Эмоции как внутренний регулятор деятельности.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Развитие представлений об эмоциях в истории психологии. Основные тенденции в интерпретации эмоций, их характеристика. Учение об аффектах Б. Спинозы. Трехмерная концепция чувств В. Вундта. Представление В. Вундта о слиянии чувств и их влиянии на протекание познавательных процессов,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Интеллектуалистическая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трактовка эмоций.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Представление Ч. Дарвина о выражении эмоций. Теория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Джемса-Длнге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ее роль в развитии представлений об эмоциях в позитивистской психологии. Физиологические теории эмоций. Современные зарубежные концепции эмоций.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отечественной психологии. Интерпретация представлений об эмоциях в работах Л.С. Выготского, А.В. Запорожца. С.Л. Рубинштейна, А.Н. Леонтьева, П.К. Анохина, П.З. Симонова.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Основные проблемы психологии эмоций. Условия возникновения эмоционального процесса. Данные экспериментальных исследований я теоретические представления о возникновении эмоций. Обусловленность эмоций потребностями и ситуацией.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Функции эмоций. Зависимость решения этого вопроса от принятого критерия эмоционального. Освещение вопросов о функциях эмоций в различных концепциях. Функции оценки, мотивации, активации,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следообразования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защиты,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эвристическая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. Экспериментальные исследования влияния эмоций на познавательные процессы.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Динамика эмоций и закономерности протекания эмоционального процесса. Проблема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 w:rsidR="00F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Эмоциональные формы поведения.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Разновидности эмоциональных явлений. Возможные основания классификации эмоций. Эмоциональный тон ощущений, его приспособительное значение. Аффекты, их биологическое значение. Отличительные признаки аффекта. Ситуативные эмоции как регулятор деятельности. Эмоции спеха-неуспеха. Проблема устойчивых эмоциональных отношений человека чувств. Эмоциональные состояния, их экспериментальное изучение.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Выражение эмоций. Данные исследований выражения эмоций в поведении и физиологических функциях человека. Объективные показатели эмоции, их надежность.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об эмоциях и чувствах.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эмоций и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Виды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Эмоции и чувства как ценность.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Эмоциональный стресс и регуляция эмоциональных состояний.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6. Аффекты, их биологическое значение.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7. Отличительные признаки аффекта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8. Проблема устойчивых эмоциональных отношений человека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1.Эпатия. Тест Бойко.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Развитие чувств и их значение в жизни человека</w:t>
      </w:r>
    </w:p>
    <w:p w:rsidR="00C5358A" w:rsidRPr="00804454" w:rsidRDefault="00C5358A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16. Общая характеристика мотивации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Общее представление о мотивации. Понятия «потребность», «мотив», «мотивация» в психологии (А.Н. Леонтьев, Х.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>). Психология мотивации: история, современное состояние и тенденции её развития.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Экспериментальные и диагностические методы изучения мотивации человека и животных. Формирование и развитие мотивации человека в онтогенезе. Функциональная автономия мотивов (Г.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Изучение отдельных видов мотивации. Потребность в общении и мотивация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lastRenderedPageBreak/>
        <w:t>аффилиации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Мотивация достижения, подходы к ее изучению. Мотивация асоциального поведения. Отклонения в мотивационном развитии человека.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представление о мотивации.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Понятия «потребность», «мотив», «мотивация» в психологии (А.Н. Леонтьев, Х.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Психология мотивации: история, современное состояние и тенденции её развития.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Экспериментальные и диагностические методы изучения мотивации человека и животных.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достижения, подходы к ее изучению.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</w:t>
      </w:r>
      <w:r w:rsidRPr="00833702">
        <w:rPr>
          <w:rFonts w:ascii="Times New Roman" w:hAnsi="Times New Roman" w:cs="Times New Roman"/>
          <w:sz w:val="28"/>
          <w:szCs w:val="28"/>
        </w:rPr>
        <w:tab/>
        <w:t>Отклонения в мотивационном развитии человека.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Влияние мотивации на эффективность функционирования познавательных процессов.</w:t>
      </w:r>
    </w:p>
    <w:p w:rsidR="00833702" w:rsidRPr="00804454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асоциального поведения.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4.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Психические свойства личности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17. Психология личности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21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Общее понятие о личности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>.</w:t>
      </w:r>
      <w:hyperlink w:anchor="_Toc219267222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Взаимосвязь </w:t>
        </w:r>
        <w:proofErr w:type="gramStart"/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социального</w:t>
        </w:r>
        <w:proofErr w:type="gramEnd"/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биологического в личности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19267223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и развитие личности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w:anchor="_Toc219267225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Теории личности.</w:t>
        </w:r>
      </w:hyperlink>
      <w:r w:rsidR="00FC3E27">
        <w:t xml:space="preserve"> 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основа анализа понятий личности. Европейский рационализм 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веков и его концепции человека. Человек как мыслящее «Я». Человек как «вещь». Физический и психологический (целевой) типы детерминации. Понятие базовой мотивации. Представление о непрерывном поле мотивации. Отождествление понятия личности с понятием мыслящего «Я» Свобода как фундаментальная характеристика личности в рационализме. Невозможность детерминистического анализа личности в рамках рационалистического подхода.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Понятие обусловленности личности и сознания. Личность как продукт общественно-исторического и онтогенетического развития.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Многозначность понятия личности в современной психологии. Структурный и генетический аспекты анализа личности. Предварительные представления о структуре личности. </w:t>
      </w:r>
      <w:proofErr w:type="spellStart"/>
      <w:r w:rsidRPr="00804454">
        <w:rPr>
          <w:rFonts w:ascii="Times New Roman" w:hAnsi="Times New Roman" w:cs="Times New Roman"/>
          <w:color w:val="000000"/>
          <w:sz w:val="28"/>
          <w:szCs w:val="28"/>
        </w:rPr>
        <w:t>Персоналистский</w:t>
      </w:r>
      <w:proofErr w:type="spellEnd"/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структуре личности. Личность как «система мотивов». Личность как «самосознание».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как способность к творческим проявлениям. </w:t>
      </w:r>
      <w:proofErr w:type="gramStart"/>
      <w:r w:rsidRPr="00804454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gramEnd"/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как способность к нравственному деянию.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Понятие обусловленности личности и сознания. 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продукт общественно-исторического и онтогенетического развития.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Многозначность понятия личности в современной психологии.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способность к творческим проявлениям.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Органические предпосылки и социальные условия развития личности.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Б.Г. Ананьев: характеристика личности ученого и его вклада в психологическую науку.</w:t>
      </w:r>
    </w:p>
    <w:p w:rsidR="00833702" w:rsidRPr="00804454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Теории личности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905C82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219267232" w:history="1">
        <w:r w:rsidR="00130043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18.Способности </w:t>
        </w:r>
        <w:r w:rsidR="00130043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30043"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личности</w:t>
      </w:r>
      <w:r w:rsidR="00300293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Default="00300293" w:rsidP="00AA7A51">
      <w:pPr>
        <w:pStyle w:val="3"/>
      </w:pPr>
      <w:r>
        <w:t xml:space="preserve">Лекции – </w:t>
      </w:r>
      <w:r w:rsidR="00E85D9E">
        <w:t>6</w:t>
      </w:r>
      <w:r w:rsidRPr="00043FFA">
        <w:t xml:space="preserve"> ч. Содержание: </w:t>
      </w:r>
      <w:hyperlink w:anchor="_Toc219267233" w:history="1">
        <w:r w:rsidR="00130043" w:rsidRPr="00AA7A51">
          <w:rPr>
            <w:rStyle w:val="a8"/>
            <w:bCs/>
            <w:color w:val="auto"/>
            <w:u w:val="none"/>
          </w:rPr>
          <w:t>Общая характеристика способностей человека</w:t>
        </w:r>
      </w:hyperlink>
      <w:r w:rsidR="00130043" w:rsidRPr="00AA7A51">
        <w:t>.</w:t>
      </w:r>
      <w:hyperlink w:anchor="_Toc219267234" w:history="1">
        <w:r w:rsidR="00130043" w:rsidRPr="00AA7A51">
          <w:rPr>
            <w:rStyle w:val="a8"/>
            <w:bCs/>
            <w:color w:val="auto"/>
            <w:u w:val="none"/>
          </w:rPr>
          <w:t xml:space="preserve"> Уровни развития способностей и индивидуальные различия</w:t>
        </w:r>
      </w:hyperlink>
      <w:r w:rsidR="00130043" w:rsidRPr="00AA7A51">
        <w:t xml:space="preserve">. </w:t>
      </w:r>
    </w:p>
    <w:p w:rsid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1.Понятие о способностях.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Задатки как органические предпосылки способностей.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3. Общие и специальные способности (взгляды Б.М. Теплова, А.Н. Леонтьева, В.В. Давыдова).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Характеристика способностей психолога.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Вундеркизм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>. Дети Индиго</w:t>
      </w:r>
    </w:p>
    <w:p w:rsidR="00833702" w:rsidRPr="00804454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Круглый стол «Талант и гений»  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19. Темперамент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C5358A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37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pacing w:val="-10"/>
            <w:sz w:val="28"/>
            <w:szCs w:val="28"/>
            <w:u w:val="none"/>
          </w:rPr>
          <w:t>Понятие о темпераменте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Краткий обзор учений о темпераменте. Темперамент как форма интеграции первичных индивидных свойств. Классические теории темперамента. Учение И.П. Павлова о типах ВНД как физиологической основе темперамента. Методы исследования темперамента и их использование при профотборе и </w:t>
      </w:r>
      <w:proofErr w:type="spellStart"/>
      <w:r w:rsidR="00130043" w:rsidRPr="00804454">
        <w:rPr>
          <w:rFonts w:ascii="Times New Roman" w:hAnsi="Times New Roman" w:cs="Times New Roman"/>
          <w:sz w:val="28"/>
          <w:szCs w:val="28"/>
        </w:rPr>
        <w:t>профобучении</w:t>
      </w:r>
      <w:proofErr w:type="spellEnd"/>
      <w:r w:rsidR="00130043" w:rsidRPr="00804454">
        <w:rPr>
          <w:rFonts w:ascii="Times New Roman" w:hAnsi="Times New Roman" w:cs="Times New Roman"/>
          <w:sz w:val="28"/>
          <w:szCs w:val="28"/>
        </w:rPr>
        <w:t>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понятие о темпераменте.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Обзор учений о темпераменте.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Психологические характеристики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Методы диагностики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Типы высшей нервной деятельности.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Психологическая характеристика темпераментов.</w:t>
      </w:r>
    </w:p>
    <w:p w:rsidR="00130043" w:rsidRPr="00804454" w:rsidRDefault="00905C82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sz w:val="28"/>
          <w:szCs w:val="28"/>
        </w:rPr>
        <w:instrText>HYPERLINK \l "_Toc219267240"</w:instrText>
      </w:r>
      <w:r w:rsidRPr="0080445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30043" w:rsidRPr="00804454" w:rsidRDefault="00130043" w:rsidP="00804454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20. Характер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300293" w:rsidRDefault="00905C82" w:rsidP="00C5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end"/>
      </w:r>
      <w:r w:rsidR="00300293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300293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="00300293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Понятие о характере Теоретические и экспериментальные подходы к исследованию</w:t>
      </w:r>
      <w:r w:rsidR="00300293">
        <w:rPr>
          <w:rFonts w:ascii="Times New Roman" w:hAnsi="Times New Roman" w:cs="Times New Roman"/>
          <w:sz w:val="28"/>
          <w:szCs w:val="28"/>
        </w:rPr>
        <w:t xml:space="preserve">. Формирование характера. </w:t>
      </w:r>
      <w:r w:rsidRPr="00300293">
        <w:rPr>
          <w:rFonts w:ascii="Times New Roman" w:hAnsi="Times New Roman" w:cs="Times New Roman"/>
          <w:sz w:val="28"/>
          <w:szCs w:val="28"/>
        </w:rPr>
        <w:fldChar w:fldCharType="begin"/>
      </w:r>
      <w:r w:rsidR="00130043" w:rsidRPr="00300293">
        <w:rPr>
          <w:rFonts w:ascii="Times New Roman" w:hAnsi="Times New Roman" w:cs="Times New Roman"/>
          <w:sz w:val="28"/>
          <w:szCs w:val="28"/>
        </w:rPr>
        <w:instrText>HYPERLINK \l "_Toc219267242"</w:instrText>
      </w:r>
      <w:r w:rsidRPr="00300293">
        <w:rPr>
          <w:rFonts w:ascii="Times New Roman" w:hAnsi="Times New Roman" w:cs="Times New Roman"/>
          <w:sz w:val="28"/>
          <w:szCs w:val="28"/>
        </w:rPr>
        <w:fldChar w:fldCharType="separate"/>
      </w:r>
      <w:r w:rsidR="00130043" w:rsidRPr="00300293">
        <w:rPr>
          <w:rFonts w:ascii="Times New Roman" w:hAnsi="Times New Roman" w:cs="Times New Roman"/>
          <w:sz w:val="28"/>
          <w:szCs w:val="28"/>
        </w:rPr>
        <w:t xml:space="preserve">Подходы к изучению индивидуального характера. Постановка проблемы </w:t>
      </w:r>
      <w:r w:rsidR="00130043" w:rsidRPr="00300293">
        <w:rPr>
          <w:rFonts w:ascii="Times New Roman" w:hAnsi="Times New Roman" w:cs="Times New Roman"/>
          <w:sz w:val="28"/>
          <w:szCs w:val="28"/>
        </w:rPr>
        <w:lastRenderedPageBreak/>
        <w:t>характера в психоанализе З. Фрейда. Опыт характерологии К.Г. Юнга: понятие об экстраверсии и интроверсии.</w:t>
      </w:r>
    </w:p>
    <w:p w:rsidR="00130043" w:rsidRPr="00300293" w:rsidRDefault="00130043" w:rsidP="00C5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t xml:space="preserve">Клинический подход к изучению индивидуального характера. Акцентуированная черта как основа классификации характеров в концепции Л. </w:t>
      </w:r>
      <w:proofErr w:type="spellStart"/>
      <w:r w:rsidRPr="00300293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300293">
        <w:rPr>
          <w:rFonts w:ascii="Times New Roman" w:hAnsi="Times New Roman" w:cs="Times New Roman"/>
          <w:sz w:val="28"/>
          <w:szCs w:val="28"/>
        </w:rPr>
        <w:t xml:space="preserve">. Типология характеров в работах П.Б. Ганнушкина и А.Е. </w:t>
      </w:r>
      <w:proofErr w:type="spellStart"/>
      <w:r w:rsidRPr="00300293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300293">
        <w:rPr>
          <w:rFonts w:ascii="Times New Roman" w:hAnsi="Times New Roman" w:cs="Times New Roman"/>
          <w:sz w:val="28"/>
          <w:szCs w:val="28"/>
        </w:rPr>
        <w:t>. Национальный характер.</w:t>
      </w:r>
    </w:p>
    <w:p w:rsidR="00C30EF8" w:rsidRDefault="00905C82" w:rsidP="00C5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fldChar w:fldCharType="end"/>
      </w:r>
      <w:r w:rsidR="00300293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30029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="0030029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 характере. Физиологическая основа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 и темперамент.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Структура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Акцентуации характера. Тест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Формирование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1.Понятие о национальном характере. Русский национальный характер.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Интроверты, экстраверты,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амбиверты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 и их характеристика.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 Характеристика 8 типов Юнга.</w:t>
      </w:r>
    </w:p>
    <w:p w:rsidR="00300293" w:rsidRDefault="00300293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sz w:val="28"/>
          <w:szCs w:val="28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1713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5E67F6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1990"/>
        <w:gridCol w:w="1485"/>
        <w:gridCol w:w="456"/>
        <w:gridCol w:w="510"/>
        <w:gridCol w:w="608"/>
        <w:gridCol w:w="1792"/>
        <w:gridCol w:w="1530"/>
        <w:gridCol w:w="1199"/>
      </w:tblGrid>
      <w:tr w:rsidR="00910C5B" w:rsidRPr="00C70138" w:rsidTr="00910C5B">
        <w:trPr>
          <w:cantSplit/>
          <w:tblHeader/>
        </w:trPr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583792" w:rsidRDefault="00583792" w:rsidP="003D5D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9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 1. Введение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tabs>
                <w:tab w:val="left" w:pos="1080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 №1 Общее представление о психологии как науке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583792" w:rsidRDefault="00583792" w:rsidP="00583792">
            <w:pPr>
              <w:tabs>
                <w:tab w:val="left" w:pos="1080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Тема№2 Основные школы и направления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№3Понятие о психике и её эволюции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Тема№4 Происхождение и развитие сознания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Тема№5 Неосознаваемые психические процессы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 2. Психические процессы.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Тема№6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Ощущения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Тема№7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Восприятие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доклада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Тема№8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Мышление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доклада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Тема№9 Внимание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Тема№10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Память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Тема№11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Речь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Тема№12 Воображение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Тема№13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Психические состояния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Тема№14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Воля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Тема№15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Эмоции и чувства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Тема№16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4.Психические свойства 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Тема№17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Тема№18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Тема№19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Темперамент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Тема№20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11D9E" w:rsidRDefault="00311D9E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7F76E7" w:rsidRDefault="007F76E7" w:rsidP="007F76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Введение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1. Общее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о психологии как науке - </w:t>
      </w:r>
      <w:r w:rsidR="002A0B37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A0B3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Понятие психики. Возможные классификации психических процессов. Понятие личности в психологии. Соотношение категорий: индивид, субъект, личность, индивидуальность.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Место психологии в системе наук. Отрасли и задачи современной психологии. Круг явлений, изучаемых в психологии. Житейская и научная психология. Общее представление о методах психологии.</w:t>
      </w:r>
    </w:p>
    <w:p w:rsidR="007F76E7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 - </w:t>
      </w:r>
      <w:r w:rsidR="002A0B37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A0B3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Представления о предмете психологии до её выделения в самостоятельную науку. Душа как предмет психологии. Сознание как предмет психологического исследования (В. Вундт, У. Джеймс и др.).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Бессознательное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 xml:space="preserve"> как предмет исследования в психологии. Психоанализ. Психология установки (школа Д.Н. Узнадзе).  Исследования неосознаваемых процессов в когнитивной психологии. Поведение как предмет психологии. Бихевиоризм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Целостный подход к изучению психических явлений.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Гештальт-психология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. Проблема человека в гуманистической и экзистенциальной психологии. Информационный подход к исследованию познания в когнитивной психологии. Проблема социокультурной детерминации психического развития. Культурно-историческая психология (Л.С. Выготский). Деятельностный подход в психологии (С.Л. Рубинштейн, А.Н. Леонтьев). Тенденции развития современной психологии.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Тема 3.</w:t>
      </w:r>
      <w:hyperlink w:anchor="_Toc219267133" w:history="1">
        <w:r w:rsidRPr="00804454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 П</w:t>
        </w:r>
        <w:r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онятие о психике и ее эволюции </w:t>
        </w: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7340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17</w:t>
        </w:r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</w:hyperlink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Проблема возникновения и развития психики.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Поиск критериев психики в истории психологии. Субъективные и объективные критерии наличия психики. Их критика.</w:t>
      </w:r>
    </w:p>
    <w:p w:rsidR="007F76E7" w:rsidRPr="00804454" w:rsidRDefault="007F76E7" w:rsidP="007F76E7">
      <w:pPr>
        <w:shd w:val="clear" w:color="auto" w:fill="FFFFFF"/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Понятие чувствительности как элементарной формы психики. Гипотеза А.Н. Леонтьева о возникновении чувствительности. Стадии развития деятельности и психики. Понятие об опережающем отражении действительности.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Врожденное и индивидуально-изменчивое поведение. Понятия инстинкта, научения и интеллекта у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ефлекторная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теория поведения. Идея рефлекса в работах Декарта. Развитие рефлекторной теории в работах И.М. Сеченова, Ч.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Шеррннгтона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И.П. Павлова. П.К. Анохина. Н.А. Бернштейна. Современные подходы к изучению поведения животных.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4. Происхождение и развитие сознания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Проблема порождения сознания. Сознание и язык. Сознание и самосознание. Психика и мозг: психофизиологическая проблема. Психофизическая проблема. Этические проблемы профессиональной деятельности психолога. Роль психологии в решении актуальных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Тема 5. Неосознаваемые психические процессы</w:t>
      </w:r>
      <w:r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47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Общая характеристика проблемы неосознаваемых психических процессов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bCs/>
          <w:sz w:val="28"/>
          <w:szCs w:val="28"/>
        </w:rPr>
        <w:t>Раздел 2. Психические процессы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6. Общее представление об ощущении и восприятии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Определение ощущения и восприятия. Раздражимость чувствительность. Основные свойства ощущений. Классификации ощущений. Феномены взаимодействия сенсорных процессов.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Основные свойства образов восприятия. Различные представления о стимуле: проксимальный и дистальный стимулы. Двойственная природа образов восприятия: чувственная ткань и предметное содержание. Виды образных явлений, специфика образов восприятия среди других видов образов. Прямое и косвенное измерение ощущений.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Бугера-Вебера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Стивенса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Определение измерения, типы измерительных шкал. Классические методы измерения порогов. Психофизическая теория обнаружения сигналов.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ощущения и восприятия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Феномены взаимодействия сенсорных процессов.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Классические методы измерения порогов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Прямое и косвенное измерение ощущений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1.Иллюзии восприятия</w:t>
      </w:r>
    </w:p>
    <w:p w:rsidR="007F76E7" w:rsidRPr="00804454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Нарушения ощущений.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7. Восприятие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 xml:space="preserve">1 </w:t>
      </w:r>
      <w:r w:rsidRPr="00043FFA">
        <w:rPr>
          <w:rFonts w:ascii="Times New Roman" w:hAnsi="Times New Roman" w:cs="Times New Roman"/>
          <w:sz w:val="28"/>
          <w:szCs w:val="28"/>
        </w:rPr>
        <w:t xml:space="preserve">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Теоретические подходы к объяснению механизмов восприятия. Теории восприятия, относящиеся к объектно-ориентированному подходу (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bottom-up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): структуралистская теория,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гештальттеория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экологическая теория Дж.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Теории восприятия, относящиеся к субъектно-ориентированному подходу (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top-down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): теория бессознательных умозаключений Г. Гельмгольца, теория категоризации Дж.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ресурсный подход к восприятию Д.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Канемана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теория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цикла У.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Найссера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Определение и виды константности восприятия. Процедура ее измерения. Коэффициент константности.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Ядер-контекстная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 xml:space="preserve"> теория константности. Теория перцептивных уравнений. Экологическая теория константности. Виды оптических искажений. Феномены инвертированного зрения. Перцептивная адаптация к искажениям и ее экспериментальные исследования. Феномены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псевдоскопического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восприятия; правило правдоподобия. Исследование феномена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454">
        <w:rPr>
          <w:rFonts w:ascii="Times New Roman" w:hAnsi="Times New Roman" w:cs="Times New Roman"/>
          <w:sz w:val="28"/>
          <w:szCs w:val="28"/>
        </w:rPr>
        <w:t>кожного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454">
        <w:rPr>
          <w:rFonts w:ascii="Times New Roman" w:hAnsi="Times New Roman" w:cs="Times New Roman"/>
          <w:sz w:val="28"/>
          <w:szCs w:val="28"/>
        </w:rPr>
        <w:t xml:space="preserve"> у слепых. Проблема создания искусственных органов чувств. Концепция образа мира А.Н. Леонтьева.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исследования восприятия. Культурно-историческая традиция в исследовании восприятия.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и физиологические основы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и основные свойства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человека человеком.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 Экологическая теория константности.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7. Виды оптических искажений.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8. Феномены инвертированного зрения.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9. Перцептивная адаптация к искажениям и ее экспериментальные исследования.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2.Восприятие человека человеком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804454">
        <w:rPr>
          <w:rFonts w:ascii="Times New Roman" w:hAnsi="Times New Roman" w:cs="Times New Roman"/>
          <w:bCs/>
          <w:sz w:val="28"/>
          <w:szCs w:val="28"/>
        </w:rPr>
        <w:t>Мышление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Понятие о мышлении. Мышление и познание. Отличие мышления от непосредственно-чувственного познания. Мышление как предметно-практическая деятельность. Роль мышления в регуляции предметно-практической деятельности. 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Прикладное значение исследования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Методы исследований мышления. Наблюдение, эксперимент, анализ продуктов деятельности, беседа в изучении мышления. Методы и методики изучения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Анализ продуктов творчества. Возможности клинических методов изучения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мышления. Наглядно-действенное, наглядно-образное и словесно-логическое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Образное мышление и воображение. Основные направления исследований воображения.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Проблемы понятийного мышления, мышление и речь.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непроизвольное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Аутистическое, эгоцентрическое и реалистическое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Творческое, нетворческое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Индивидуальные особенности и типы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Своеобразие мышления, включенного в разные виды деятельности: научное и религиозное мышление, художественное мышление, обыденное и профессиональное мышление. Проблема психологического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ормальное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аномальное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как форма познавательной деятельности субъекта. </w:t>
      </w:r>
    </w:p>
    <w:p w:rsidR="007F76E7" w:rsidRPr="00804454" w:rsidRDefault="007F76E7" w:rsidP="007F76E7">
      <w:pPr>
        <w:shd w:val="clear" w:color="auto" w:fill="FFFFFF"/>
        <w:tabs>
          <w:tab w:val="left" w:pos="3317"/>
          <w:tab w:val="left" w:pos="5218"/>
          <w:tab w:val="left" w:pos="7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Эмоциональная регуляция мыслительной деятельности.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Виды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 мыслительной деятельности. Понятие об интеллектуальной активности и инициативе. Цель и требование, цель и искомое, принятие задачи субъектом. Понятие о задаче, структура задачи, ее условия и требования. Специфика творческих задач. Виды проблемных ситуаций.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Представление об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операциональном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составе процесса решения задач, его средствах и способах. Соотношение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вербализованных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невербализонанных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компонентов поиска решения задачи. Понятие об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операциональном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смысле.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Pr="00804454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общение разного типа.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в структуре межличностного познания. Понятие о другом человеке. Проблема объяснения и понимания.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эмоциональные компоненты общения.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как вид интуитивного мышления.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проблема «искусственного интеллекта». Общее понятие об искусственном интеллекте как функциональных возможностях компьютера решать задачи, требующие интеллекта, если они решаются человеком. 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Особенности и единство чувственной и логической ступеней познания.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Характеристика основных видов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Единство мышления и речи.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виды умственных операций.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развития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Определение и структура интеллекта. 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Оценка интеллекта</w:t>
      </w:r>
    </w:p>
    <w:p w:rsidR="007F76E7" w:rsidRPr="00804454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Концепция поэтапного формирования умственного действия П.Я. Гальперина.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804454">
        <w:rPr>
          <w:rFonts w:ascii="Times New Roman" w:hAnsi="Times New Roman" w:cs="Times New Roman"/>
          <w:bCs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Общие представления о внимании, виды вникания.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Многозначность определения внимания. Особенности внимания по сравнению с другими психическими явлениями и процессами. Дискуссия о психическом статусе внимания и его природе.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Виды внимания. Непроизвольное (первичное) внимание. Поисковые и исследовательские виды деятельности − процессы непроизвольного внимания. Факторы, обусловливающие непроизвольное внимание. Процессы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предвнимания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Произвольное (вторичное) внимание. Особенности. Условия возникновения и поддержания произвольного внимания. Психологические механизмы произвольного внимания. Усилие при произвольном внимании. Опосредствованный характер произвольного внимания. Развитие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организации произвольного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Методика двойной стимуляции для исследования опосредо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4454">
        <w:rPr>
          <w:rFonts w:ascii="Times New Roman" w:hAnsi="Times New Roman" w:cs="Times New Roman"/>
          <w:sz w:val="28"/>
          <w:szCs w:val="28"/>
        </w:rPr>
        <w:t xml:space="preserve">анного произвольного внимания.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внимание. Условия его возникновения. Важность практического, педагогического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послепроизвольного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внимания и их экспериментальные исследования. Объем внимания. Зависимость объема вникания от структуры материала, характера действия с объектами, индивидуальных особенностей.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Концентрация, устойчивость, колебания внимания. Зависимость устойчивости внимания от характера материала, вида деятельности и установки личности. Факторы, способствующие отвлечению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Переключение и распределение внимания. Факторы, определяющие способность распределять внимание на разные действия. Роль переключаемости и распределения внимания в трудовой деятельности. Внимание и сознание, леность и отчетливость содержания сознания − основная феноменальная характеристика внимания. Использование метода самонаблюдения для описания явлений и свойств внимания. Избирательность − один из самых важных аспектов внимания. Механизмы перцептивной селекции. Внимание как фильтр или аттенюатор поступающей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информации. Экспериментальная критика понимания внимания как специального процесса блокировки или фильтрации информации.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Внимание как результат слияния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перцептируемого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образа с реальными объектами.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Использование объективных методов исследования различных форм внимания. Критика моторных теорий внимания. Внимание, усилие и активация. Теории ресурсов внимания.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Общие представления о внимании, виды вникания.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свойства внимания и их экспериментальные исследования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Переключение и распределение внимания.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1.Развитие внимания на ранних этапах онтогенеза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Теории ресурсов внимания.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Круглый стол: «Факторы, способствующие отвлечению внимания»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804454">
        <w:rPr>
          <w:rFonts w:ascii="Times New Roman" w:hAnsi="Times New Roman" w:cs="Times New Roman"/>
          <w:bCs/>
          <w:sz w:val="28"/>
          <w:szCs w:val="28"/>
        </w:rPr>
        <w:t>Память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памяти. Процессы памяти: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запоминание, сохранение, воспроизведение, забывание.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Функции памяти. Проблема классификации видов памяти. Память как сквозной психический процесс (Л.М. </w:t>
      </w:r>
      <w:proofErr w:type="spellStart"/>
      <w:r w:rsidRPr="00804454">
        <w:rPr>
          <w:rFonts w:ascii="Times New Roman" w:hAnsi="Times New Roman" w:cs="Times New Roman"/>
          <w:iCs/>
          <w:sz w:val="28"/>
          <w:szCs w:val="28"/>
        </w:rPr>
        <w:t>Веккер</w:t>
      </w:r>
      <w:proofErr w:type="spellEnd"/>
      <w:r w:rsidRPr="00804454">
        <w:rPr>
          <w:rFonts w:ascii="Times New Roman" w:hAnsi="Times New Roman" w:cs="Times New Roman"/>
          <w:iCs/>
          <w:sz w:val="28"/>
          <w:szCs w:val="28"/>
        </w:rPr>
        <w:t>). Память и научение. Нарушения памяти. Феноменальная память.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Закономерности непроизвольного запоминания. </w:t>
      </w:r>
      <w:proofErr w:type="spellStart"/>
      <w:r w:rsidRPr="00804454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подход (А.А.Смирнов, П.И.Зинченко). Эффект генерации.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4454">
        <w:rPr>
          <w:rFonts w:ascii="Times New Roman" w:hAnsi="Times New Roman" w:cs="Times New Roman"/>
          <w:iCs/>
          <w:sz w:val="28"/>
          <w:szCs w:val="28"/>
        </w:rPr>
        <w:t>Интенциональный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iCs/>
          <w:sz w:val="28"/>
          <w:szCs w:val="28"/>
        </w:rPr>
        <w:t>подход (Г.К.Середа).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Исследования памяти в школе </w:t>
      </w:r>
      <w:r w:rsidRPr="00804454">
        <w:rPr>
          <w:rFonts w:ascii="Times New Roman" w:hAnsi="Times New Roman" w:cs="Times New Roman"/>
          <w:sz w:val="28"/>
          <w:szCs w:val="28"/>
        </w:rPr>
        <w:t xml:space="preserve">К. Левина: эффект незаконченного действия (Б.В.Зейгарник, М.А.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); забывание намерения, эффект замещающего выполнения действия (Г.В.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Биренбаум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Психоаналитический подход (З.Фрейд). </w:t>
      </w:r>
      <w:r w:rsidRPr="00804454">
        <w:rPr>
          <w:rFonts w:ascii="Times New Roman" w:hAnsi="Times New Roman" w:cs="Times New Roman"/>
          <w:iCs/>
          <w:sz w:val="28"/>
          <w:szCs w:val="28"/>
        </w:rPr>
        <w:t>Память и установка: школа Д.Н. Узнадзе.</w:t>
      </w:r>
      <w:r w:rsidRPr="00804454">
        <w:rPr>
          <w:rFonts w:ascii="Times New Roman" w:hAnsi="Times New Roman" w:cs="Times New Roman"/>
          <w:sz w:val="28"/>
          <w:szCs w:val="28"/>
        </w:rPr>
        <w:t xml:space="preserve">  Модели уровневой переработки информации в когнитивной психологии (Ф.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Крейк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Локхарт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Управление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мнемическими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процессами. Приемы произвольного запоминания: повторение; образные и вербальные мнемотехники. </w:t>
      </w:r>
      <w:proofErr w:type="spellStart"/>
      <w:r w:rsidRPr="00804454">
        <w:rPr>
          <w:rFonts w:ascii="Times New Roman" w:hAnsi="Times New Roman" w:cs="Times New Roman"/>
          <w:bCs/>
          <w:sz w:val="28"/>
          <w:szCs w:val="28"/>
        </w:rPr>
        <w:t>Социо-культурная</w:t>
      </w:r>
      <w:proofErr w:type="spellEnd"/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детерминация развития произвольной памяти (П.Жане, Л.С. </w:t>
      </w:r>
      <w:proofErr w:type="spellStart"/>
      <w:r w:rsidRPr="00804454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Pr="00804454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Развитие произвольной памяти в онтогенезе, параллелограмм развития </w:t>
      </w:r>
      <w:r w:rsidRPr="00804454">
        <w:rPr>
          <w:rFonts w:ascii="Times New Roman" w:hAnsi="Times New Roman" w:cs="Times New Roman"/>
          <w:bCs/>
          <w:sz w:val="28"/>
          <w:szCs w:val="28"/>
        </w:rPr>
        <w:t>(А.Н. Леонтьев).</w:t>
      </w:r>
      <w:r w:rsidRPr="00804454">
        <w:rPr>
          <w:rFonts w:ascii="Times New Roman" w:hAnsi="Times New Roman" w:cs="Times New Roman"/>
          <w:sz w:val="28"/>
          <w:szCs w:val="28"/>
        </w:rPr>
        <w:t xml:space="preserve"> Исследования памяти в работах Г.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: методы и законы. Кривая забывания. Позиционный эффект. Эффект фон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Ресторф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. </w:t>
      </w:r>
      <w:r w:rsidRPr="00804454">
        <w:rPr>
          <w:rFonts w:ascii="Times New Roman" w:hAnsi="Times New Roman" w:cs="Times New Roman"/>
          <w:iCs/>
          <w:sz w:val="28"/>
          <w:szCs w:val="28"/>
        </w:rPr>
        <w:t>Проблема доступности запечатленной информации: модели забывания (</w:t>
      </w:r>
      <w:r w:rsidRPr="00804454">
        <w:rPr>
          <w:rFonts w:ascii="Times New Roman" w:hAnsi="Times New Roman" w:cs="Times New Roman"/>
          <w:sz w:val="28"/>
          <w:szCs w:val="28"/>
        </w:rPr>
        <w:t xml:space="preserve">угасание,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проактивная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ретроактивная интерференция, вытеснение, потеря доступа к хранящейся в памяти информации и др.). Воспроизведение как конструирование (Ф.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Когнитивная психология памяти: когнитивные схемы; </w:t>
      </w:r>
      <w:r w:rsidRPr="00804454">
        <w:rPr>
          <w:rFonts w:ascii="Times New Roman" w:hAnsi="Times New Roman" w:cs="Times New Roman"/>
          <w:iCs/>
          <w:sz w:val="28"/>
          <w:szCs w:val="28"/>
        </w:rPr>
        <w:t>эксплицитная</w: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 xml:space="preserve"> "Эксплицитная память"</w:instrTex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и имплицитная память</w: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>"имплицитная память"</w:instrTex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>; эффекты предшествования (</w:t>
      </w:r>
      <w:proofErr w:type="spellStart"/>
      <w:r w:rsidRPr="00804454">
        <w:rPr>
          <w:rFonts w:ascii="Times New Roman" w:hAnsi="Times New Roman" w:cs="Times New Roman"/>
          <w:iCs/>
          <w:sz w:val="28"/>
          <w:szCs w:val="28"/>
        </w:rPr>
        <w:t>прайминг</w:t>
      </w:r>
      <w:proofErr w:type="spellEnd"/>
      <w:r w:rsidRPr="00804454">
        <w:rPr>
          <w:rFonts w:ascii="Times New Roman" w:hAnsi="Times New Roman" w:cs="Times New Roman"/>
          <w:iCs/>
          <w:sz w:val="28"/>
          <w:szCs w:val="28"/>
        </w:rPr>
        <w:t>)</w: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 xml:space="preserve"> "Эффект предшествования"</w:instrText>
      </w:r>
      <w:r w:rsidR="00905C82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Определение и общая характеристика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теории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3.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виды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4.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Характеристика процессов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5.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индивидуальные особенности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6.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Рациональные условия и приемы развития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Приемы развития памяти.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11. Язык, речь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Язык и речь. Гипотеза лингвистической относительности и детерминизма Сепира-Уорфа. Речь и речевая деятельность. Виды и функции речи. Л.С.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Ж.Пиаже об эгоцентрической речи. Взаимоотношения мышления и речи в различных психологических теориях. Методы изучения значений.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Психосемантический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подход. Проблема порождения и понимания речевого высказывания (Л.С.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, Н. Хомский и др.). Психологический анализ речи. Специфика изучения речи в психологии. Основные проблемы и методы психолингвистики. Понятие речевой деятельности и речевого действия.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Виды и функции речи. Устная, письменная, монологическая, диалогическая, внутренняя речь. Функции речи: коммуникативная, средство мышления,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сигнификативная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, номинативная, индикативная.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Теории порождения и восприятия речи. Теории порождения речи на грамматическом уровне. Теории восприятия речи (акустическая, моторная, анализ через синтез и </w:t>
      </w:r>
      <w:r w:rsidRPr="0080445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Контрольные вопросы.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Речь и речевая деятельность.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 xml:space="preserve">Виды и функции речи коммуникативная, средство мышления, </w:t>
      </w:r>
      <w:proofErr w:type="spellStart"/>
      <w:r w:rsidRPr="00E85D9E">
        <w:rPr>
          <w:rFonts w:ascii="Times New Roman" w:hAnsi="Times New Roman" w:cs="Times New Roman"/>
          <w:bCs/>
          <w:sz w:val="28"/>
          <w:szCs w:val="28"/>
        </w:rPr>
        <w:t>сигнификативная</w:t>
      </w:r>
      <w:proofErr w:type="spellEnd"/>
      <w:r w:rsidRPr="00E85D9E">
        <w:rPr>
          <w:rFonts w:ascii="Times New Roman" w:hAnsi="Times New Roman" w:cs="Times New Roman"/>
          <w:bCs/>
          <w:sz w:val="28"/>
          <w:szCs w:val="28"/>
        </w:rPr>
        <w:t>, номинативная, индикативная.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порождения речи на грамматическом уровне.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восприятия речи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Психологическая характеристика общения.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Особенности общения дошкольников со сверстниками.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Психологические особенности общения подростков.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 Психологические особенности делового общения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905C82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219267177" w:history="1">
        <w:r w:rsidR="007F76E7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12. </w:t>
        </w:r>
        <w:r w:rsidR="007F76E7" w:rsidRPr="00804454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>Воображение</w:t>
        </w:r>
        <w:r w:rsidR="007F76E7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 xml:space="preserve"> </w:t>
        </w:r>
        <w:r w:rsidR="007F76E7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7340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19</w:t>
        </w:r>
        <w:r w:rsidR="007F76E7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  <w:r w:rsidR="007F76E7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7F76E7" w:rsidRDefault="007F76E7" w:rsidP="007F76E7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Своеобразие воображения как познавательного психического процесса. Виды воображения, их специфика и взаимосвязь. Приемы создания образов. Индивидуальные и возрастные особенности воображения. Роль воображения в творческой деятельности человека. Приемы развития воображения.</w:t>
      </w:r>
    </w:p>
    <w:p w:rsidR="007F76E7" w:rsidRPr="00804454" w:rsidRDefault="0073402F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Своеобразие воображения как познавательного психического процесса.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воображения, их специфика и взаимосвязь.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создания образов.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и возрастные особенности воображения.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1.Роль воображения в творческой деятельности человека.</w:t>
      </w:r>
    </w:p>
    <w:p w:rsidR="007F76E7" w:rsidRPr="00804454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Приемы развития воображения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13.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Pr="00204D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68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Определение представления и его основные характеристики.</w:t>
        </w:r>
      </w:hyperlink>
      <w:hyperlink w:anchor="_Toc219267169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Виды представлений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w:anchor="_Toc219267170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Индивидуальные особенности представления и его развитие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w:anchor="_Toc219267171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Первичные образы памяти и </w:t>
        </w:r>
        <w:proofErr w:type="spellStart"/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персеверирующие</w:t>
        </w:r>
        <w:proofErr w:type="spellEnd"/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образы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Определение представления и его основные характеристики.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Виды представлений. 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особенности представления и его развитие.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Проективные методики в психологическом исследовании.</w:t>
      </w:r>
    </w:p>
    <w:p w:rsidR="007F76E7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3 Психические состояния личности</w:t>
      </w:r>
    </w:p>
    <w:p w:rsidR="007F76E7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14. Психология воли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pStyle w:val="ac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02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Общая характеристика волевых действий.</w:t>
        </w:r>
      </w:hyperlink>
      <w:hyperlink w:anchor="_Toc219267203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Основные психологические теории воли.</w:t>
        </w:r>
      </w:hyperlink>
      <w:hyperlink w:anchor="_Toc219267204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Структура волевого действия. 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 Волевые качества человека и их развитие. Проблема воли в психологии. Произвольность и воля. Исследования воли в психологии. Изучение воли как мотивационной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в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219267205" w:history="1">
        <w:r w:rsidRPr="00804454">
          <w:rPr>
            <w:rFonts w:ascii="Times New Roman" w:hAnsi="Times New Roman" w:cs="Times New Roman"/>
            <w:sz w:val="28"/>
            <w:szCs w:val="28"/>
          </w:rPr>
          <w:t>Л.С. </w:t>
        </w:r>
        <w:proofErr w:type="spellStart"/>
        <w:r w:rsidRPr="00804454">
          <w:rPr>
            <w:rFonts w:ascii="Times New Roman" w:hAnsi="Times New Roman" w:cs="Times New Roman"/>
            <w:sz w:val="28"/>
            <w:szCs w:val="28"/>
          </w:rPr>
          <w:t>Выготского</w:t>
        </w:r>
        <w:proofErr w:type="spellEnd"/>
        <w:r w:rsidRPr="00804454">
          <w:rPr>
            <w:rFonts w:ascii="Times New Roman" w:hAnsi="Times New Roman" w:cs="Times New Roman"/>
            <w:sz w:val="28"/>
            <w:szCs w:val="28"/>
          </w:rPr>
          <w:t xml:space="preserve"> и Х. </w:t>
        </w:r>
        <w:proofErr w:type="spellStart"/>
        <w:r w:rsidRPr="00804454">
          <w:rPr>
            <w:rFonts w:ascii="Times New Roman" w:hAnsi="Times New Roman" w:cs="Times New Roman"/>
            <w:sz w:val="28"/>
            <w:szCs w:val="28"/>
          </w:rPr>
          <w:t>Хекхаузена</w:t>
        </w:r>
        <w:proofErr w:type="spellEnd"/>
        <w:r w:rsidRPr="00804454">
          <w:rPr>
            <w:rFonts w:ascii="Times New Roman" w:hAnsi="Times New Roman" w:cs="Times New Roman"/>
            <w:sz w:val="28"/>
            <w:szCs w:val="28"/>
          </w:rPr>
          <w:t xml:space="preserve">. Проблема </w:t>
        </w:r>
        <w:proofErr w:type="spellStart"/>
        <w:r w:rsidRPr="00804454">
          <w:rPr>
            <w:rFonts w:ascii="Times New Roman" w:hAnsi="Times New Roman" w:cs="Times New Roman"/>
            <w:sz w:val="28"/>
            <w:szCs w:val="28"/>
          </w:rPr>
          <w:t>самодетерминации</w:t>
        </w:r>
        <w:proofErr w:type="spellEnd"/>
        <w:r w:rsidRPr="00804454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7F76E7" w:rsidRDefault="007F76E7" w:rsidP="007F76E7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волевых действий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Структура волевого действия. 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воли в психологии.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Исследования воли в психологии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психологические теории воли.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15. Психология эмоции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Общая характеристика эмоциональных процессов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Биологическая целесообразность эмоций. Отношение эмоций к процессам познания. Предметность эмоций, Эмоции и процессы мотивации. Эмоции как внутренний регулятор деятельности.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Развитие представлений об эмоциях в истории психологии. Основные тенденции в интерпретации эмоций, их характеристика. Учение об аффектах Б. Спинозы. Трехмерная концепция чувств В. Вундта. Представление В. Вундта о слиянии чувств и их влиянии на протекание познавательных процессов,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Интеллектуалистическая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трактовка эмоций.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Представление Ч. Дарвина о выражении эмоций. Теория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Джемса-Длнге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 и ее роль в развитии представлений об эмоциях в позитивистской психологии. Физиологические теории эмоций. Современные зарубежные концепции эмоций.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отечественной психологии. Интерпретация представлений об эмоциях в работах Л.С. Выготского, А.В. Запорожца. С.Л. Рубинштейна, А.Н. Леонтьева, П.К. Анохина, П.З. Симонова.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проблемы психологии эмоций. Условия возникновения эмоционального процесса. Данные экспериментальных исследований я теоретические представления о возникновении эмоций. Обусловленность эмоций потребностями и ситуацией.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Функции эмоций. Зависимость решения этого вопроса от принятого критерия эмоционального. Освещение вопросов о функциях эмоций в различных концепциях. Функции оценки, мотивации, активации,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следообразования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защиты,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эвристическая</w:t>
      </w:r>
      <w:proofErr w:type="gramEnd"/>
      <w:r w:rsidRPr="00804454">
        <w:rPr>
          <w:rFonts w:ascii="Times New Roman" w:hAnsi="Times New Roman" w:cs="Times New Roman"/>
          <w:sz w:val="28"/>
          <w:szCs w:val="28"/>
        </w:rPr>
        <w:t>. Экспериментальные исследования влияния эмоций на познавательные процессы.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Динамика эмоций и закономерности протекания эмоционального процесса. Проблема </w:t>
      </w:r>
      <w:proofErr w:type="gramStart"/>
      <w:r w:rsidRPr="00804454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Эмоциональные формы поведения.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Разновидности эмоциональных явлений. Возможные основания классификации эмоций. Эмоциональный тон ощущений, его приспособительное значение. Аффекты, их биологическое значение. Отличительные признаки аффекта. Ситуативные эмоции как регулятор деятельности. Эмоции спеха-неуспеха. Проблема устойчивых эмоциональных отношений человека чувств. Эмоциональные состояния, их экспериментальное изучение.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Выражение эмоций. Данные исследований выражения эмоций в поведении и физиологических функциях человека. Объективные показатели эмоции, их надежность.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об эмоциях и чувствах.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эмоций и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Виды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Эмоции и чувства как ценность.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Эмоциональный стресс и регуляция эмоциональных состояний.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6. Аффекты, их биологическое значение.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7. Отличительные признаки аффекта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8. Проблема устойчивых эмоциональных отношений человека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1.Эпатия. Тест Бойко.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Развитие чувств и их значение в жизни человека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16. Общая характеристика мотивации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Общее представление о мотивации. Понятия «потребность», «мотив», «мотивация» в психологии (А.Н. Леонтьев, Х.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). Психология мотивации: история, современное состояние и тенденции её развития.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Экспериментальные и диагностические методы изучения мотивации человека и животных. Формирование и развитие мотивации человека в онтогенезе. Функциональная автономия мотивов (Г.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 xml:space="preserve">). Изучение отдельных видов мотивации. Потребность в общении и мотивация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 Мотивация достижения, подходы к ее изучению. Мотивация асоциального поведения. Отклонения в мотивационном развитии человека.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представление о мотивации.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Понятия «потребность», «мотив», «мотивация» в психологии (А.Н. Леонтьев, Х.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Психология мотивации: история, современное состояние и тенденции её развития.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Экспериментальные и диагностические методы изучения мотивации человека и животных.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достижения, подходы к ее изучению.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</w:t>
      </w:r>
      <w:r w:rsidRPr="00833702">
        <w:rPr>
          <w:rFonts w:ascii="Times New Roman" w:hAnsi="Times New Roman" w:cs="Times New Roman"/>
          <w:sz w:val="28"/>
          <w:szCs w:val="28"/>
        </w:rPr>
        <w:tab/>
        <w:t>Отклонения в мотивационном развитии человека.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Влияние мотивации на эффективность функционирования познавательных процессов.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асоциального поведения.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4.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Психические свойства личности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17. Психология личности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21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Общее понятие о личности</w:t>
        </w:r>
      </w:hyperlink>
      <w:r w:rsidRPr="00804454">
        <w:rPr>
          <w:rFonts w:ascii="Times New Roman" w:hAnsi="Times New Roman" w:cs="Times New Roman"/>
          <w:sz w:val="28"/>
          <w:szCs w:val="28"/>
        </w:rPr>
        <w:t>.</w:t>
      </w:r>
      <w:hyperlink w:anchor="_Toc219267222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Взаимосвязь </w:t>
        </w:r>
        <w:proofErr w:type="gramStart"/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социального</w:t>
        </w:r>
        <w:proofErr w:type="gramEnd"/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биологического в личности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19267223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и развитие личности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w:anchor="_Toc219267225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Теории личности.</w:t>
        </w:r>
      </w:hyperlink>
      <w:r>
        <w:t xml:space="preserve"> 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основа анализа понятий личности. Европейский рационализм </w:t>
      </w:r>
      <w:r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веков и его концепции человека. Человек как мыслящее «Я». Человек как «вещь». Физический и 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психологический (целевой) типы детерминации. Понятие базовой мотивации. Представление о непрерывном поле мотивации. Отождествление понятия личности с понятием мыслящего «Я» Свобода как фундаментальная характеристика личности в рационализме. Невозможность детерминистического анализа личности в рамках рационалистического подхода.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Понятие обусловленности личности и сознания. Личность как продукт общественно-исторического и онтогенетического развития.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Многозначность понятия личности в современной психологии. Структурный и генетический аспекты анализа личности. Предварительные представления о структуре личности. </w:t>
      </w:r>
      <w:proofErr w:type="spellStart"/>
      <w:r w:rsidRPr="00804454">
        <w:rPr>
          <w:rFonts w:ascii="Times New Roman" w:hAnsi="Times New Roman" w:cs="Times New Roman"/>
          <w:color w:val="000000"/>
          <w:sz w:val="28"/>
          <w:szCs w:val="28"/>
        </w:rPr>
        <w:t>Персоналистский</w:t>
      </w:r>
      <w:proofErr w:type="spellEnd"/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структуре личности. Личность как «система мотивов». Личность как «самосознание».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как способность к творческим проявлениям. </w:t>
      </w:r>
      <w:proofErr w:type="gramStart"/>
      <w:r w:rsidRPr="00804454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gramEnd"/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как способность к нравственному деянию.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Понятие обусловленности личности и сознания. 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продукт общественно-исторического и онтогенетического развития.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Многозначность понятия личности в современной психологии.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способность к творческим проявлениям.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Органические предпосылки и социальные условия развития личности.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Б.Г. Ананьев: характеристика личности ученого и его вклада в психологическую науку.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Теории личности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905C82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219267232" w:history="1">
        <w:r w:rsidR="007F76E7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18.Способности </w:t>
        </w:r>
        <w:r w:rsidR="007F76E7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7F76E7"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личности</w:t>
      </w:r>
      <w:r w:rsidR="007F76E7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7F76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7F76E7"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pStyle w:val="3"/>
      </w:pPr>
      <w:r>
        <w:t xml:space="preserve">Лекции – </w:t>
      </w:r>
      <w:r w:rsidR="0073402F">
        <w:t>1</w:t>
      </w:r>
      <w:r w:rsidRPr="00043FFA">
        <w:t xml:space="preserve"> ч. Содержание: </w:t>
      </w:r>
      <w:hyperlink w:anchor="_Toc219267233" w:history="1">
        <w:r w:rsidRPr="00AA7A51">
          <w:rPr>
            <w:rStyle w:val="a8"/>
            <w:bCs/>
            <w:color w:val="auto"/>
            <w:u w:val="none"/>
          </w:rPr>
          <w:t>Общая характеристика способностей человека</w:t>
        </w:r>
      </w:hyperlink>
      <w:r w:rsidRPr="00AA7A51">
        <w:t>.</w:t>
      </w:r>
      <w:hyperlink w:anchor="_Toc219267234" w:history="1">
        <w:r w:rsidRPr="00AA7A51">
          <w:rPr>
            <w:rStyle w:val="a8"/>
            <w:bCs/>
            <w:color w:val="auto"/>
            <w:u w:val="none"/>
          </w:rPr>
          <w:t xml:space="preserve"> Уровни развития способностей и индивидуальные различия</w:t>
        </w:r>
      </w:hyperlink>
      <w:r w:rsidRPr="00AA7A51">
        <w:t xml:space="preserve">. 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1.Понятие о способностях.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Задатки как органические предпосылки способностей.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3. Общие и специальные способности (взгляды Б.М. Теплова, А.Н. Леонтьева, В.В. Давыдова).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Характеристика способностей психолога.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Вундеркизм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>. Дети Индиго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Круглый стол «Талант и гений»  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19. Темперамент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37" w:history="1">
        <w:r w:rsidRPr="00804454">
          <w:rPr>
            <w:rStyle w:val="a8"/>
            <w:rFonts w:ascii="Times New Roman" w:hAnsi="Times New Roman" w:cs="Times New Roman"/>
            <w:bCs/>
            <w:color w:val="auto"/>
            <w:spacing w:val="-10"/>
            <w:sz w:val="28"/>
            <w:szCs w:val="28"/>
            <w:u w:val="none"/>
          </w:rPr>
          <w:t>Понятие о темпераменте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. Краткий обзор учений о темпераменте. Темперамент как форма интеграции первичных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индивидных свойств. Классические теории темперамента. Учение И.П. Павлова о типах ВНД как физиологической основе темперамента. Методы исследования темперамента и их использование при профотборе и </w:t>
      </w:r>
      <w:proofErr w:type="spellStart"/>
      <w:r w:rsidRPr="00804454">
        <w:rPr>
          <w:rFonts w:ascii="Times New Roman" w:hAnsi="Times New Roman" w:cs="Times New Roman"/>
          <w:sz w:val="28"/>
          <w:szCs w:val="28"/>
        </w:rPr>
        <w:t>профобучении</w:t>
      </w:r>
      <w:proofErr w:type="spellEnd"/>
      <w:r w:rsidRPr="00804454"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понятие о темпераменте.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Обзор учений о темпераменте.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Психологические характеристики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Методы диагностики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Типы высшей нервной деятельности.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Психологическая характеристика темпераментов.</w:t>
      </w:r>
    </w:p>
    <w:p w:rsidR="007F76E7" w:rsidRPr="00804454" w:rsidRDefault="00905C82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begin"/>
      </w:r>
      <w:r w:rsidR="007F76E7" w:rsidRPr="00804454">
        <w:rPr>
          <w:rFonts w:ascii="Times New Roman" w:hAnsi="Times New Roman" w:cs="Times New Roman"/>
          <w:sz w:val="28"/>
          <w:szCs w:val="28"/>
        </w:rPr>
        <w:instrText>HYPERLINK \l "_Toc219267240"</w:instrText>
      </w:r>
      <w:r w:rsidRPr="0080445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F76E7" w:rsidRPr="00804454" w:rsidRDefault="007F76E7" w:rsidP="007F76E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20. Характер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300293" w:rsidRDefault="00905C82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end"/>
      </w:r>
      <w:r w:rsidR="007F76E7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76E7" w:rsidRPr="00804454">
        <w:rPr>
          <w:rFonts w:ascii="Times New Roman" w:hAnsi="Times New Roman" w:cs="Times New Roman"/>
          <w:sz w:val="28"/>
          <w:szCs w:val="28"/>
        </w:rPr>
        <w:t>Понятие о характере Теоретические и экспериментальные подходы к исследованию</w:t>
      </w:r>
      <w:r w:rsidR="007F76E7">
        <w:rPr>
          <w:rFonts w:ascii="Times New Roman" w:hAnsi="Times New Roman" w:cs="Times New Roman"/>
          <w:sz w:val="28"/>
          <w:szCs w:val="28"/>
        </w:rPr>
        <w:t xml:space="preserve">. Формирование характера. </w:t>
      </w:r>
      <w:r w:rsidRPr="00300293">
        <w:rPr>
          <w:rFonts w:ascii="Times New Roman" w:hAnsi="Times New Roman" w:cs="Times New Roman"/>
          <w:sz w:val="28"/>
          <w:szCs w:val="28"/>
        </w:rPr>
        <w:fldChar w:fldCharType="begin"/>
      </w:r>
      <w:r w:rsidR="007F76E7" w:rsidRPr="00300293">
        <w:rPr>
          <w:rFonts w:ascii="Times New Roman" w:hAnsi="Times New Roman" w:cs="Times New Roman"/>
          <w:sz w:val="28"/>
          <w:szCs w:val="28"/>
        </w:rPr>
        <w:instrText>HYPERLINK \l "_Toc219267242"</w:instrText>
      </w:r>
      <w:r w:rsidRPr="00300293">
        <w:rPr>
          <w:rFonts w:ascii="Times New Roman" w:hAnsi="Times New Roman" w:cs="Times New Roman"/>
          <w:sz w:val="28"/>
          <w:szCs w:val="28"/>
        </w:rPr>
        <w:fldChar w:fldCharType="separate"/>
      </w:r>
      <w:r w:rsidR="007F76E7" w:rsidRPr="00300293">
        <w:rPr>
          <w:rFonts w:ascii="Times New Roman" w:hAnsi="Times New Roman" w:cs="Times New Roman"/>
          <w:sz w:val="28"/>
          <w:szCs w:val="28"/>
        </w:rPr>
        <w:t>Подходы к изучению индивидуального характера. Постановка проблемы характера в психоанализе З. Фрейда. Опыт характерологии К.Г. Юнга: понятие об экстраверсии и интроверсии.</w:t>
      </w:r>
    </w:p>
    <w:p w:rsidR="007F76E7" w:rsidRPr="00300293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t xml:space="preserve">Клинический подход к изучению индивидуального характера. Акцентуированная черта как основа классификации характеров в концепции Л. </w:t>
      </w:r>
      <w:proofErr w:type="spellStart"/>
      <w:r w:rsidRPr="00300293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300293">
        <w:rPr>
          <w:rFonts w:ascii="Times New Roman" w:hAnsi="Times New Roman" w:cs="Times New Roman"/>
          <w:sz w:val="28"/>
          <w:szCs w:val="28"/>
        </w:rPr>
        <w:t xml:space="preserve">. Типология характеров в работах П.Б. Ганнушкина и А.Е. </w:t>
      </w:r>
      <w:proofErr w:type="spellStart"/>
      <w:r w:rsidRPr="00300293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300293">
        <w:rPr>
          <w:rFonts w:ascii="Times New Roman" w:hAnsi="Times New Roman" w:cs="Times New Roman"/>
          <w:sz w:val="28"/>
          <w:szCs w:val="28"/>
        </w:rPr>
        <w:t>. Национальный характер.</w:t>
      </w:r>
    </w:p>
    <w:p w:rsidR="007F76E7" w:rsidRDefault="00905C82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fldChar w:fldCharType="end"/>
      </w:r>
      <w:r w:rsidR="007F76E7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 характере. Физиологическая основа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 и темперамент.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Структура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Акцентуации характера. Тест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Формирование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1.Понятие о национальном характере. Русский национальный характер.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Интроверты, экстраверты, </w:t>
      </w:r>
      <w:proofErr w:type="spellStart"/>
      <w:r w:rsidRPr="00833702">
        <w:rPr>
          <w:rFonts w:ascii="Times New Roman" w:hAnsi="Times New Roman" w:cs="Times New Roman"/>
          <w:sz w:val="28"/>
          <w:szCs w:val="28"/>
        </w:rPr>
        <w:t>амбиверты</w:t>
      </w:r>
      <w:proofErr w:type="spellEnd"/>
      <w:r w:rsidRPr="00833702">
        <w:rPr>
          <w:rFonts w:ascii="Times New Roman" w:hAnsi="Times New Roman" w:cs="Times New Roman"/>
          <w:sz w:val="28"/>
          <w:szCs w:val="28"/>
        </w:rPr>
        <w:t xml:space="preserve"> и их характеристика.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 Характеристика 8 типов Юнга.</w:t>
      </w:r>
    </w:p>
    <w:p w:rsidR="00603CAC" w:rsidRDefault="00603CAC" w:rsidP="00851A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83792" w:rsidRPr="00583792" w:rsidRDefault="00583792" w:rsidP="0058379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8379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83792" w:rsidRPr="00583792" w:rsidRDefault="00583792" w:rsidP="0058379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83792" w:rsidRPr="00583792" w:rsidRDefault="00583792" w:rsidP="005837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5E67F6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543B57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4B3B8A" w:rsidRPr="005E67F6" w:rsidRDefault="00C90AEF" w:rsidP="00C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4B3B8A" w:rsidRPr="00547EC0" w:rsidRDefault="00583792" w:rsidP="005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Сосновский Б.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Общая психология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учебник для академического бакалавриата / Б. А. Сосновский, О. Н. Молчанова, Э. Д. Телегина ; под ред. Б. А. Сосновского. — 3-е изд., </w:t>
            </w:r>
            <w:proofErr w:type="spell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перераб</w:t>
            </w:r>
            <w:proofErr w:type="spell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 доп. — М. : Издательство </w:t>
            </w:r>
            <w:proofErr w:type="spell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2018. — 342 с. — (Серия : Бакалавр. 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Академический курс).</w:t>
            </w:r>
            <w:proofErr w:type="gram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ISBN 978-5-534-07277-8.</w:t>
            </w:r>
          </w:p>
        </w:tc>
        <w:tc>
          <w:tcPr>
            <w:tcW w:w="1858" w:type="dxa"/>
            <w:vAlign w:val="center"/>
          </w:tcPr>
          <w:p w:rsidR="004B3B8A" w:rsidRPr="007D14CB" w:rsidRDefault="00204DAC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7D14CB" w:rsidRDefault="00905C8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583792" w:rsidRPr="00F318C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https://biblio-online.ru/book/obschaya-psihologiya-422806</w:t>
              </w:r>
            </w:hyperlink>
            <w:r w:rsidR="005837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C90AEF" w:rsidP="00C9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547EC0" w:rsidRPr="00543B57" w:rsidRDefault="009539F2" w:rsidP="00BB7E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психология. Введение в общую психологию : учеб</w:t>
            </w:r>
            <w:proofErr w:type="gram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для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Д. А. Донцов, Л. В. Сенкевич, З. В.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Луковцева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В.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Огарь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ред. Д. А. Донцова, З. В.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Луковцевой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178 с. — (Серия : Бакалавр. Специалист. </w:t>
            </w:r>
            <w:proofErr w:type="gramStart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Магистр).</w:t>
            </w:r>
            <w:proofErr w:type="gramEnd"/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978-5-534-07159-7.</w:t>
            </w:r>
          </w:p>
        </w:tc>
        <w:tc>
          <w:tcPr>
            <w:tcW w:w="1858" w:type="dxa"/>
            <w:vAlign w:val="center"/>
          </w:tcPr>
          <w:p w:rsidR="00547EC0" w:rsidRDefault="00547EC0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2F7A93" w:rsidRDefault="00905C8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2F7A93" w:rsidRPr="000953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http://www.iprbookshop.ru/71294.html</w:t>
              </w:r>
            </w:hyperlink>
          </w:p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4B3B8A" w:rsidRPr="007D14CB" w:rsidRDefault="00C90AEF" w:rsidP="00C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04DAC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4B3B8A" w:rsidRPr="00547EC0" w:rsidRDefault="0058379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Столяренко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 Д. Общая психология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учебник для академического бакалавриата / Л. Д. Столяренко, В. Е. Столяренко.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2018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— 355 с. — (Серия : Бакалавр. </w:t>
            </w:r>
            <w:proofErr w:type="gramStart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Академический курс).</w:t>
            </w:r>
            <w:proofErr w:type="gramEnd"/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ISBN 978-5-534-00094-8.</w:t>
            </w:r>
          </w:p>
        </w:tc>
        <w:tc>
          <w:tcPr>
            <w:tcW w:w="1858" w:type="dxa"/>
            <w:vAlign w:val="center"/>
          </w:tcPr>
          <w:p w:rsidR="004B3B8A" w:rsidRPr="007D14CB" w:rsidRDefault="00BB1E1A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547EC0" w:rsidRDefault="00905C8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583792" w:rsidRPr="00F318C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https://biblio-online.ru/book/obschaya-psihologiya-433642</w:t>
              </w:r>
            </w:hyperlink>
            <w:r w:rsidR="005837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C90AEF" w:rsidP="00C9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547EC0" w:rsidRPr="00BB1E1A" w:rsidRDefault="00BB7E74" w:rsidP="00BB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Зубова Л.В. Практикум по общей психологии по изучению самосознания личности [Электронный ресурс]</w:t>
            </w:r>
            <w:proofErr w:type="gramStart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учебное пособие / Л.В. Зубова, Е.В. Назаренко, А.А. Кириенко. — Электрон</w:t>
            </w:r>
            <w:proofErr w:type="gramStart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FC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екстовые данные. — Оренбург: Оренбургский </w:t>
            </w: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государственный университет, ЭБС АСВ, 2017. — 141 c. </w:t>
            </w:r>
          </w:p>
        </w:tc>
        <w:tc>
          <w:tcPr>
            <w:tcW w:w="1858" w:type="dxa"/>
            <w:vAlign w:val="center"/>
          </w:tcPr>
          <w:p w:rsidR="00547EC0" w:rsidRDefault="00547EC0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Default="00905C8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B7E74" w:rsidRPr="000953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http://www.iprbookshop.ru/78816.html</w:t>
              </w:r>
            </w:hyperlink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Pr="00547EC0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583792" w:rsidRPr="007E708B" w:rsidTr="003D5D63"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583792" w:rsidRPr="007E708B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583792" w:rsidRPr="007E708B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583792" w:rsidRPr="007E708B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583792" w:rsidRPr="007E708B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583792" w:rsidRPr="007E708B" w:rsidTr="003D5D63">
        <w:trPr>
          <w:trHeight w:val="345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583792" w:rsidRPr="007E708B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83792" w:rsidRPr="007E708B" w:rsidTr="003D5D63">
        <w:trPr>
          <w:trHeight w:val="525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583792" w:rsidRPr="007E708B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583792" w:rsidRPr="007E708B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583792" w:rsidRPr="007E708B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583792" w:rsidRPr="007E708B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00A04" w:rsidRPr="00851ADE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67F6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  <w:proofErr w:type="gramStart"/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примен</w:t>
      </w:r>
      <w:r w:rsidR="008D2CCE">
        <w:rPr>
          <w:rFonts w:ascii="Times New Roman" w:eastAsia="Calibri" w:hAnsi="Times New Roman" w:cs="Times New Roman"/>
          <w:sz w:val="28"/>
          <w:szCs w:val="28"/>
          <w:lang w:eastAsia="ru-RU"/>
        </w:rPr>
        <w:t>яются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тестирование, дистанционные занятия (олимпиады, конференции</w:t>
      </w:r>
      <w:r w:rsidR="00A64CA4"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836CB" w:rsidRDefault="00C836CB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583792" w:rsidRPr="00E95FFF" w:rsidRDefault="00583792" w:rsidP="0058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lastRenderedPageBreak/>
        <w:t>9.2. Современные профессиональные базы данных и информационные справочные системы</w:t>
      </w:r>
    </w:p>
    <w:p w:rsidR="00583792" w:rsidRPr="00E95FFF" w:rsidRDefault="00583792" w:rsidP="0058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583792" w:rsidRPr="00F9301C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</w:rPr>
                <w:t>http://www.IPRbooks.ru/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583792" w:rsidRPr="00F9301C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</w:rPr>
                <w:t>https://biblio-online.ru/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583792" w:rsidRPr="00F9301C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583792" w:rsidRPr="00F9301C" w:rsidRDefault="00905C8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583792" w:rsidRPr="00F9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0138" w:rsidRDefault="00C70138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836CB" w:rsidRDefault="00C836CB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5C92" w:rsidRPr="008F5C92" w:rsidRDefault="008F5C92" w:rsidP="008D2CC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8D2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C836CB" w:rsidRDefault="007D14CB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CC1551" w:rsidRPr="001F1D2A" w:rsidTr="004C24E0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CC1551" w:rsidRPr="001F1D2A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CC1551" w:rsidRPr="001F1D2A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CC1551" w:rsidRPr="001F1D2A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CC1551" w:rsidRPr="001F1D2A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CC1551" w:rsidRPr="001F1D2A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CC1551" w:rsidRPr="001F1D2A" w:rsidTr="004C24E0">
        <w:trPr>
          <w:trHeight w:val="945"/>
        </w:trPr>
        <w:tc>
          <w:tcPr>
            <w:tcW w:w="252" w:type="pct"/>
            <w:vAlign w:val="center"/>
          </w:tcPr>
          <w:p w:rsidR="00CC1551" w:rsidRPr="001F1D2A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CC1551" w:rsidRPr="009357F0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CC1551" w:rsidRPr="009357F0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731" w:type="pct"/>
            <w:vAlign w:val="center"/>
          </w:tcPr>
          <w:p w:rsidR="00CC1551" w:rsidRPr="004D3175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C1551" w:rsidRPr="001F1D2A" w:rsidTr="004C24E0">
        <w:trPr>
          <w:trHeight w:val="240"/>
        </w:trPr>
        <w:tc>
          <w:tcPr>
            <w:tcW w:w="252" w:type="pct"/>
            <w:vAlign w:val="center"/>
          </w:tcPr>
          <w:p w:rsidR="00CC1551" w:rsidRPr="001F1D2A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CC1551" w:rsidRPr="009357F0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CC1551" w:rsidRPr="009357F0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 xml:space="preserve">Персональные компьютеры с подключением к сети Интернет, принтеры, сканер, копир, шкафы для документов, столы письменные, стулья, учебно-методическая 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1731" w:type="pct"/>
            <w:vAlign w:val="center"/>
          </w:tcPr>
          <w:p w:rsidR="00CC1551" w:rsidRPr="007C2FC2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Справочно-правовая система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CC1551" w:rsidRPr="004D3175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CC1551" w:rsidRPr="001F1D2A" w:rsidTr="004C24E0">
        <w:trPr>
          <w:trHeight w:val="960"/>
        </w:trPr>
        <w:tc>
          <w:tcPr>
            <w:tcW w:w="252" w:type="pct"/>
            <w:vAlign w:val="center"/>
          </w:tcPr>
          <w:p w:rsidR="00CC1551" w:rsidRPr="001F1D2A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CC1551" w:rsidRPr="009357F0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244 Компьютерный класс направления подготовки «Юриспруденция»;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Компьютерный класс направления подготовки «Психология»;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Мастерская, оснащенная оборудованием, техническими средствами обучения и материалами; 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Лаборатория технических средств обучения</w:t>
            </w:r>
          </w:p>
        </w:tc>
        <w:tc>
          <w:tcPr>
            <w:tcW w:w="1509" w:type="pct"/>
            <w:vAlign w:val="center"/>
          </w:tcPr>
          <w:p w:rsidR="00CC1551" w:rsidRPr="009357F0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CC1551" w:rsidRPr="007C2FC2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CC1551" w:rsidRPr="004D3175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CC1551" w:rsidRPr="001F1D2A" w:rsidTr="004C24E0">
        <w:trPr>
          <w:trHeight w:val="960"/>
        </w:trPr>
        <w:tc>
          <w:tcPr>
            <w:tcW w:w="252" w:type="pct"/>
            <w:vAlign w:val="center"/>
          </w:tcPr>
          <w:p w:rsidR="00CC1551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CC1551" w:rsidRPr="0039321E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321E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39321E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9321E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CC1551" w:rsidRPr="0039321E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321E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C1551" w:rsidRPr="001F1D2A" w:rsidTr="004C24E0">
        <w:trPr>
          <w:trHeight w:val="960"/>
        </w:trPr>
        <w:tc>
          <w:tcPr>
            <w:tcW w:w="252" w:type="pct"/>
            <w:vAlign w:val="center"/>
          </w:tcPr>
          <w:p w:rsidR="00CC1551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CC1551" w:rsidRPr="0039321E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321E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39321E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9321E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CC1551" w:rsidRPr="0039321E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6DF2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C1551" w:rsidRPr="001F1D2A" w:rsidTr="004C24E0">
        <w:trPr>
          <w:trHeight w:val="986"/>
        </w:trPr>
        <w:tc>
          <w:tcPr>
            <w:tcW w:w="252" w:type="pct"/>
            <w:vAlign w:val="center"/>
          </w:tcPr>
          <w:p w:rsidR="00CC1551" w:rsidRPr="001F1D2A" w:rsidRDefault="00CC1551" w:rsidP="004C24E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8" w:type="pct"/>
            <w:vAlign w:val="center"/>
          </w:tcPr>
          <w:p w:rsidR="00CC1551" w:rsidRPr="009357F0" w:rsidRDefault="00CC1551" w:rsidP="004C24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9" w:type="pct"/>
            <w:vAlign w:val="center"/>
          </w:tcPr>
          <w:p w:rsidR="00CC1551" w:rsidRPr="009357F0" w:rsidRDefault="00CC1551" w:rsidP="004C24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CC1551" w:rsidRPr="007C2FC2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CC1551" w:rsidRPr="00DF6198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CC1551" w:rsidRPr="004D3175" w:rsidRDefault="00CC1551" w:rsidP="004C2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547EC0" w:rsidRPr="008D2CCE" w:rsidRDefault="00547EC0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Pr="008D2CCE" w:rsidRDefault="008D2CCE" w:rsidP="008D2C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Оценочные материалы для дисциплины (модуля)</w:t>
      </w:r>
    </w:p>
    <w:p w:rsidR="008D2CCE" w:rsidRPr="008D2CCE" w:rsidRDefault="008D2CCE" w:rsidP="008D2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CE" w:rsidRPr="008D2CCE" w:rsidRDefault="008D2CCE" w:rsidP="008D2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8D2CCE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CC1551" w:rsidTr="004C24E0">
        <w:tc>
          <w:tcPr>
            <w:tcW w:w="562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CC1551" w:rsidTr="004C24E0">
        <w:trPr>
          <w:trHeight w:val="1134"/>
        </w:trPr>
        <w:tc>
          <w:tcPr>
            <w:tcW w:w="562" w:type="dxa"/>
            <w:vAlign w:val="center"/>
          </w:tcPr>
          <w:p w:rsidR="00CC1551" w:rsidRPr="00186DF2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CC1551" w:rsidRPr="00186DF2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CC1551" w:rsidRPr="00186DF2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261" w:type="dxa"/>
            <w:vAlign w:val="center"/>
          </w:tcPr>
          <w:p w:rsidR="00CC1551" w:rsidRPr="00186DF2" w:rsidRDefault="00CC1551" w:rsidP="004C2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CC1551" w:rsidRPr="00186DF2" w:rsidRDefault="00CC1551" w:rsidP="004C2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C1551" w:rsidRPr="00186DF2" w:rsidRDefault="00CC1551" w:rsidP="004C2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-106045</wp:posOffset>
                  </wp:positionV>
                  <wp:extent cx="973455" cy="450850"/>
                  <wp:effectExtent l="0" t="0" r="0" b="0"/>
                  <wp:wrapNone/>
                  <wp:docPr id="3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4923" w:rsidTr="004C24E0">
        <w:trPr>
          <w:trHeight w:val="1134"/>
        </w:trPr>
        <w:tc>
          <w:tcPr>
            <w:tcW w:w="562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14923" w:rsidRPr="00AE2D71" w:rsidRDefault="00314923" w:rsidP="0031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261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14923" w:rsidRPr="009B78F7" w:rsidRDefault="00314923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-144780</wp:posOffset>
                  </wp:positionV>
                  <wp:extent cx="973455" cy="450850"/>
                  <wp:effectExtent l="0" t="0" r="0" b="0"/>
                  <wp:wrapNone/>
                  <wp:docPr id="4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4923" w:rsidTr="004C24E0">
        <w:trPr>
          <w:trHeight w:val="1134"/>
        </w:trPr>
        <w:tc>
          <w:tcPr>
            <w:tcW w:w="562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14923" w:rsidRPr="00AE2D71" w:rsidRDefault="00314923" w:rsidP="0031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314923" w:rsidRPr="00AE2D71" w:rsidRDefault="003149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314923" w:rsidRPr="009B78F7" w:rsidRDefault="00314923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-132715</wp:posOffset>
                  </wp:positionV>
                  <wp:extent cx="973455" cy="450850"/>
                  <wp:effectExtent l="0" t="0" r="0" b="0"/>
                  <wp:wrapNone/>
                  <wp:docPr id="5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1551" w:rsidTr="004C24E0">
        <w:trPr>
          <w:trHeight w:val="1134"/>
        </w:trPr>
        <w:tc>
          <w:tcPr>
            <w:tcW w:w="562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551" w:rsidTr="004C24E0">
        <w:trPr>
          <w:trHeight w:val="1134"/>
        </w:trPr>
        <w:tc>
          <w:tcPr>
            <w:tcW w:w="562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551" w:rsidTr="004C24E0">
        <w:trPr>
          <w:trHeight w:val="1134"/>
        </w:trPr>
        <w:tc>
          <w:tcPr>
            <w:tcW w:w="562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CC1551" w:rsidRPr="009B78F7" w:rsidRDefault="00CC1551" w:rsidP="004C24E0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7D" w:rsidRDefault="0073577D">
      <w:pPr>
        <w:spacing w:after="0" w:line="240" w:lineRule="auto"/>
      </w:pPr>
      <w:r>
        <w:separator/>
      </w:r>
    </w:p>
  </w:endnote>
  <w:endnote w:type="continuationSeparator" w:id="0">
    <w:p w:rsidR="0073577D" w:rsidRDefault="0073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7D" w:rsidRDefault="0073577D">
      <w:pPr>
        <w:spacing w:after="0" w:line="240" w:lineRule="auto"/>
      </w:pPr>
      <w:r>
        <w:separator/>
      </w:r>
    </w:p>
  </w:footnote>
  <w:footnote w:type="continuationSeparator" w:id="0">
    <w:p w:rsidR="0073577D" w:rsidRDefault="0073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63" w:rsidRDefault="00905C8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D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D63" w:rsidRDefault="003D5D63">
    <w:pPr>
      <w:pStyle w:val="a3"/>
    </w:pPr>
  </w:p>
  <w:p w:rsidR="003D5D63" w:rsidRDefault="003D5D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63" w:rsidRDefault="00905C82" w:rsidP="004B3B8A">
    <w:pPr>
      <w:pStyle w:val="a3"/>
      <w:jc w:val="center"/>
    </w:pPr>
    <w:r>
      <w:fldChar w:fldCharType="begin"/>
    </w:r>
    <w:r w:rsidR="00C44012">
      <w:instrText>PAGE   \* MERGEFORMAT</w:instrText>
    </w:r>
    <w:r>
      <w:fldChar w:fldCharType="separate"/>
    </w:r>
    <w:r w:rsidR="00805E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11EC393E"/>
    <w:multiLevelType w:val="hybridMultilevel"/>
    <w:tmpl w:val="5B484E58"/>
    <w:lvl w:ilvl="0" w:tplc="6E649288">
      <w:start w:val="1"/>
      <w:numFmt w:val="decimal"/>
      <w:lvlText w:val="%1"/>
      <w:lvlJc w:val="left"/>
      <w:pPr>
        <w:tabs>
          <w:tab w:val="num" w:pos="1069"/>
        </w:tabs>
        <w:ind w:left="106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C009D3"/>
    <w:multiLevelType w:val="hybridMultilevel"/>
    <w:tmpl w:val="1E5036B6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A1774"/>
    <w:multiLevelType w:val="hybridMultilevel"/>
    <w:tmpl w:val="DC983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14EA8"/>
    <w:rsid w:val="000408C4"/>
    <w:rsid w:val="00044818"/>
    <w:rsid w:val="000578BA"/>
    <w:rsid w:val="0006616D"/>
    <w:rsid w:val="00090FF8"/>
    <w:rsid w:val="000910B2"/>
    <w:rsid w:val="00094199"/>
    <w:rsid w:val="00096076"/>
    <w:rsid w:val="000A067C"/>
    <w:rsid w:val="000B16E7"/>
    <w:rsid w:val="000E2482"/>
    <w:rsid w:val="00100A04"/>
    <w:rsid w:val="00102190"/>
    <w:rsid w:val="00130043"/>
    <w:rsid w:val="00140ED6"/>
    <w:rsid w:val="00171348"/>
    <w:rsid w:val="0017500F"/>
    <w:rsid w:val="00180B23"/>
    <w:rsid w:val="001A3963"/>
    <w:rsid w:val="001A58CB"/>
    <w:rsid w:val="001C7777"/>
    <w:rsid w:val="001D4A19"/>
    <w:rsid w:val="001E4BA8"/>
    <w:rsid w:val="001E5EDF"/>
    <w:rsid w:val="001E6D9B"/>
    <w:rsid w:val="001F0934"/>
    <w:rsid w:val="00204DAC"/>
    <w:rsid w:val="00213C5C"/>
    <w:rsid w:val="00241AED"/>
    <w:rsid w:val="00254C47"/>
    <w:rsid w:val="00272515"/>
    <w:rsid w:val="00280E75"/>
    <w:rsid w:val="002845DE"/>
    <w:rsid w:val="002A0B37"/>
    <w:rsid w:val="002A6727"/>
    <w:rsid w:val="002B0BC4"/>
    <w:rsid w:val="002C7631"/>
    <w:rsid w:val="002F7A93"/>
    <w:rsid w:val="00300293"/>
    <w:rsid w:val="00307DAE"/>
    <w:rsid w:val="00311D9E"/>
    <w:rsid w:val="00314923"/>
    <w:rsid w:val="003261CF"/>
    <w:rsid w:val="0033322D"/>
    <w:rsid w:val="00343769"/>
    <w:rsid w:val="003501B4"/>
    <w:rsid w:val="0037597A"/>
    <w:rsid w:val="0039106D"/>
    <w:rsid w:val="0039182E"/>
    <w:rsid w:val="0039321E"/>
    <w:rsid w:val="003A3AD9"/>
    <w:rsid w:val="003A48FE"/>
    <w:rsid w:val="003D5D63"/>
    <w:rsid w:val="003E7598"/>
    <w:rsid w:val="003F39FF"/>
    <w:rsid w:val="003F3EED"/>
    <w:rsid w:val="003F4ADA"/>
    <w:rsid w:val="00403ED9"/>
    <w:rsid w:val="00416594"/>
    <w:rsid w:val="00416EE6"/>
    <w:rsid w:val="00436D7B"/>
    <w:rsid w:val="004559C1"/>
    <w:rsid w:val="00497612"/>
    <w:rsid w:val="004A3FCA"/>
    <w:rsid w:val="004A5C04"/>
    <w:rsid w:val="004B3B8A"/>
    <w:rsid w:val="004D1618"/>
    <w:rsid w:val="004D3175"/>
    <w:rsid w:val="004E52F7"/>
    <w:rsid w:val="004F5303"/>
    <w:rsid w:val="004F65F9"/>
    <w:rsid w:val="004F68E9"/>
    <w:rsid w:val="004F6D31"/>
    <w:rsid w:val="0050295D"/>
    <w:rsid w:val="00507C9A"/>
    <w:rsid w:val="00522E89"/>
    <w:rsid w:val="00534600"/>
    <w:rsid w:val="00537F6B"/>
    <w:rsid w:val="00543B57"/>
    <w:rsid w:val="00547EC0"/>
    <w:rsid w:val="00560BC2"/>
    <w:rsid w:val="005659BE"/>
    <w:rsid w:val="00581A8B"/>
    <w:rsid w:val="00583792"/>
    <w:rsid w:val="00592AB2"/>
    <w:rsid w:val="005A639D"/>
    <w:rsid w:val="005E2D94"/>
    <w:rsid w:val="005E3E1F"/>
    <w:rsid w:val="005E67F6"/>
    <w:rsid w:val="005F0560"/>
    <w:rsid w:val="005F5F99"/>
    <w:rsid w:val="00603CAC"/>
    <w:rsid w:val="00606181"/>
    <w:rsid w:val="00622501"/>
    <w:rsid w:val="0064151C"/>
    <w:rsid w:val="006548E5"/>
    <w:rsid w:val="00676138"/>
    <w:rsid w:val="00690CEC"/>
    <w:rsid w:val="00695EA9"/>
    <w:rsid w:val="006A7529"/>
    <w:rsid w:val="006C3977"/>
    <w:rsid w:val="006C41D9"/>
    <w:rsid w:val="006E0156"/>
    <w:rsid w:val="00704B68"/>
    <w:rsid w:val="0073402F"/>
    <w:rsid w:val="0073577D"/>
    <w:rsid w:val="00766558"/>
    <w:rsid w:val="007C2FC2"/>
    <w:rsid w:val="007C76DE"/>
    <w:rsid w:val="007D14CB"/>
    <w:rsid w:val="007E3670"/>
    <w:rsid w:val="007F6E22"/>
    <w:rsid w:val="007F76E7"/>
    <w:rsid w:val="007F7CAE"/>
    <w:rsid w:val="00804454"/>
    <w:rsid w:val="00805EBC"/>
    <w:rsid w:val="00827854"/>
    <w:rsid w:val="00833702"/>
    <w:rsid w:val="00843280"/>
    <w:rsid w:val="00845025"/>
    <w:rsid w:val="00851ADE"/>
    <w:rsid w:val="008744CD"/>
    <w:rsid w:val="008913F0"/>
    <w:rsid w:val="008D2CCE"/>
    <w:rsid w:val="008D4D6D"/>
    <w:rsid w:val="008E4188"/>
    <w:rsid w:val="008F0659"/>
    <w:rsid w:val="008F4A3A"/>
    <w:rsid w:val="008F5C92"/>
    <w:rsid w:val="008F6B38"/>
    <w:rsid w:val="00905C82"/>
    <w:rsid w:val="00910C5B"/>
    <w:rsid w:val="009357F0"/>
    <w:rsid w:val="00944FBF"/>
    <w:rsid w:val="009539F2"/>
    <w:rsid w:val="0096643E"/>
    <w:rsid w:val="009A2530"/>
    <w:rsid w:val="009A4A00"/>
    <w:rsid w:val="009A6CC5"/>
    <w:rsid w:val="009B78F7"/>
    <w:rsid w:val="009E136C"/>
    <w:rsid w:val="009F4CDB"/>
    <w:rsid w:val="00A30445"/>
    <w:rsid w:val="00A53446"/>
    <w:rsid w:val="00A53836"/>
    <w:rsid w:val="00A5701A"/>
    <w:rsid w:val="00A63927"/>
    <w:rsid w:val="00A64CA4"/>
    <w:rsid w:val="00A657CC"/>
    <w:rsid w:val="00A818A4"/>
    <w:rsid w:val="00AA4D02"/>
    <w:rsid w:val="00AA6142"/>
    <w:rsid w:val="00AA7A51"/>
    <w:rsid w:val="00AB15E7"/>
    <w:rsid w:val="00AD4294"/>
    <w:rsid w:val="00AE61B4"/>
    <w:rsid w:val="00B16720"/>
    <w:rsid w:val="00B1792C"/>
    <w:rsid w:val="00B30C39"/>
    <w:rsid w:val="00B4091A"/>
    <w:rsid w:val="00B75636"/>
    <w:rsid w:val="00B811D3"/>
    <w:rsid w:val="00B932D4"/>
    <w:rsid w:val="00BA16F1"/>
    <w:rsid w:val="00BB1E1A"/>
    <w:rsid w:val="00BB1EA3"/>
    <w:rsid w:val="00BB5B3D"/>
    <w:rsid w:val="00BB6404"/>
    <w:rsid w:val="00BB7E74"/>
    <w:rsid w:val="00BD0E16"/>
    <w:rsid w:val="00BD5FFC"/>
    <w:rsid w:val="00BF0C6E"/>
    <w:rsid w:val="00C30EF8"/>
    <w:rsid w:val="00C34FEA"/>
    <w:rsid w:val="00C3636A"/>
    <w:rsid w:val="00C44012"/>
    <w:rsid w:val="00C52145"/>
    <w:rsid w:val="00C5358A"/>
    <w:rsid w:val="00C60E2B"/>
    <w:rsid w:val="00C621FC"/>
    <w:rsid w:val="00C70138"/>
    <w:rsid w:val="00C74C8F"/>
    <w:rsid w:val="00C776C6"/>
    <w:rsid w:val="00C836CB"/>
    <w:rsid w:val="00C90AEF"/>
    <w:rsid w:val="00C9190A"/>
    <w:rsid w:val="00CC1551"/>
    <w:rsid w:val="00CC3EEC"/>
    <w:rsid w:val="00CC6104"/>
    <w:rsid w:val="00D1206E"/>
    <w:rsid w:val="00D12DF9"/>
    <w:rsid w:val="00D229D5"/>
    <w:rsid w:val="00D30F1D"/>
    <w:rsid w:val="00D44708"/>
    <w:rsid w:val="00D609C0"/>
    <w:rsid w:val="00D67261"/>
    <w:rsid w:val="00DA0D1B"/>
    <w:rsid w:val="00DC0312"/>
    <w:rsid w:val="00DC4D5E"/>
    <w:rsid w:val="00DD0CF2"/>
    <w:rsid w:val="00DE2DB6"/>
    <w:rsid w:val="00DF1E2B"/>
    <w:rsid w:val="00E1274C"/>
    <w:rsid w:val="00E16F96"/>
    <w:rsid w:val="00E22ED8"/>
    <w:rsid w:val="00E31680"/>
    <w:rsid w:val="00E35A7D"/>
    <w:rsid w:val="00E35C9C"/>
    <w:rsid w:val="00E55D29"/>
    <w:rsid w:val="00E62E23"/>
    <w:rsid w:val="00E756DE"/>
    <w:rsid w:val="00E85D9E"/>
    <w:rsid w:val="00EA007D"/>
    <w:rsid w:val="00EB1D54"/>
    <w:rsid w:val="00EE7E7A"/>
    <w:rsid w:val="00EF2D9A"/>
    <w:rsid w:val="00F02E13"/>
    <w:rsid w:val="00F13B1E"/>
    <w:rsid w:val="00F2719C"/>
    <w:rsid w:val="00F358CA"/>
    <w:rsid w:val="00F438E0"/>
    <w:rsid w:val="00F447E1"/>
    <w:rsid w:val="00F663B8"/>
    <w:rsid w:val="00F870E2"/>
    <w:rsid w:val="00FA2B23"/>
    <w:rsid w:val="00FC3E27"/>
    <w:rsid w:val="00FD60CC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paragraph" w:styleId="1">
    <w:name w:val="heading 1"/>
    <w:basedOn w:val="a"/>
    <w:next w:val="a"/>
    <w:link w:val="10"/>
    <w:uiPriority w:val="9"/>
    <w:qFormat/>
    <w:rsid w:val="00A5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link w:val="aa"/>
    <w:locked/>
    <w:rsid w:val="00C74C8F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C74C8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74C8F"/>
  </w:style>
  <w:style w:type="character" w:styleId="ab">
    <w:name w:val="Emphasis"/>
    <w:qFormat/>
    <w:rsid w:val="00130043"/>
    <w:rPr>
      <w:i/>
      <w:iCs/>
    </w:rPr>
  </w:style>
  <w:style w:type="paragraph" w:styleId="3">
    <w:name w:val="toc 3"/>
    <w:basedOn w:val="a"/>
    <w:next w:val="a"/>
    <w:autoRedefine/>
    <w:semiHidden/>
    <w:rsid w:val="00AA7A5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c">
    <w:name w:val="Plain Text"/>
    <w:basedOn w:val="a"/>
    <w:link w:val="ad"/>
    <w:rsid w:val="00130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300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1"/>
    <w:locked/>
    <w:rsid w:val="00130043"/>
    <w:rPr>
      <w:i/>
      <w:iCs/>
      <w:spacing w:val="-3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570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3002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obschaya-psihologiya-422806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8816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obschaya-psihologiya-433642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s://www.rosminzdrav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294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E155-DD98-4C56-B30A-F50FB85F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47</Pages>
  <Words>11503</Words>
  <Characters>65568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76918</CharactersWithSpaces>
  <SharedDoc>false</SharedDoc>
  <HLinks>
    <vt:vector size="60" baseType="variant">
      <vt:variant>
        <vt:i4>2162742</vt:i4>
      </vt:variant>
      <vt:variant>
        <vt:i4>30</vt:i4>
      </vt:variant>
      <vt:variant>
        <vt:i4>0</vt:i4>
      </vt:variant>
      <vt:variant>
        <vt:i4>5</vt:i4>
      </vt:variant>
      <vt:variant>
        <vt:lpwstr>http://www.persev.ru/informacionno-logicheskaya-sistema</vt:lpwstr>
      </vt:variant>
      <vt:variant>
        <vt:lpwstr/>
      </vt:variant>
      <vt:variant>
        <vt:i4>7667770</vt:i4>
      </vt:variant>
      <vt:variant>
        <vt:i4>27</vt:i4>
      </vt:variant>
      <vt:variant>
        <vt:i4>0</vt:i4>
      </vt:variant>
      <vt:variant>
        <vt:i4>5</vt:i4>
      </vt:variant>
      <vt:variant>
        <vt:lpwstr>http://www.voppsy.ru/index.htm</vt:lpwstr>
      </vt:variant>
      <vt:variant>
        <vt:lpwstr/>
      </vt:variant>
      <vt:variant>
        <vt:i4>1769492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http://www.iprbookshop.ru/10934.html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http://www.iprbookshop.ru/10934.html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http://www.iprbookshop.ru/71180.html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http://www.iprbookshop.ru/79799.html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https://biblio-online.ru/book/osnovy-konfliktologii-423311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62</cp:revision>
  <cp:lastPrinted>2019-09-25T08:27:00Z</cp:lastPrinted>
  <dcterms:created xsi:type="dcterms:W3CDTF">2017-12-05T08:23:00Z</dcterms:created>
  <dcterms:modified xsi:type="dcterms:W3CDTF">2019-12-13T12:54:00Z</dcterms:modified>
</cp:coreProperties>
</file>