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C93567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74295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И.О. Фамилия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7BE" w:rsidRPr="000837BE" w:rsidRDefault="000837BE" w:rsidP="000837B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0837BE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Б</w:t>
      </w:r>
      <w:proofErr w:type="gramStart"/>
      <w:r w:rsidRPr="000837BE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1</w:t>
      </w:r>
      <w:proofErr w:type="gramEnd"/>
      <w:r w:rsidRPr="000837BE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.Б.06 Основы правовой грамотности</w:t>
      </w:r>
      <w:r w:rsidRPr="000837B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0837BE" w:rsidRPr="000837BE" w:rsidRDefault="000837BE" w:rsidP="000837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0837BE" w:rsidRPr="000837BE" w:rsidRDefault="000837BE" w:rsidP="00083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0837BE" w:rsidRPr="000837BE" w:rsidRDefault="000837BE" w:rsidP="000837B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837B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837BE" w:rsidRPr="000837BE" w:rsidRDefault="000837BE" w:rsidP="000837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0837BE" w:rsidRPr="000837BE" w:rsidRDefault="000837BE" w:rsidP="00083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7BE" w:rsidRPr="000837BE" w:rsidRDefault="000837BE" w:rsidP="000837B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="001876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837BE" w:rsidRPr="000837BE" w:rsidRDefault="000837BE" w:rsidP="000837B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37B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0837BE" w:rsidRPr="000837BE" w:rsidRDefault="000837BE" w:rsidP="00083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7BE" w:rsidRPr="000837BE" w:rsidRDefault="000837BE" w:rsidP="000837B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837BE" w:rsidRPr="000837BE" w:rsidRDefault="000837BE" w:rsidP="000837B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37B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0837BE" w:rsidRPr="000837BE" w:rsidRDefault="000837BE" w:rsidP="00083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7BE" w:rsidRPr="000837BE" w:rsidRDefault="000837BE" w:rsidP="000837B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837BE" w:rsidRPr="000837BE" w:rsidRDefault="000837BE" w:rsidP="000837BE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37B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</w:t>
      </w:r>
      <w:proofErr w:type="gramEnd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D14CB" w:rsidRPr="005D3423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5D3423" w:rsidRPr="005D3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5D3423" w:rsidRPr="005D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5D3423" w:rsidRPr="005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5D3423" w:rsidRPr="005D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5D3423" w:rsidRPr="005D3423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1876B8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5D3423" w:rsidRPr="005D3423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</w:t>
      </w:r>
      <w:r w:rsidR="00FB438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93567" w:rsidRPr="00B613E9" w:rsidRDefault="00C93567" w:rsidP="00C93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613E9">
        <w:rPr>
          <w:rFonts w:ascii="Times New Roman" w:hAnsi="Times New Roman"/>
          <w:sz w:val="28"/>
          <w:szCs w:val="28"/>
        </w:rPr>
        <w:t>Рабочая программа рассмотрена и одобрена на заседании кафедры юриспруденции.</w:t>
      </w:r>
    </w:p>
    <w:p w:rsidR="00C93567" w:rsidRPr="00B613E9" w:rsidRDefault="00C93567" w:rsidP="00C9356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34925</wp:posOffset>
            </wp:positionV>
            <wp:extent cx="6134100" cy="609600"/>
            <wp:effectExtent l="19050" t="0" r="0" b="0"/>
            <wp:wrapNone/>
            <wp:docPr id="4" name="Рисунок 4" descr="юр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рис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67" w:rsidRPr="00B613E9" w:rsidRDefault="00C93567" w:rsidP="00C93567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3E9">
        <w:rPr>
          <w:rFonts w:ascii="Times New Roman" w:hAnsi="Times New Roman"/>
          <w:sz w:val="28"/>
          <w:szCs w:val="28"/>
        </w:rPr>
        <w:t xml:space="preserve">Протокол от «______» _____________________ 20_____ г. № </w:t>
      </w:r>
      <w:r w:rsidRPr="00B613E9">
        <w:rPr>
          <w:rFonts w:ascii="Times New Roman" w:hAnsi="Times New Roman"/>
          <w:sz w:val="28"/>
          <w:szCs w:val="28"/>
          <w:u w:val="single"/>
        </w:rPr>
        <w:tab/>
      </w:r>
    </w:p>
    <w:p w:rsidR="00C93567" w:rsidRPr="00B613E9" w:rsidRDefault="00C93567" w:rsidP="00C93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567" w:rsidRPr="00B613E9" w:rsidRDefault="00C93567" w:rsidP="00C93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89535</wp:posOffset>
            </wp:positionV>
            <wp:extent cx="1219200" cy="533400"/>
            <wp:effectExtent l="19050" t="0" r="0" b="0"/>
            <wp:wrapNone/>
            <wp:docPr id="3" name="Рисунок 3" descr="годов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довник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67" w:rsidRPr="00B613E9" w:rsidRDefault="00C93567" w:rsidP="00C93567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3E9">
        <w:rPr>
          <w:rFonts w:ascii="Times New Roman" w:hAnsi="Times New Roman"/>
          <w:sz w:val="28"/>
          <w:szCs w:val="28"/>
        </w:rPr>
        <w:t xml:space="preserve">Заведующий кафедрой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613E9"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 w:rsidRPr="00B613E9">
        <w:rPr>
          <w:rFonts w:ascii="Times New Roman" w:hAnsi="Times New Roman"/>
          <w:sz w:val="28"/>
          <w:szCs w:val="28"/>
        </w:rPr>
        <w:t>Годовникова</w:t>
      </w:r>
      <w:proofErr w:type="spellEnd"/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C93567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194945</wp:posOffset>
            </wp:positionV>
            <wp:extent cx="1548130" cy="640715"/>
            <wp:effectExtent l="19050" t="0" r="0" b="0"/>
            <wp:wrapNone/>
            <wp:docPr id="7" name="Рисунок 4" descr="богомо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гомолов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C93567" w:rsidRDefault="007D14CB" w:rsidP="00C9356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C93567" w:rsidRPr="00C93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                                                                                          А.Н. Богомолов</w:t>
      </w:r>
    </w:p>
    <w:p w:rsidR="007D14CB" w:rsidRDefault="007D14CB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5810" w:rsidRPr="001E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правовой грамотности»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</w:t>
      </w:r>
      <w:proofErr w:type="gramStart"/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способности использовать основы правовых знаний в раз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сферах жизнедеятельности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2F35C5" w:rsidRDefault="00074DE8" w:rsidP="00074DE8">
      <w:pPr>
        <w:tabs>
          <w:tab w:val="right" w:leader="underscore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74D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 </w:t>
      </w:r>
      <w:r w:rsidR="002F35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Способствовать формированию знаний об </w:t>
      </w:r>
      <w:r w:rsidR="002F35C5" w:rsidRPr="002F35C5">
        <w:rPr>
          <w:rFonts w:ascii="Times New Roman" w:eastAsia="Calibri" w:hAnsi="Times New Roman" w:cs="Times New Roman"/>
          <w:sz w:val="28"/>
          <w:szCs w:val="28"/>
          <w:lang w:eastAsia="ar-SA"/>
        </w:rPr>
        <w:t>основ</w:t>
      </w:r>
      <w:r w:rsidR="002F35C5"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="002F35C5" w:rsidRPr="002F35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права в раз</w:t>
      </w:r>
      <w:r w:rsidR="002F35C5">
        <w:rPr>
          <w:rFonts w:ascii="Times New Roman" w:eastAsia="Calibri" w:hAnsi="Times New Roman" w:cs="Times New Roman"/>
          <w:sz w:val="28"/>
          <w:szCs w:val="28"/>
          <w:lang w:eastAsia="ar-SA"/>
        </w:rPr>
        <w:t>личных сферах жизнедеятельности;</w:t>
      </w:r>
    </w:p>
    <w:p w:rsidR="002F35C5" w:rsidRDefault="002F35C5" w:rsidP="00074DE8">
      <w:pPr>
        <w:tabs>
          <w:tab w:val="right" w:leader="underscore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2.2. Способствовать формированию умений </w:t>
      </w:r>
      <w:r w:rsidRPr="002F35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применять нормативно-правовые документы для грамотного использования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 защиты своих прав и интересов;</w:t>
      </w:r>
    </w:p>
    <w:p w:rsidR="002F35C5" w:rsidRDefault="002F35C5" w:rsidP="00074DE8">
      <w:pPr>
        <w:tabs>
          <w:tab w:val="right" w:leader="underscore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2.3. Способствовать развитию навыков применения </w:t>
      </w:r>
      <w:r w:rsidRPr="002F35C5">
        <w:rPr>
          <w:rFonts w:ascii="Times New Roman" w:eastAsia="Calibri" w:hAnsi="Times New Roman" w:cs="Times New Roman"/>
          <w:sz w:val="28"/>
          <w:szCs w:val="28"/>
          <w:lang w:eastAsia="ar-SA"/>
        </w:rPr>
        <w:t>правовых знаний в различных сферах жизнедеятельности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D14CB" w:rsidRPr="007D14CB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1E58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5810" w:rsidRPr="001E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правовой грамотности»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части дисциплин учебного плана.</w:t>
      </w:r>
    </w:p>
    <w:p w:rsidR="00B932D4" w:rsidRPr="00B932D4" w:rsidRDefault="007D14CB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«Обществознание»</w:t>
      </w:r>
      <w:r w:rsidR="0004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общеобразовательной организации.</w:t>
      </w:r>
    </w:p>
    <w:p w:rsidR="00074DE8" w:rsidRPr="007D14CB" w:rsidRDefault="007D14CB" w:rsidP="00074DE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3D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социальной работы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«Юридическая психология», «Психология управления персоналом»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первичных профессиональных умений и навыков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«Практика по получению профессиональных умений и опыта профессиональной деятельности», «Педагогическая практика», «Преддипломная практика», «Гражданское население в противодействии распространению идеологии терроризма», «Права человека».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5C5" w:rsidRPr="002F35C5" w:rsidRDefault="002F35C5" w:rsidP="002F35C5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F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Pr="002F35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2F35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2F35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Pr="002F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044650" w:rsidRDefault="00044650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="001E58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5810" w:rsidRPr="001E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правовой грамотности» 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7D14CB" w:rsidRPr="007D14CB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7D14CB" w:rsidRPr="007D14CB" w:rsidTr="004B3B8A">
        <w:tc>
          <w:tcPr>
            <w:tcW w:w="64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D14CB" w:rsidRPr="007D14CB" w:rsidRDefault="007D14CB" w:rsidP="001A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D14CB" w:rsidRPr="007D14CB" w:rsidTr="004B3B8A">
        <w:tc>
          <w:tcPr>
            <w:tcW w:w="648" w:type="dxa"/>
            <w:vMerge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D14CB" w:rsidRPr="007D14CB" w:rsidTr="004B3B8A">
        <w:tc>
          <w:tcPr>
            <w:tcW w:w="648" w:type="dxa"/>
          </w:tcPr>
          <w:p w:rsidR="007D14CB" w:rsidRPr="007D14CB" w:rsidRDefault="00044650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87" w:type="dxa"/>
          </w:tcPr>
          <w:p w:rsidR="007D14CB" w:rsidRPr="007D14CB" w:rsidRDefault="00044650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ОК-4</w:t>
            </w:r>
          </w:p>
        </w:tc>
        <w:tc>
          <w:tcPr>
            <w:tcW w:w="1984" w:type="dxa"/>
          </w:tcPr>
          <w:p w:rsidR="007D14CB" w:rsidRPr="007D14CB" w:rsidRDefault="00044650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 w:rsidR="002F35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использовать основы правовых знаний в различных сферах жизнедеятельности</w:t>
            </w:r>
          </w:p>
        </w:tc>
        <w:tc>
          <w:tcPr>
            <w:tcW w:w="1904" w:type="dxa"/>
          </w:tcPr>
          <w:p w:rsidR="007D14CB" w:rsidRPr="007D14CB" w:rsidRDefault="00044650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права в различных сферах жизнедеятельности</w:t>
            </w:r>
          </w:p>
        </w:tc>
        <w:tc>
          <w:tcPr>
            <w:tcW w:w="1783" w:type="dxa"/>
          </w:tcPr>
          <w:p w:rsidR="007D14CB" w:rsidRPr="00044650" w:rsidRDefault="00044650" w:rsidP="0004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применять нормативно-правовые документы для грамотного использования и защиты своих прав и интересов</w:t>
            </w:r>
          </w:p>
        </w:tc>
        <w:tc>
          <w:tcPr>
            <w:tcW w:w="1841" w:type="dxa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правовых знаний в различных сферах жизнедеятельности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759"/>
        <w:gridCol w:w="1760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044650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44650"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044650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44650"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044650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7D14CB" w:rsidRPr="00044650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D14CB" w:rsidRPr="007D14CB" w:rsidTr="004B3B8A">
        <w:trPr>
          <w:trHeight w:val="300"/>
        </w:trPr>
        <w:tc>
          <w:tcPr>
            <w:tcW w:w="5070" w:type="dxa"/>
            <w:gridSpan w:val="2"/>
          </w:tcPr>
          <w:p w:rsidR="007D14CB" w:rsidRPr="007D14CB" w:rsidRDefault="007D14CB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7D14CB" w:rsidRPr="007D14CB" w:rsidTr="004B3B8A">
        <w:trPr>
          <w:trHeight w:val="596"/>
        </w:trPr>
        <w:tc>
          <w:tcPr>
            <w:tcW w:w="5070" w:type="dxa"/>
            <w:gridSpan w:val="2"/>
          </w:tcPr>
          <w:p w:rsidR="007D14CB" w:rsidRPr="007D14CB" w:rsidRDefault="007D14CB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59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0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2A220D" w:rsidP="0004465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759"/>
        <w:gridCol w:w="1760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7D14CB" w:rsidRPr="007D14CB" w:rsidRDefault="009D079E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044650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vAlign w:val="center"/>
          </w:tcPr>
          <w:p w:rsidR="007D14CB" w:rsidRPr="00044650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044650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7D14CB" w:rsidRPr="00044650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D14CB" w:rsidRPr="007D14CB" w:rsidTr="004B3B8A">
        <w:trPr>
          <w:trHeight w:val="300"/>
        </w:trPr>
        <w:tc>
          <w:tcPr>
            <w:tcW w:w="5070" w:type="dxa"/>
            <w:gridSpan w:val="2"/>
          </w:tcPr>
          <w:p w:rsidR="007D14CB" w:rsidRPr="007D14CB" w:rsidRDefault="007D14CB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D14CB" w:rsidRPr="007D14CB" w:rsidTr="004B3B8A">
        <w:trPr>
          <w:trHeight w:val="596"/>
        </w:trPr>
        <w:tc>
          <w:tcPr>
            <w:tcW w:w="5070" w:type="dxa"/>
            <w:gridSpan w:val="2"/>
          </w:tcPr>
          <w:p w:rsidR="007D14CB" w:rsidRPr="007D14CB" w:rsidRDefault="007D14CB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4CB" w:rsidRPr="007D14CB" w:rsidRDefault="00044650" w:rsidP="00044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9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vAlign w:val="center"/>
          </w:tcPr>
          <w:p w:rsidR="007D14CB" w:rsidRDefault="007D14CB" w:rsidP="0004465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4650" w:rsidRPr="007D14CB" w:rsidRDefault="00044650" w:rsidP="0004465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2A220D" w:rsidP="0004465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4B3B8A" w:rsidRDefault="004B3B8A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237"/>
        <w:gridCol w:w="1675"/>
        <w:gridCol w:w="593"/>
        <w:gridCol w:w="565"/>
        <w:gridCol w:w="710"/>
        <w:gridCol w:w="1139"/>
        <w:gridCol w:w="1416"/>
        <w:gridCol w:w="1235"/>
      </w:tblGrid>
      <w:tr w:rsidR="0054234B" w:rsidRPr="00044650" w:rsidTr="003A6771">
        <w:trPr>
          <w:cantSplit/>
          <w:tblHeader/>
        </w:trPr>
        <w:tc>
          <w:tcPr>
            <w:tcW w:w="11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A220D" w:rsidRPr="00044650" w:rsidRDefault="002A220D" w:rsidP="0054234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2A220D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2A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2A220D" w:rsidRDefault="002A220D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2A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234B" w:rsidRPr="00044650" w:rsidTr="003A6771">
        <w:trPr>
          <w:cantSplit/>
          <w:tblHeader/>
        </w:trPr>
        <w:tc>
          <w:tcPr>
            <w:tcW w:w="11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4B" w:rsidRPr="00044650" w:rsidTr="0054234B">
        <w:trPr>
          <w:cantSplit/>
          <w:tblHeader/>
        </w:trPr>
        <w:tc>
          <w:tcPr>
            <w:tcW w:w="11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9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4B" w:rsidRPr="00044650" w:rsidTr="0054234B">
        <w:trPr>
          <w:cantSplit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4234B" w:rsidRPr="00044650" w:rsidTr="0054234B">
        <w:trPr>
          <w:cantSplit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F7053C" w:rsidRDefault="002A220D" w:rsidP="0054234B">
            <w:pPr>
              <w:pStyle w:val="a7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7053C">
              <w:rPr>
                <w:rFonts w:ascii="Times New Roman" w:hAnsi="Times New Roman"/>
                <w:lang w:eastAsia="ru-RU"/>
              </w:rPr>
              <w:t>Тема 1. </w:t>
            </w:r>
            <w:r w:rsidRPr="00F7053C">
              <w:rPr>
                <w:rFonts w:ascii="Times New Roman" w:hAnsi="Times New Roman"/>
                <w:spacing w:val="-2"/>
                <w:lang w:eastAsia="ru-RU"/>
              </w:rPr>
              <w:t xml:space="preserve">Основные понятия и категории </w:t>
            </w:r>
            <w:r w:rsidRPr="00F7053C">
              <w:rPr>
                <w:rFonts w:ascii="Times New Roman" w:hAnsi="Times New Roman"/>
                <w:spacing w:val="1"/>
                <w:lang w:eastAsia="ru-RU"/>
              </w:rPr>
              <w:t>правовой грамотности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3A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35067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044650" w:rsidTr="0054234B">
        <w:trPr>
          <w:cantSplit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F7053C" w:rsidRDefault="002A220D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 xml:space="preserve">Тема 2. Основные положения 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конституционного права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35067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A6771" w:rsidRPr="00044650" w:rsidTr="0054234B">
        <w:trPr>
          <w:cantSplit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Pr="00F7053C" w:rsidRDefault="003A6771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Pr="0035067B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4234B" w:rsidRPr="00044650" w:rsidTr="0054234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F7053C" w:rsidRDefault="002A220D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3. 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Основные положения гражданского </w:t>
            </w:r>
            <w:r w:rsidRPr="00F70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3A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35067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тестирование, реферат</w:t>
            </w:r>
          </w:p>
        </w:tc>
      </w:tr>
      <w:tr w:rsidR="0054234B" w:rsidRPr="00044650" w:rsidTr="0054234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F7053C" w:rsidRDefault="002A220D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4. 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Основы трудового права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3A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044650" w:rsidTr="0054234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F7053C" w:rsidRDefault="002A220D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5. </w:t>
            </w:r>
            <w:r w:rsidRPr="00F705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Правовое регулирование 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3A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3A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A6771" w:rsidRPr="00044650" w:rsidTr="0054234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Pr="00F7053C" w:rsidRDefault="003A6771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18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Pr="0035067B" w:rsidRDefault="003A6771" w:rsidP="0018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4234B" w:rsidRPr="007D14CB" w:rsidTr="0054234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4234B" w:rsidRDefault="0054234B" w:rsidP="00635AB4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5AB4" w:rsidRPr="00635AB4" w:rsidRDefault="00635AB4" w:rsidP="00635AB4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Основные понятия и категории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правовой грамотности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3A6771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35AB4" w:rsidRPr="00635AB4" w:rsidRDefault="00B47CED" w:rsidP="00635AB4">
      <w:pPr>
        <w:shd w:val="clear" w:color="auto" w:fill="FFFFFF"/>
        <w:suppressAutoHyphens/>
        <w:spacing w:after="0" w:line="317" w:lineRule="exact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35AB4"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Понятие права. Право в системе социальных норм. Основные концепции </w:t>
      </w:r>
      <w:r w:rsidR="00635AB4" w:rsidRPr="00635AB4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возникновения права. Признаки права: нормативность, всеобщность и </w:t>
      </w:r>
      <w:r w:rsidR="00635AB4" w:rsidRPr="00635AB4">
        <w:rPr>
          <w:rFonts w:ascii="Times New Roman" w:eastAsia="Calibri" w:hAnsi="Times New Roman" w:cs="Times New Roman"/>
          <w:spacing w:val="8"/>
          <w:sz w:val="28"/>
          <w:szCs w:val="28"/>
          <w:lang w:eastAsia="ar-SA"/>
        </w:rPr>
        <w:t xml:space="preserve">обязательность правовых норм, их </w:t>
      </w:r>
      <w:r w:rsidR="00635AB4" w:rsidRPr="00635AB4">
        <w:rPr>
          <w:rFonts w:ascii="Times New Roman" w:eastAsia="Calibri" w:hAnsi="Times New Roman" w:cs="Times New Roman"/>
          <w:spacing w:val="8"/>
          <w:sz w:val="28"/>
          <w:szCs w:val="28"/>
          <w:lang w:eastAsia="ar-SA"/>
        </w:rPr>
        <w:lastRenderedPageBreak/>
        <w:t xml:space="preserve">формальная определенность. Функции </w:t>
      </w:r>
      <w:r w:rsidR="00635AB4" w:rsidRPr="00635AB4">
        <w:rPr>
          <w:rFonts w:ascii="Times New Roman" w:eastAsia="Calibri" w:hAnsi="Times New Roman" w:cs="Times New Roman"/>
          <w:spacing w:val="7"/>
          <w:sz w:val="28"/>
          <w:szCs w:val="28"/>
          <w:lang w:eastAsia="ar-SA"/>
        </w:rPr>
        <w:t xml:space="preserve">права. Право как регулятор общественных отношений, как мера свободы </w:t>
      </w:r>
      <w:r w:rsidR="00635AB4" w:rsidRPr="00635AB4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человека Отличие права от закона. Частное право и публичное право. </w:t>
      </w:r>
      <w:r w:rsidR="00635AB4"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Международное право как особая система права. Основные правовые системы </w:t>
      </w:r>
      <w:r w:rsidR="00635AB4"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современности.</w:t>
      </w:r>
    </w:p>
    <w:p w:rsidR="00635AB4" w:rsidRDefault="00635AB4" w:rsidP="00635AB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Механизм правового регулирования и его элементы: юридические нормы, юридические факты и правовые отношения, акты применения права и акты </w:t>
      </w: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реализации прав и обязанностей субъектами права.</w:t>
      </w:r>
    </w:p>
    <w:p w:rsidR="00B47CED" w:rsidRPr="00635AB4" w:rsidRDefault="00B47CED" w:rsidP="00635AB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права.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Право в системе социальных норм.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концепции возникновения права.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Признаки права: нормативность, всеобщность и обязательность правовых норм, их формальная определенность. </w:t>
      </w:r>
    </w:p>
    <w:p w:rsidR="00635AB4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Функции права.</w:t>
      </w:r>
    </w:p>
    <w:p w:rsidR="00B47CED" w:rsidRPr="00635AB4" w:rsidRDefault="00B47CED" w:rsidP="00B47C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CED" w:rsidRPr="00635AB4" w:rsidRDefault="00635AB4" w:rsidP="00B47CED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Основные положения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конституционного права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47CED"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>54 ч</w:t>
      </w:r>
      <w:r w:rsidR="00B47CED"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35AB4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35AB4" w:rsidRPr="00635AB4">
        <w:rPr>
          <w:rFonts w:ascii="Times New Roman" w:eastAsia="Calibri" w:hAnsi="Times New Roman" w:cs="Times New Roman"/>
          <w:spacing w:val="9"/>
          <w:sz w:val="28"/>
          <w:szCs w:val="28"/>
          <w:lang w:eastAsia="ar-SA"/>
        </w:rPr>
        <w:t xml:space="preserve">Конституция Российской Федерации - основной закон государства. </w:t>
      </w:r>
      <w:r w:rsidR="00635AB4" w:rsidRPr="00635AB4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 xml:space="preserve">Правовая природа и свойства Конституции РФ. Верховенство и высшая </w:t>
      </w:r>
      <w:r w:rsidR="00635AB4"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юридическая сила Конституции. Структура Конституции РФ.</w:t>
      </w:r>
    </w:p>
    <w:p w:rsidR="00635AB4" w:rsidRPr="00635AB4" w:rsidRDefault="00635AB4" w:rsidP="00635AB4">
      <w:pPr>
        <w:shd w:val="clear" w:color="auto" w:fill="FFFFFF"/>
        <w:suppressAutoHyphens/>
        <w:spacing w:before="7" w:after="0" w:line="324" w:lineRule="exact"/>
        <w:ind w:right="65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Принципы конституционного строя России. Принципы организации </w:t>
      </w:r>
      <w:r w:rsidRPr="00635AB4">
        <w:rPr>
          <w:rFonts w:ascii="Times New Roman" w:eastAsia="Calibri" w:hAnsi="Times New Roman" w:cs="Times New Roman"/>
          <w:spacing w:val="13"/>
          <w:sz w:val="28"/>
          <w:szCs w:val="28"/>
          <w:lang w:eastAsia="ar-SA"/>
        </w:rPr>
        <w:t xml:space="preserve">государственной власти, принципы взаимоотношений государства и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гражданина, правовой статус человека и гражданина.</w:t>
      </w:r>
    </w:p>
    <w:p w:rsidR="00635AB4" w:rsidRPr="00635AB4" w:rsidRDefault="00635AB4" w:rsidP="00635AB4">
      <w:pPr>
        <w:shd w:val="clear" w:color="auto" w:fill="FFFFFF"/>
        <w:suppressAutoHyphens/>
        <w:spacing w:before="7" w:after="0" w:line="324" w:lineRule="exact"/>
        <w:ind w:right="65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Формы осуществления народовластия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непосредственная и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представительная демократия.</w:t>
      </w:r>
    </w:p>
    <w:p w:rsid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Гарантии прав и свобод.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B47CED" w:rsidRPr="00635AB4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Государственная Дума и ее полномочия.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Структура Государственной Думы.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Комитеты и комиссии палат Федерального Собрания.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Правительство Российской Федерации.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Органы судебной власти и ее структура. </w:t>
      </w:r>
    </w:p>
    <w:p w:rsidR="00B47CED" w:rsidRPr="00635AB4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Конституционные суды.</w:t>
      </w: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Основные положения гражданского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права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32 ч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35AB4" w:rsidRPr="00635AB4" w:rsidRDefault="00B47CED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35AB4"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Понятие и система гражданского права. Источники гражданского права. </w:t>
      </w:r>
      <w:r w:rsidR="00635AB4" w:rsidRPr="00635AB4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 xml:space="preserve">Специфические особенности гражданско-правового регулирования. </w:t>
      </w:r>
      <w:r w:rsidR="00635AB4"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Гражданско-правовые отношения и их принципы. Предмет гражданского права. Вещные отношения. Обязательственные отношения. Личные неимущественные отношения. Метод правового регулирования гражданско-правовых отношений.</w:t>
      </w: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Физические лица. Гражданская </w:t>
      </w:r>
      <w:proofErr w:type="spellStart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. Виды гражданско-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правовой дееспособности. Организационно-правовые формы юридических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лиц.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Коммерческие некоммерческие организации. Порядок создания и прекращения юридических лиц. </w:t>
      </w:r>
      <w:proofErr w:type="spellStart"/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 юридического лица.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Право собственности: понятие и его содержание. Границы права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Формы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Приобретение и прекращение права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Первоначальные и производные способы приобретения права собственности. </w:t>
      </w:r>
    </w:p>
    <w:p w:rsidR="00B47CED" w:rsidRPr="00635AB4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Основания прекращения права собственности.</w:t>
      </w: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4.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Основы трудового права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– 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>34 ч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635AB4" w:rsidRPr="00635AB4" w:rsidRDefault="00B47CED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35AB4"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Трудовые отношения и отношения связанные с ними. Основные черты трудовых отношений и их содержание. Особенности правового регулирования </w:t>
      </w:r>
      <w:r w:rsidR="00635AB4"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будущей профессиональной деятельности.</w:t>
      </w:r>
    </w:p>
    <w:p w:rsidR="00635AB4" w:rsidRPr="00635AB4" w:rsidRDefault="00635AB4" w:rsidP="00635AB4">
      <w:pPr>
        <w:shd w:val="clear" w:color="auto" w:fill="FFFFFF"/>
        <w:suppressAutoHyphens/>
        <w:spacing w:after="0" w:line="324" w:lineRule="exact"/>
        <w:ind w:right="22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3"/>
          <w:sz w:val="28"/>
          <w:szCs w:val="28"/>
          <w:lang w:eastAsia="ar-SA"/>
        </w:rPr>
        <w:t xml:space="preserve">Предмет, методы и способы правового регулирования трудовых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отношений. Система трудового права.</w:t>
      </w:r>
    </w:p>
    <w:p w:rsidR="00635AB4" w:rsidRPr="00635AB4" w:rsidRDefault="00635AB4" w:rsidP="00635AB4">
      <w:pPr>
        <w:shd w:val="clear" w:color="auto" w:fill="FFFFFF"/>
        <w:suppressAutoHyphens/>
        <w:spacing w:after="0" w:line="324" w:lineRule="exact"/>
        <w:ind w:right="29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Трудовая </w:t>
      </w:r>
      <w:proofErr w:type="spellStart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.</w:t>
      </w:r>
    </w:p>
    <w:p w:rsid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Занятость. Политика государства в области занятости. Порядок и условия </w:t>
      </w:r>
      <w:r w:rsidRPr="00635AB4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 xml:space="preserve">признания гражданина безработным. Права и льготы, предоставляемые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безработным.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Материальная ответственность сторон трудового договора.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Материальная ответственность работника, ее основания и условия.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материальной ответственности работников. </w:t>
      </w:r>
    </w:p>
    <w:p w:rsidR="00B47CED" w:rsidRPr="00635AB4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Материальная ответственность работодателя.</w:t>
      </w:r>
    </w:p>
    <w:p w:rsidR="00635AB4" w:rsidRPr="00635AB4" w:rsidRDefault="00635AB4" w:rsidP="00635AB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5.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Правовое регулирование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предпринимательской деятельности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– </w:t>
      </w:r>
      <w:r w:rsidR="00B47CED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</w:t>
      </w:r>
      <w:r w:rsidR="003A6771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635AB4" w:rsidRPr="00635AB4" w:rsidRDefault="00B47CED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35AB4"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Основы правового регулирования экономической деятельности. Понятие правового регулирования экономических отношений.</w:t>
      </w:r>
    </w:p>
    <w:p w:rsidR="00635AB4" w:rsidRPr="00635AB4" w:rsidRDefault="00635AB4" w:rsidP="00635AB4">
      <w:pPr>
        <w:shd w:val="clear" w:color="auto" w:fill="FFFFFF"/>
        <w:suppressAutoHyphens/>
        <w:spacing w:after="0" w:line="317" w:lineRule="exact"/>
        <w:ind w:right="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Понятие и система предпринимательского права. Методы правового регулирования предпринимательской деятельности.</w:t>
      </w:r>
    </w:p>
    <w:p w:rsid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Принципы предпринимательского права. 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Круглый стол. Вопросы: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Правовое регулирование установления и применения цен на товары, работы и услуги.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Основания и порядок применения ответственно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сти за наруше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ние государственной дисциплины цен.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Ответственность за нарушения в предпринимательской 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деятельности.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ответственности субъектов предпринимательского права и ее признаки.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Система санкций, применяемых в предпринимательских отношениях.</w:t>
      </w:r>
    </w:p>
    <w:p w:rsidR="003A6771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Экономическая ответственность субъектов предпринимательства.</w:t>
      </w:r>
    </w:p>
    <w:p w:rsidR="00B47CED" w:rsidRDefault="00B47CED" w:rsidP="00B47CED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093"/>
        <w:gridCol w:w="1700"/>
        <w:gridCol w:w="567"/>
        <w:gridCol w:w="567"/>
        <w:gridCol w:w="710"/>
        <w:gridCol w:w="1135"/>
        <w:gridCol w:w="1416"/>
        <w:gridCol w:w="1382"/>
      </w:tblGrid>
      <w:tr w:rsidR="0054234B" w:rsidRPr="00044650" w:rsidTr="00B57F32">
        <w:trPr>
          <w:cantSplit/>
          <w:tblHeader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4234B" w:rsidRPr="00044650" w:rsidRDefault="0054234B" w:rsidP="0054234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54234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5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54234B" w:rsidRDefault="0054234B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5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234B" w:rsidRPr="00044650" w:rsidTr="00B57F32">
        <w:trPr>
          <w:cantSplit/>
          <w:tblHeader/>
        </w:trPr>
        <w:tc>
          <w:tcPr>
            <w:tcW w:w="10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32" w:rsidRPr="00044650" w:rsidTr="00B57F32">
        <w:trPr>
          <w:cantSplit/>
          <w:tblHeader/>
        </w:trPr>
        <w:tc>
          <w:tcPr>
            <w:tcW w:w="10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9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4B" w:rsidRPr="00044650" w:rsidTr="00B57F32">
        <w:trPr>
          <w:cantSplit/>
          <w:tblHeader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4234B" w:rsidRPr="00044650" w:rsidTr="00B57F32">
        <w:trPr>
          <w:cantSplit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F7053C" w:rsidRDefault="0054234B" w:rsidP="0054234B">
            <w:pPr>
              <w:pStyle w:val="a7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7053C">
              <w:rPr>
                <w:rFonts w:ascii="Times New Roman" w:hAnsi="Times New Roman"/>
                <w:lang w:eastAsia="ru-RU"/>
              </w:rPr>
              <w:t>Тема 1. </w:t>
            </w:r>
            <w:r w:rsidRPr="00F7053C">
              <w:rPr>
                <w:rFonts w:ascii="Times New Roman" w:hAnsi="Times New Roman"/>
                <w:spacing w:val="-2"/>
                <w:lang w:eastAsia="ru-RU"/>
              </w:rPr>
              <w:t xml:space="preserve">Основные понятия и категории </w:t>
            </w:r>
            <w:r w:rsidRPr="00F7053C">
              <w:rPr>
                <w:rFonts w:ascii="Times New Roman" w:hAnsi="Times New Roman"/>
                <w:spacing w:val="1"/>
                <w:lang w:eastAsia="ru-RU"/>
              </w:rPr>
              <w:t>правовой грамотности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044650" w:rsidTr="00B57F32">
        <w:trPr>
          <w:cantSplit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F7053C" w:rsidRDefault="0054234B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 xml:space="preserve">Тема 2. Основные положения 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конституционного права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044650" w:rsidTr="00B57F32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F7053C" w:rsidRDefault="0054234B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3. 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Основные положения гражданского </w:t>
            </w:r>
            <w:r w:rsidRPr="00F70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 написание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тестирование, реферат</w:t>
            </w:r>
          </w:p>
        </w:tc>
      </w:tr>
      <w:tr w:rsidR="0054234B" w:rsidRPr="00044650" w:rsidTr="00B57F32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F7053C" w:rsidRDefault="0054234B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4. 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Основы трудового права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044650" w:rsidTr="00B57F32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F7053C" w:rsidRDefault="0054234B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5. </w:t>
            </w:r>
            <w:r w:rsidRPr="00F705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Правовое регулирование 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7D14CB" w:rsidTr="00B57F32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Default="00B57F32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B47CED" w:rsidRPr="00635AB4" w:rsidRDefault="00B47CED" w:rsidP="00B47CED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Основные понятия и категории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правовой грамотности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40 ч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47CED" w:rsidRPr="00635AB4" w:rsidRDefault="00B47CED" w:rsidP="00B47CED">
      <w:pPr>
        <w:shd w:val="clear" w:color="auto" w:fill="FFFFFF"/>
        <w:suppressAutoHyphens/>
        <w:spacing w:after="0" w:line="317" w:lineRule="exact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Понятие права. Право в системе социальных норм. Основные концепции </w:t>
      </w:r>
      <w:r w:rsidRPr="00635AB4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возникновения права. Признаки права: нормативность, всеобщность и </w:t>
      </w:r>
      <w:r w:rsidRPr="00635AB4">
        <w:rPr>
          <w:rFonts w:ascii="Times New Roman" w:eastAsia="Calibri" w:hAnsi="Times New Roman" w:cs="Times New Roman"/>
          <w:spacing w:val="8"/>
          <w:sz w:val="28"/>
          <w:szCs w:val="28"/>
          <w:lang w:eastAsia="ar-SA"/>
        </w:rPr>
        <w:t xml:space="preserve">обязательность правовых норм, их формальная определенность. Функции </w:t>
      </w:r>
      <w:r w:rsidRPr="00635AB4">
        <w:rPr>
          <w:rFonts w:ascii="Times New Roman" w:eastAsia="Calibri" w:hAnsi="Times New Roman" w:cs="Times New Roman"/>
          <w:spacing w:val="7"/>
          <w:sz w:val="28"/>
          <w:szCs w:val="28"/>
          <w:lang w:eastAsia="ar-SA"/>
        </w:rPr>
        <w:t xml:space="preserve">права. Право как регулятор общественных отношений, как мера свободы </w:t>
      </w:r>
      <w:r w:rsidRPr="00635AB4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человека Отличие права от закона. Частное право и публичное право. </w:t>
      </w: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Международное право как особая система права. Основные правовые системы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современности.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Механизм правового регулирования и его элементы: юридические нормы, юридические факты и правовые отношения, акты применения права и акты </w:t>
      </w: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реализации прав и обязанностей субъектами права.</w:t>
      </w:r>
    </w:p>
    <w:p w:rsidR="00B47CED" w:rsidRPr="00635AB4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права.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Право в системе социальных норм.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концепции возникновения права.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Признаки права: нормативность, всеобщность и обязательность правовых норм, их формальная определенность. </w:t>
      </w:r>
    </w:p>
    <w:p w:rsid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Функции права.</w:t>
      </w:r>
    </w:p>
    <w:p w:rsidR="00B47CED" w:rsidRPr="00635AB4" w:rsidRDefault="00B47CED" w:rsidP="00B47C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CED" w:rsidRPr="00635AB4" w:rsidRDefault="00B47CED" w:rsidP="00B47CED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Основные положения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конституционного права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40 ч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pacing w:val="9"/>
          <w:sz w:val="28"/>
          <w:szCs w:val="28"/>
          <w:lang w:eastAsia="ar-SA"/>
        </w:rPr>
        <w:t xml:space="preserve">Конституция Российской Федерации - основной закон государства. </w:t>
      </w:r>
      <w:r w:rsidRPr="00635AB4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 xml:space="preserve">Правовая природа и свойства Конституции РФ. Верховенство и высшая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юридическая сила Конституции. Структура Конституции РФ.</w:t>
      </w:r>
    </w:p>
    <w:p w:rsidR="00B47CED" w:rsidRPr="00635AB4" w:rsidRDefault="00B47CED" w:rsidP="00B47CED">
      <w:pPr>
        <w:shd w:val="clear" w:color="auto" w:fill="FFFFFF"/>
        <w:suppressAutoHyphens/>
        <w:spacing w:before="7" w:after="0" w:line="324" w:lineRule="exact"/>
        <w:ind w:right="65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Принципы конституционного строя России. Принципы организации </w:t>
      </w:r>
      <w:r w:rsidRPr="00635AB4">
        <w:rPr>
          <w:rFonts w:ascii="Times New Roman" w:eastAsia="Calibri" w:hAnsi="Times New Roman" w:cs="Times New Roman"/>
          <w:spacing w:val="13"/>
          <w:sz w:val="28"/>
          <w:szCs w:val="28"/>
          <w:lang w:eastAsia="ar-SA"/>
        </w:rPr>
        <w:t xml:space="preserve">государственной власти, принципы взаимоотношений государства и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гражданина, правовой статус человека и гражданина.</w:t>
      </w:r>
    </w:p>
    <w:p w:rsidR="00B47CED" w:rsidRPr="00635AB4" w:rsidRDefault="00B47CED" w:rsidP="00B47CED">
      <w:pPr>
        <w:shd w:val="clear" w:color="auto" w:fill="FFFFFF"/>
        <w:suppressAutoHyphens/>
        <w:spacing w:before="7" w:after="0" w:line="324" w:lineRule="exact"/>
        <w:ind w:right="65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Формы осуществления народовластия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непосредственная и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представительная демократия.</w:t>
      </w:r>
    </w:p>
    <w:p w:rsid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Гарантии прав и свобод.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B47CED" w:rsidRPr="00635AB4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Государственная Дума и ее полномочия.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Структура Государственной Думы.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Комитеты и комиссии палат Федерального Собрания.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Правительство Российской Федерации.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Органы судебной власти и ее структура. </w:t>
      </w:r>
    </w:p>
    <w:p w:rsidR="00B47CED" w:rsidRPr="00635AB4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Конституционные суды.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Основные положения гражданского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права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40 ч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Понятие и система гражданского права. Источники гражданского права. </w:t>
      </w:r>
      <w:r w:rsidRPr="00635AB4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 xml:space="preserve">Специфические особенности гражданско-правового регулирования.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Гражданско-правовые отношения и их принципы. Предмет гражданского права. Вещные отношения. Обязательственные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отношения. Личные неимущественные отношения. Метод правового регулирования гражданско-правовых отношений.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Физические лица. Гражданская </w:t>
      </w:r>
      <w:proofErr w:type="spellStart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. Виды гражданско-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правовой дееспособности. Организационно-правовые формы юридических лиц.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Коммерческие некоммерческие организации. Порядок создания и прекращения юридических лиц. </w:t>
      </w:r>
      <w:proofErr w:type="spellStart"/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 юридического лица.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Право собственности: понятие и его содержание. Границы права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Формы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Приобретение и прекращение права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Первоначальные и производные способы приобретения права собственности. </w:t>
      </w:r>
    </w:p>
    <w:p w:rsidR="00B47CED" w:rsidRPr="00635AB4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Основания прекращения права собственности.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4.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Основы трудового права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42 ч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Трудовые отношения и отношения связанные с ними. Основные черты трудовых отношений и их содержание. Особенности правового регулирования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будущей профессиональной деятельности.</w:t>
      </w:r>
    </w:p>
    <w:p w:rsidR="00B47CED" w:rsidRPr="00635AB4" w:rsidRDefault="00B47CED" w:rsidP="00B47CED">
      <w:pPr>
        <w:shd w:val="clear" w:color="auto" w:fill="FFFFFF"/>
        <w:suppressAutoHyphens/>
        <w:spacing w:after="0" w:line="324" w:lineRule="exact"/>
        <w:ind w:right="22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3"/>
          <w:sz w:val="28"/>
          <w:szCs w:val="28"/>
          <w:lang w:eastAsia="ar-SA"/>
        </w:rPr>
        <w:t xml:space="preserve">Предмет, методы и способы правового регулирования трудовых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отношений. Система трудового права.</w:t>
      </w:r>
    </w:p>
    <w:p w:rsidR="00B47CED" w:rsidRPr="00635AB4" w:rsidRDefault="00B47CED" w:rsidP="00B47CED">
      <w:pPr>
        <w:shd w:val="clear" w:color="auto" w:fill="FFFFFF"/>
        <w:suppressAutoHyphens/>
        <w:spacing w:after="0" w:line="324" w:lineRule="exact"/>
        <w:ind w:right="29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Трудовая </w:t>
      </w:r>
      <w:proofErr w:type="spellStart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.</w:t>
      </w:r>
    </w:p>
    <w:p w:rsid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Занятость. Политика государства в области занятости. Порядок и условия </w:t>
      </w:r>
      <w:r w:rsidRPr="00635AB4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 xml:space="preserve">признания гражданина безработным. Права и льготы, предоставляемые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безработным.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Материальная ответственность сторон трудового договора.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Материальная ответственность работника, ее основания и условия.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материальной ответственности работников. </w:t>
      </w:r>
    </w:p>
    <w:p w:rsidR="00B47CED" w:rsidRPr="00635AB4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Материальная ответственность работодателя.</w:t>
      </w:r>
    </w:p>
    <w:p w:rsidR="00B47CED" w:rsidRPr="00635AB4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5.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Правовое регулирование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предпринимательской деятельности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– 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46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Основы правового регулирования экономической деятельности. Понятие правового регулирования экономических отношений.</w:t>
      </w:r>
    </w:p>
    <w:p w:rsidR="00B47CED" w:rsidRPr="00635AB4" w:rsidRDefault="00B47CED" w:rsidP="00B47CED">
      <w:pPr>
        <w:shd w:val="clear" w:color="auto" w:fill="FFFFFF"/>
        <w:suppressAutoHyphens/>
        <w:spacing w:after="0" w:line="317" w:lineRule="exact"/>
        <w:ind w:right="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Понятие и система предпринимательского права. Методы правового регулирования предпринимательской деятельности.</w:t>
      </w:r>
    </w:p>
    <w:p w:rsid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Принципы предпринимательского права. 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Круглый стол. Вопросы: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Правовое регулирование установления и применения цен на 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товары, работы и услуги.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Основания и порядок применения ответственности за </w:t>
      </w:r>
      <w:proofErr w:type="spellStart"/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наруше¬ние</w:t>
      </w:r>
      <w:proofErr w:type="spellEnd"/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государственной дисциплины цен.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Ответственность за нарушения в предпринимательской деятельности.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ответственности субъектов предпринимательского права и ее признаки.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Система санкций, применяемых в предпринимательских отношениях.</w:t>
      </w:r>
    </w:p>
    <w:p w:rsid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Экономическая ответственность субъектов предпринимательства.</w:t>
      </w:r>
    </w:p>
    <w:p w:rsidR="00B47CED" w:rsidRDefault="00B47CED" w:rsidP="005D3423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5D3423" w:rsidRPr="005D3423" w:rsidRDefault="005D3423" w:rsidP="005D3423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D3423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5D3423" w:rsidRPr="005D3423" w:rsidRDefault="005D3423" w:rsidP="005D3423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5D3423" w:rsidRPr="005D3423" w:rsidRDefault="005D3423" w:rsidP="005D342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7D14CB" w:rsidRPr="007D14CB" w:rsidRDefault="007D14CB" w:rsidP="007D14CB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6"/>
        <w:gridCol w:w="3572"/>
        <w:gridCol w:w="1827"/>
        <w:gridCol w:w="2249"/>
      </w:tblGrid>
      <w:tr w:rsidR="004B3B8A" w:rsidRPr="007D14CB" w:rsidTr="0083673E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обучения (о. </w:t>
            </w:r>
            <w:r w:rsidR="00DE7010" w:rsidRPr="0083673E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83673E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 / 3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Право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академического бакалавриата / С. Г. Киселев [и др.] ; под ред. С. Г. Киселева. — 2-е изд., </w:t>
            </w: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перераб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 доп. — М. : Издательство </w:t>
            </w: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413 с. — (Серия : Бакалавр.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978-5-9916-7212-2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A01AB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83673E" w:rsidRPr="0042700B">
                <w:rPr>
                  <w:rStyle w:val="a9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https://biblio-online.ru/book/pravo-412871</w:t>
              </w:r>
            </w:hyperlink>
          </w:p>
        </w:tc>
      </w:tr>
      <w:tr w:rsidR="0083673E" w:rsidRPr="007D14CB" w:rsidTr="0083673E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 / 3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83673E" w:rsidRP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Смоленский М.Б. Основы права [Электронный ресурс] / М.Б. Смоленский. — Электрон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Ростов-на-Дону: Феникс, 2014. — 415 c. — 978-5-222-21995-9.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83673E" w:rsidRDefault="004A01AB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83673E" w:rsidRPr="0042700B">
                <w:rPr>
                  <w:rStyle w:val="a9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http://www.iprbookshop.ru/58976.html</w:t>
              </w:r>
            </w:hyperlink>
          </w:p>
          <w:p w:rsidR="0083673E" w:rsidRP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4"/>
        <w:gridCol w:w="3574"/>
        <w:gridCol w:w="1827"/>
        <w:gridCol w:w="2249"/>
      </w:tblGrid>
      <w:tr w:rsidR="004B3B8A" w:rsidRPr="007D14CB" w:rsidTr="0083673E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обучения (о. </w:t>
            </w:r>
            <w:r w:rsidR="00DE7010" w:rsidRPr="0083673E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83673E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 / 3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Мухаев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Р.Т. Правоведение [Электронный ресурс]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для студентов, обучающихся по неюридическим специальностям / </w:t>
            </w: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Р.Т. </w:t>
            </w: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Мухаев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Электрон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М.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ЮНИТИ-ДАНА, 2015. — 431 c. — 978-5-238-02199-7.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1-5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Default="004A01AB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83673E" w:rsidRPr="0042700B">
                <w:rPr>
                  <w:rStyle w:val="a9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http://www.iprbookshop.ru/66289.html</w:t>
              </w:r>
            </w:hyperlink>
          </w:p>
          <w:p w:rsidR="0083673E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3673E" w:rsidRPr="007D14CB" w:rsidTr="0083673E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83673E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83673E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 / 3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83673E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Маилян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С.С. Правоведение [Электронный ресурс]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для студентов вузов неюридического профиля / С.С. </w:t>
            </w: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Маилян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Электрон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М.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ЮНИТИ-ДАНА, 2015. — 415 c. — 978-5-238-01655-9.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83673E" w:rsidRDefault="004A01AB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" w:history="1">
              <w:r w:rsidR="0083673E" w:rsidRPr="0042700B">
                <w:rPr>
                  <w:rStyle w:val="a9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http://www.iprbookshop.ru/52046.html</w:t>
              </w:r>
            </w:hyperlink>
          </w:p>
          <w:p w:rsidR="0083673E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83673E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2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83673E" w:rsidRPr="007D14CB" w:rsidRDefault="0083673E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B57F32" w:rsidRPr="00B57F32" w:rsidRDefault="004A01AB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B57F32" w:rsidRPr="00B57F32" w:rsidRDefault="004A01AB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B57F32" w:rsidRPr="00B57F32" w:rsidRDefault="004A01AB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B57F32" w:rsidRPr="00B57F32" w:rsidRDefault="004A01AB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B57F32" w:rsidRPr="00B57F32" w:rsidRDefault="004A01AB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B57F32" w:rsidRPr="00B57F32" w:rsidRDefault="004A01AB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B57F32" w:rsidRPr="00B57F32" w:rsidRDefault="004A01AB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B57F32" w:rsidRPr="00B57F32" w:rsidRDefault="004A01AB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B57F32" w:rsidRPr="00B57F32" w:rsidRDefault="004A01AB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8F0659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73E" w:rsidRPr="00BB714C" w:rsidRDefault="0083673E" w:rsidP="00836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14C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83673E" w:rsidRPr="00BB714C" w:rsidRDefault="0083673E" w:rsidP="00836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Под информационными технологиями понимается использование компьютерной техники и систем связи для создания, сбора, передачи, 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хранения и обработки информации для всех сфер общественной жизни.</w:t>
      </w:r>
    </w:p>
    <w:p w:rsidR="007D14CB" w:rsidRPr="009D079E" w:rsidRDefault="0083673E" w:rsidP="0083673E">
      <w:pPr>
        <w:tabs>
          <w:tab w:val="left" w:pos="1875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57F32">
        <w:rPr>
          <w:rFonts w:ascii="Times New Roman" w:hAnsi="Times New Roman" w:cs="Times New Roman"/>
          <w:sz w:val="28"/>
          <w:szCs w:val="28"/>
          <w:lang w:eastAsia="ru-RU"/>
        </w:rPr>
        <w:t>процессе изучения дисциплины применяются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 такие информационные технологии,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лекционные занятия с применением презентаций, 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>информационны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 (справочны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>) систем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>, баз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 данных, организация взаимодействия с </w:t>
      </w:r>
      <w:proofErr w:type="gramStart"/>
      <w:r w:rsidRPr="00BB714C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электронной почты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32" w:rsidRPr="00A444B6" w:rsidRDefault="00B57F32" w:rsidP="00B5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B6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Pr="00A444B6">
        <w:rPr>
          <w:rFonts w:ascii="Times New Roman" w:hAnsi="Times New Roman" w:cs="Times New Roman"/>
          <w:sz w:val="28"/>
          <w:szCs w:val="28"/>
        </w:rPr>
        <w:t>онные справочные системы</w:t>
      </w:r>
    </w:p>
    <w:p w:rsidR="00B57F32" w:rsidRPr="006C4976" w:rsidRDefault="00B57F32" w:rsidP="00B57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104"/>
      </w:tblGrid>
      <w:tr w:rsidR="00B57F32" w:rsidRPr="006A1E61" w:rsidTr="00E555A9">
        <w:tc>
          <w:tcPr>
            <w:tcW w:w="562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B57F32" w:rsidRPr="006A1E61" w:rsidTr="00E555A9">
        <w:tc>
          <w:tcPr>
            <w:tcW w:w="562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</w:t>
            </w:r>
          </w:p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и социальной защиты</w:t>
            </w:r>
          </w:p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104" w:type="dxa"/>
            <w:vAlign w:val="center"/>
          </w:tcPr>
          <w:p w:rsidR="00B57F32" w:rsidRPr="006A1E61" w:rsidRDefault="004A01AB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57F32" w:rsidRPr="006A1E6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https://rosmintrud.ru/</w:t>
              </w:r>
            </w:hyperlink>
          </w:p>
        </w:tc>
      </w:tr>
      <w:tr w:rsidR="00B57F32" w:rsidRPr="006A1E61" w:rsidTr="00E555A9">
        <w:tc>
          <w:tcPr>
            <w:tcW w:w="562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Официальный интернет портал правовой информации</w:t>
            </w:r>
          </w:p>
        </w:tc>
        <w:tc>
          <w:tcPr>
            <w:tcW w:w="4104" w:type="dxa"/>
            <w:vAlign w:val="center"/>
          </w:tcPr>
          <w:p w:rsidR="00B57F32" w:rsidRPr="006A1E61" w:rsidRDefault="004A01AB" w:rsidP="00E555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history="1">
              <w:r w:rsidR="00B57F32" w:rsidRPr="006A1E61">
                <w:rPr>
                  <w:rStyle w:val="a9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http://pravo.gov.ru/index.html</w:t>
              </w:r>
            </w:hyperlink>
          </w:p>
        </w:tc>
      </w:tr>
      <w:tr w:rsidR="00B57F32" w:rsidRPr="006A1E61" w:rsidTr="00E555A9">
        <w:tc>
          <w:tcPr>
            <w:tcW w:w="562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B57F32" w:rsidRPr="006A1E61" w:rsidRDefault="004A01AB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B57F32" w:rsidRPr="006A1E6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B57F32" w:rsidRPr="006A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47CED" w:rsidRDefault="00B47CED" w:rsidP="00B57F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32" w:rsidRPr="000D1297" w:rsidRDefault="00B57F32" w:rsidP="00B57F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97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7D14CB" w:rsidRPr="00A444B6" w:rsidRDefault="007D14CB" w:rsidP="00A444B6"/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83673E" w:rsidRPr="0083673E" w:rsidRDefault="0083673E" w:rsidP="008367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>1. Традиционные: Объяснительно-иллюстративные, иллюстративные, объяснительные.</w:t>
      </w:r>
    </w:p>
    <w:p w:rsidR="0083673E" w:rsidRPr="0083673E" w:rsidRDefault="0083673E" w:rsidP="008367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</w:t>
      </w:r>
    </w:p>
    <w:p w:rsidR="007D14CB" w:rsidRDefault="0083673E" w:rsidP="008367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41323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дискуссия, круглый стол</w:t>
      </w:r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мозговой штурм и др.</w:t>
      </w:r>
    </w:p>
    <w:p w:rsidR="0083673E" w:rsidRPr="007D14CB" w:rsidRDefault="0083673E" w:rsidP="0083673E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3027"/>
        <w:gridCol w:w="3118"/>
        <w:gridCol w:w="2942"/>
      </w:tblGrid>
      <w:tr w:rsidR="002A7DAB" w:rsidRPr="001F1D2A" w:rsidTr="00B32DA8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2A7DAB" w:rsidRPr="001F1D2A" w:rsidRDefault="002A7DAB" w:rsidP="00B32DA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2A7DAB" w:rsidRPr="001F1D2A" w:rsidRDefault="002A7DAB" w:rsidP="00B32DA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2" w:type="pct"/>
            <w:shd w:val="clear" w:color="auto" w:fill="FFFFFF"/>
            <w:vAlign w:val="center"/>
          </w:tcPr>
          <w:p w:rsidR="002A7DAB" w:rsidRPr="001F1D2A" w:rsidRDefault="002A7DAB" w:rsidP="00B32DA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629" w:type="pct"/>
            <w:shd w:val="clear" w:color="auto" w:fill="FFFFFF"/>
            <w:vAlign w:val="center"/>
          </w:tcPr>
          <w:p w:rsidR="002A7DAB" w:rsidRPr="001F1D2A" w:rsidRDefault="002A7DAB" w:rsidP="00B32DA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37" w:type="pct"/>
            <w:shd w:val="clear" w:color="auto" w:fill="FFFFFF"/>
            <w:vAlign w:val="center"/>
          </w:tcPr>
          <w:p w:rsidR="002A7DAB" w:rsidRPr="001F1D2A" w:rsidRDefault="002A7DAB" w:rsidP="00B32DA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2A7DAB" w:rsidRPr="001F1D2A" w:rsidTr="00B32DA8">
        <w:trPr>
          <w:trHeight w:val="302"/>
        </w:trPr>
        <w:tc>
          <w:tcPr>
            <w:tcW w:w="252" w:type="pct"/>
            <w:vAlign w:val="center"/>
          </w:tcPr>
          <w:p w:rsidR="002A7DAB" w:rsidRPr="001F1D2A" w:rsidRDefault="002A7DAB" w:rsidP="00B32DA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2" w:type="pct"/>
            <w:vAlign w:val="center"/>
          </w:tcPr>
          <w:p w:rsidR="002A7DAB" w:rsidRPr="00F65265" w:rsidRDefault="002A7DAB" w:rsidP="00B32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Аудитория для проведения занятий лекционного типа;</w:t>
            </w:r>
            <w:r w:rsidRPr="00F6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F6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629" w:type="pct"/>
            <w:vAlign w:val="center"/>
          </w:tcPr>
          <w:p w:rsidR="002A7DAB" w:rsidRPr="00F65265" w:rsidRDefault="002A7DAB" w:rsidP="00B32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37" w:type="pct"/>
            <w:vAlign w:val="center"/>
          </w:tcPr>
          <w:p w:rsidR="002A7DAB" w:rsidRPr="00FD3D6A" w:rsidRDefault="002A7DAB" w:rsidP="00B32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A7DAB" w:rsidRPr="001F1D2A" w:rsidTr="00B32DA8">
        <w:trPr>
          <w:trHeight w:val="240"/>
        </w:trPr>
        <w:tc>
          <w:tcPr>
            <w:tcW w:w="252" w:type="pct"/>
            <w:vAlign w:val="center"/>
          </w:tcPr>
          <w:p w:rsidR="002A7DAB" w:rsidRPr="001F1D2A" w:rsidRDefault="002A7DAB" w:rsidP="00B32DA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82" w:type="pct"/>
            <w:vAlign w:val="center"/>
          </w:tcPr>
          <w:p w:rsidR="002A7DAB" w:rsidRPr="00F65265" w:rsidRDefault="002A7DAB" w:rsidP="00B32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 Кафедра Юриспруденции;</w:t>
            </w:r>
            <w:r w:rsidRPr="00F6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629" w:type="pct"/>
            <w:vAlign w:val="center"/>
          </w:tcPr>
          <w:p w:rsidR="0009393D" w:rsidRPr="0009393D" w:rsidRDefault="0009393D" w:rsidP="00093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Офисные столы с ящиками – 6 </w:t>
            </w:r>
            <w:proofErr w:type="spellStart"/>
            <w:r w:rsidRPr="0009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09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393D" w:rsidRPr="0009393D" w:rsidRDefault="0009393D" w:rsidP="00093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офисный мягкий – 6 шт.;</w:t>
            </w:r>
          </w:p>
          <w:p w:rsidR="0009393D" w:rsidRPr="0009393D" w:rsidRDefault="0009393D" w:rsidP="00093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офисный для бумаг – 8 шт.</w:t>
            </w:r>
          </w:p>
          <w:p w:rsidR="0009393D" w:rsidRPr="0009393D" w:rsidRDefault="0009393D" w:rsidP="00093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для верхней одежды – 2 </w:t>
            </w:r>
            <w:proofErr w:type="spellStart"/>
            <w:proofErr w:type="gramStart"/>
            <w:r w:rsidRPr="0009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09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393D" w:rsidRPr="0009393D" w:rsidRDefault="0009393D" w:rsidP="00093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 персональные с установленным программным обеспечением – 2 шт.;</w:t>
            </w:r>
          </w:p>
          <w:p w:rsidR="002A7DAB" w:rsidRPr="00F65265" w:rsidRDefault="0009393D" w:rsidP="00093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– 1 шт.</w:t>
            </w:r>
          </w:p>
        </w:tc>
        <w:tc>
          <w:tcPr>
            <w:tcW w:w="1537" w:type="pct"/>
            <w:vAlign w:val="center"/>
          </w:tcPr>
          <w:p w:rsidR="002A7DAB" w:rsidRPr="00975DFB" w:rsidRDefault="002A7DAB" w:rsidP="00B32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2A7DAB" w:rsidRPr="00DF6198" w:rsidRDefault="002A7DAB" w:rsidP="00B32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2A7DAB" w:rsidRPr="00DF6198" w:rsidRDefault="002A7DAB" w:rsidP="00B32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2A7DAB" w:rsidRPr="00DF6198" w:rsidRDefault="002A7DAB" w:rsidP="00B32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2A7DAB" w:rsidRPr="00DF6198" w:rsidRDefault="002A7DAB" w:rsidP="00B32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2A7DAB" w:rsidRPr="00FD3D6A" w:rsidRDefault="002A7DAB" w:rsidP="00B32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2A7DAB" w:rsidRPr="001F1D2A" w:rsidTr="00B32DA8">
        <w:trPr>
          <w:trHeight w:val="240"/>
        </w:trPr>
        <w:tc>
          <w:tcPr>
            <w:tcW w:w="252" w:type="pct"/>
            <w:vAlign w:val="center"/>
          </w:tcPr>
          <w:p w:rsidR="002A7DAB" w:rsidRDefault="002A7DAB" w:rsidP="00B32DA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82" w:type="pct"/>
            <w:vAlign w:val="center"/>
          </w:tcPr>
          <w:p w:rsidR="002A7DAB" w:rsidRPr="004843A9" w:rsidRDefault="002A7DAB" w:rsidP="00B32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843A9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4843A9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4843A9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629" w:type="pct"/>
            <w:vAlign w:val="center"/>
          </w:tcPr>
          <w:p w:rsidR="002A7DAB" w:rsidRPr="004843A9" w:rsidRDefault="002A7DAB" w:rsidP="00B32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843A9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37" w:type="pct"/>
            <w:vAlign w:val="center"/>
          </w:tcPr>
          <w:p w:rsidR="002A7DAB" w:rsidRPr="00DF6198" w:rsidRDefault="002A7DAB" w:rsidP="00B32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7DAB" w:rsidRPr="001F1D2A" w:rsidTr="00B32DA8">
        <w:trPr>
          <w:trHeight w:val="240"/>
        </w:trPr>
        <w:tc>
          <w:tcPr>
            <w:tcW w:w="252" w:type="pct"/>
            <w:vAlign w:val="center"/>
          </w:tcPr>
          <w:p w:rsidR="002A7DAB" w:rsidRDefault="002A7DAB" w:rsidP="00B32DA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2" w:type="pct"/>
            <w:vAlign w:val="center"/>
          </w:tcPr>
          <w:p w:rsidR="002A7DAB" w:rsidRPr="004843A9" w:rsidRDefault="002A7DAB" w:rsidP="00B32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843A9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4843A9">
              <w:rPr>
                <w:rFonts w:ascii="Times New Roman" w:hAnsi="Times New Roman" w:cs="Times New Roman"/>
                <w:sz w:val="24"/>
              </w:rPr>
              <w:br/>
            </w:r>
            <w:r w:rsidRPr="004843A9">
              <w:rPr>
                <w:rFonts w:ascii="Times New Roman" w:hAnsi="Times New Roman" w:cs="Times New Roman"/>
                <w:sz w:val="24"/>
              </w:rPr>
              <w:lastRenderedPageBreak/>
              <w:t>Аудитория для проведения занятий семинарского типа;</w:t>
            </w:r>
            <w:r w:rsidRPr="004843A9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629" w:type="pct"/>
            <w:vAlign w:val="center"/>
          </w:tcPr>
          <w:p w:rsidR="002A7DAB" w:rsidRPr="004843A9" w:rsidRDefault="002A7DAB" w:rsidP="00B32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85E58">
              <w:rPr>
                <w:rFonts w:ascii="Times New Roman" w:hAnsi="Times New Roman" w:cs="Times New Roman"/>
                <w:sz w:val="24"/>
              </w:rPr>
              <w:lastRenderedPageBreak/>
              <w:t xml:space="preserve">Рабочее место преподавателя (стол, стул); мебель ученическая; доска </w:t>
            </w:r>
            <w:r w:rsidRPr="00185E58">
              <w:rPr>
                <w:rFonts w:ascii="Times New Roman" w:hAnsi="Times New Roman" w:cs="Times New Roman"/>
                <w:sz w:val="24"/>
              </w:rPr>
              <w:lastRenderedPageBreak/>
              <w:t>для письма мелом; баннеры; трибуна для выступлений</w:t>
            </w:r>
          </w:p>
        </w:tc>
        <w:tc>
          <w:tcPr>
            <w:tcW w:w="1537" w:type="pct"/>
            <w:vAlign w:val="center"/>
          </w:tcPr>
          <w:p w:rsidR="002A7DAB" w:rsidRPr="00DF6198" w:rsidRDefault="002A7DAB" w:rsidP="00B32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7DAB" w:rsidRPr="001F1D2A" w:rsidTr="00B32DA8">
        <w:trPr>
          <w:trHeight w:val="960"/>
        </w:trPr>
        <w:tc>
          <w:tcPr>
            <w:tcW w:w="252" w:type="pct"/>
            <w:vAlign w:val="center"/>
          </w:tcPr>
          <w:p w:rsidR="002A7DAB" w:rsidRPr="001F1D2A" w:rsidRDefault="002A7DAB" w:rsidP="00B32DA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582" w:type="pct"/>
            <w:vAlign w:val="center"/>
          </w:tcPr>
          <w:p w:rsidR="002A7DAB" w:rsidRPr="00F65265" w:rsidRDefault="002A7DAB" w:rsidP="00B32D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F6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F6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F6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629" w:type="pct"/>
            <w:vAlign w:val="center"/>
          </w:tcPr>
          <w:p w:rsidR="002A7DAB" w:rsidRPr="00F65265" w:rsidRDefault="002A7DAB" w:rsidP="00B32D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компьютеры с подключением к сети Интернет</w:t>
            </w:r>
          </w:p>
        </w:tc>
        <w:tc>
          <w:tcPr>
            <w:tcW w:w="1537" w:type="pct"/>
            <w:vAlign w:val="center"/>
          </w:tcPr>
          <w:p w:rsidR="002A7DAB" w:rsidRPr="00975DFB" w:rsidRDefault="002A7DAB" w:rsidP="00B32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2A7DAB" w:rsidRPr="00DF6198" w:rsidRDefault="002A7DAB" w:rsidP="00B32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2A7DAB" w:rsidRPr="00DF6198" w:rsidRDefault="002A7DAB" w:rsidP="00B32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2A7DAB" w:rsidRPr="00DF6198" w:rsidRDefault="002A7DAB" w:rsidP="00B32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ЮС-2017-004986. Комплект для обучения в высших и средних учебных заведениях.</w:t>
            </w:r>
          </w:p>
          <w:p w:rsidR="002A7DAB" w:rsidRPr="00DF6198" w:rsidRDefault="002A7DAB" w:rsidP="00B32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2A7DAB" w:rsidRPr="00FD3D6A" w:rsidRDefault="002A7DAB" w:rsidP="00B32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3423" w:rsidRPr="005D3423" w:rsidRDefault="005D3423" w:rsidP="005D3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D3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5D3423" w:rsidRPr="005D3423" w:rsidRDefault="005D3423" w:rsidP="005D34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23" w:rsidRPr="005D3423" w:rsidRDefault="005D3423" w:rsidP="005D34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D3423" w:rsidRDefault="005D342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D3423" w:rsidRDefault="005D3423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5D3423" w:rsidSect="007D14CB">
          <w:headerReference w:type="even" r:id="rId28"/>
          <w:headerReference w:type="default" r:id="rId2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59"/>
        <w:gridCol w:w="1653"/>
        <w:gridCol w:w="1672"/>
        <w:gridCol w:w="3101"/>
        <w:gridCol w:w="5974"/>
        <w:gridCol w:w="2655"/>
      </w:tblGrid>
      <w:tr w:rsidR="002A7DAB" w:rsidTr="00B32DA8">
        <w:tc>
          <w:tcPr>
            <w:tcW w:w="562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2A7DAB" w:rsidTr="00B32DA8">
        <w:trPr>
          <w:trHeight w:val="1134"/>
        </w:trPr>
        <w:tc>
          <w:tcPr>
            <w:tcW w:w="562" w:type="dxa"/>
            <w:vAlign w:val="center"/>
          </w:tcPr>
          <w:p w:rsidR="002A7DAB" w:rsidRPr="00185E58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2A7DAB" w:rsidRPr="00185E58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185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701" w:type="dxa"/>
            <w:vAlign w:val="center"/>
          </w:tcPr>
          <w:p w:rsidR="002A7DAB" w:rsidRPr="00185E58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261" w:type="dxa"/>
            <w:vAlign w:val="center"/>
          </w:tcPr>
          <w:p w:rsidR="002A7DAB" w:rsidRPr="00185E58" w:rsidRDefault="002A7DAB" w:rsidP="00B3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E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2A7DAB" w:rsidRPr="00185E58" w:rsidRDefault="002A7DAB" w:rsidP="00B3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E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2A7DAB" w:rsidRPr="00185E58" w:rsidRDefault="002A7DAB" w:rsidP="00B3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3939845</wp:posOffset>
                  </wp:positionH>
                  <wp:positionV relativeFrom="paragraph">
                    <wp:posOffset>403299</wp:posOffset>
                  </wp:positionV>
                  <wp:extent cx="1548493" cy="641268"/>
                  <wp:effectExtent l="19050" t="0" r="0" b="0"/>
                  <wp:wrapNone/>
                  <wp:docPr id="5" name="Рисунок 4" descr="богомол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гомолов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93" cy="64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85E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0986" w:rsidTr="00B32DA8">
        <w:trPr>
          <w:trHeight w:val="1134"/>
        </w:trPr>
        <w:tc>
          <w:tcPr>
            <w:tcW w:w="562" w:type="dxa"/>
            <w:vAlign w:val="center"/>
          </w:tcPr>
          <w:p w:rsidR="00AA0986" w:rsidRPr="00AE2D71" w:rsidRDefault="00AA09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AA0986" w:rsidRPr="00AE2D71" w:rsidRDefault="00AA09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AA0986" w:rsidRPr="00AE2D71" w:rsidRDefault="00AA0986" w:rsidP="00AA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261" w:type="dxa"/>
            <w:vAlign w:val="center"/>
          </w:tcPr>
          <w:p w:rsidR="00AA0986" w:rsidRPr="00AE2D71" w:rsidRDefault="00AA09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AA0986" w:rsidRPr="00AE2D71" w:rsidRDefault="00AA09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AA0986" w:rsidRPr="00AE2D71" w:rsidRDefault="00AA09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AA0986" w:rsidRPr="009B78F7" w:rsidRDefault="00AA0986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8765" cy="6400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986" w:rsidTr="00B32DA8">
        <w:trPr>
          <w:trHeight w:val="1134"/>
        </w:trPr>
        <w:tc>
          <w:tcPr>
            <w:tcW w:w="562" w:type="dxa"/>
            <w:vAlign w:val="center"/>
          </w:tcPr>
          <w:p w:rsidR="00AA0986" w:rsidRPr="00AE2D71" w:rsidRDefault="00AA09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AA0986" w:rsidRPr="00AE2D71" w:rsidRDefault="00AA09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AA0986" w:rsidRPr="00AE2D71" w:rsidRDefault="00AA0986" w:rsidP="00AA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3261" w:type="dxa"/>
            <w:vAlign w:val="center"/>
          </w:tcPr>
          <w:p w:rsidR="00AA0986" w:rsidRPr="00AE2D71" w:rsidRDefault="00AA09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AA0986" w:rsidRPr="00AE2D71" w:rsidRDefault="00AA09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AA0986" w:rsidRPr="00AE2D71" w:rsidRDefault="00AA09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AA0986" w:rsidRPr="009B78F7" w:rsidRDefault="00AA0986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8765" cy="6400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DAB" w:rsidTr="00B32DA8">
        <w:trPr>
          <w:trHeight w:val="1134"/>
        </w:trPr>
        <w:tc>
          <w:tcPr>
            <w:tcW w:w="562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7DAB" w:rsidTr="00B32DA8">
        <w:trPr>
          <w:trHeight w:val="1134"/>
        </w:trPr>
        <w:tc>
          <w:tcPr>
            <w:tcW w:w="562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7DAB" w:rsidTr="00B32DA8">
        <w:trPr>
          <w:trHeight w:val="1134"/>
        </w:trPr>
        <w:tc>
          <w:tcPr>
            <w:tcW w:w="562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FC" w:rsidRDefault="008078FC">
      <w:pPr>
        <w:spacing w:after="0" w:line="240" w:lineRule="auto"/>
      </w:pPr>
      <w:r>
        <w:separator/>
      </w:r>
    </w:p>
  </w:endnote>
  <w:endnote w:type="continuationSeparator" w:id="0">
    <w:p w:rsidR="008078FC" w:rsidRDefault="0080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FC" w:rsidRDefault="008078FC">
      <w:pPr>
        <w:spacing w:after="0" w:line="240" w:lineRule="auto"/>
      </w:pPr>
      <w:r>
        <w:separator/>
      </w:r>
    </w:p>
  </w:footnote>
  <w:footnote w:type="continuationSeparator" w:id="0">
    <w:p w:rsidR="008078FC" w:rsidRDefault="0080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0D" w:rsidRDefault="004A01AB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22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220D" w:rsidRDefault="002A220D">
    <w:pPr>
      <w:pStyle w:val="a3"/>
    </w:pPr>
  </w:p>
  <w:p w:rsidR="002A220D" w:rsidRDefault="002A220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0D" w:rsidRDefault="004A01AB" w:rsidP="004B3B8A">
    <w:pPr>
      <w:pStyle w:val="a3"/>
      <w:jc w:val="center"/>
    </w:pPr>
    <w:r>
      <w:fldChar w:fldCharType="begin"/>
    </w:r>
    <w:r w:rsidR="0084135D">
      <w:instrText>PAGE   \* MERGEFORMAT</w:instrText>
    </w:r>
    <w:r>
      <w:fldChar w:fldCharType="separate"/>
    </w:r>
    <w:r w:rsidR="00FB438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31B00"/>
    <w:rsid w:val="000408C4"/>
    <w:rsid w:val="00044650"/>
    <w:rsid w:val="000456B6"/>
    <w:rsid w:val="00073F77"/>
    <w:rsid w:val="00074DE8"/>
    <w:rsid w:val="000837BE"/>
    <w:rsid w:val="00090FF8"/>
    <w:rsid w:val="0009393D"/>
    <w:rsid w:val="000D6F1C"/>
    <w:rsid w:val="000F7D57"/>
    <w:rsid w:val="00180B23"/>
    <w:rsid w:val="001876B8"/>
    <w:rsid w:val="001A3963"/>
    <w:rsid w:val="001A58CB"/>
    <w:rsid w:val="001C7777"/>
    <w:rsid w:val="001E5810"/>
    <w:rsid w:val="00213C5C"/>
    <w:rsid w:val="00242904"/>
    <w:rsid w:val="00244B48"/>
    <w:rsid w:val="00272515"/>
    <w:rsid w:val="002A220D"/>
    <w:rsid w:val="002A7DAB"/>
    <w:rsid w:val="002C479B"/>
    <w:rsid w:val="002F35C5"/>
    <w:rsid w:val="003002C3"/>
    <w:rsid w:val="003501B4"/>
    <w:rsid w:val="0035067B"/>
    <w:rsid w:val="0037597A"/>
    <w:rsid w:val="003A6771"/>
    <w:rsid w:val="003B5F28"/>
    <w:rsid w:val="003D0098"/>
    <w:rsid w:val="003F4ADA"/>
    <w:rsid w:val="00413230"/>
    <w:rsid w:val="004843A9"/>
    <w:rsid w:val="004A01AB"/>
    <w:rsid w:val="004A2156"/>
    <w:rsid w:val="004B3B8A"/>
    <w:rsid w:val="004B52BE"/>
    <w:rsid w:val="004C6319"/>
    <w:rsid w:val="00535857"/>
    <w:rsid w:val="0054234B"/>
    <w:rsid w:val="005442C6"/>
    <w:rsid w:val="005D2A6E"/>
    <w:rsid w:val="005D3423"/>
    <w:rsid w:val="00606181"/>
    <w:rsid w:val="00635AB4"/>
    <w:rsid w:val="00656FF7"/>
    <w:rsid w:val="0069019A"/>
    <w:rsid w:val="00690CEC"/>
    <w:rsid w:val="00704B68"/>
    <w:rsid w:val="00785E75"/>
    <w:rsid w:val="007D14CB"/>
    <w:rsid w:val="008078FC"/>
    <w:rsid w:val="0081180B"/>
    <w:rsid w:val="0083673E"/>
    <w:rsid w:val="0084135D"/>
    <w:rsid w:val="00876E11"/>
    <w:rsid w:val="008D4D6D"/>
    <w:rsid w:val="008F0659"/>
    <w:rsid w:val="009545BD"/>
    <w:rsid w:val="0096643E"/>
    <w:rsid w:val="00975DFB"/>
    <w:rsid w:val="009A1077"/>
    <w:rsid w:val="009B026A"/>
    <w:rsid w:val="009B78F7"/>
    <w:rsid w:val="009D079E"/>
    <w:rsid w:val="009E1D22"/>
    <w:rsid w:val="00A2483B"/>
    <w:rsid w:val="00A444B6"/>
    <w:rsid w:val="00A818A4"/>
    <w:rsid w:val="00AA0986"/>
    <w:rsid w:val="00B47CED"/>
    <w:rsid w:val="00B57F32"/>
    <w:rsid w:val="00B61423"/>
    <w:rsid w:val="00B932D4"/>
    <w:rsid w:val="00C86FE6"/>
    <w:rsid w:val="00C93567"/>
    <w:rsid w:val="00CA626D"/>
    <w:rsid w:val="00D138CD"/>
    <w:rsid w:val="00D575C0"/>
    <w:rsid w:val="00DC3E14"/>
    <w:rsid w:val="00DE7010"/>
    <w:rsid w:val="00E36C9B"/>
    <w:rsid w:val="00E50F57"/>
    <w:rsid w:val="00F143B2"/>
    <w:rsid w:val="00F5148F"/>
    <w:rsid w:val="00F65265"/>
    <w:rsid w:val="00F7053C"/>
    <w:rsid w:val="00F8590A"/>
    <w:rsid w:val="00FB06FE"/>
    <w:rsid w:val="00FB4382"/>
    <w:rsid w:val="00FD3D6A"/>
    <w:rsid w:val="00FF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aliases w:val="Знак Знак"/>
    <w:basedOn w:val="a"/>
    <w:link w:val="a8"/>
    <w:rsid w:val="00F7053C"/>
    <w:pPr>
      <w:spacing w:after="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8">
    <w:name w:val="Текст Знак"/>
    <w:aliases w:val="Знак Знак Знак"/>
    <w:basedOn w:val="a0"/>
    <w:link w:val="a7"/>
    <w:rsid w:val="00F7053C"/>
    <w:rPr>
      <w:rFonts w:ascii="Courier New" w:eastAsia="Calibri" w:hAnsi="Courier New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3673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3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58976.html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pravo.gov.ru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pravo-412871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s://rosmintrud.ru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2046.html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66289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yperlink" Target="https://www.krugosvet.ru" TargetMode="External"/><Relationship Id="rId3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18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31</cp:revision>
  <cp:lastPrinted>2019-09-25T08:21:00Z</cp:lastPrinted>
  <dcterms:created xsi:type="dcterms:W3CDTF">2018-11-01T13:04:00Z</dcterms:created>
  <dcterms:modified xsi:type="dcterms:W3CDTF">2019-12-13T12:52:00Z</dcterms:modified>
</cp:coreProperties>
</file>