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E70" w:rsidRPr="00AC72C7" w:rsidRDefault="00BF3354" w:rsidP="00AC72C7">
      <w:pPr>
        <w:widowControl/>
        <w:suppressAutoHyphens/>
        <w:spacing w:line="240" w:lineRule="auto"/>
        <w:ind w:firstLine="0"/>
        <w:rPr>
          <w:rFonts w:ascii="Times New Roman" w:hAnsi="Times New Roman" w:cs="Times New Roman"/>
          <w:sz w:val="24"/>
          <w:szCs w:val="24"/>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3in;margin-top:-2.9pt;width:33.8pt;height:54pt;z-index:1;visibility:visible">
            <v:imagedata r:id="rId7" o:title="" gain="69719f"/>
            <w10:wrap type="square"/>
          </v:shape>
        </w:pict>
      </w:r>
    </w:p>
    <w:p w:rsidR="00D47E70" w:rsidRPr="00AC72C7" w:rsidRDefault="00D47E70" w:rsidP="00AC72C7">
      <w:pPr>
        <w:widowControl/>
        <w:suppressAutoHyphens/>
        <w:spacing w:line="240" w:lineRule="auto"/>
        <w:ind w:firstLine="0"/>
        <w:rPr>
          <w:rFonts w:ascii="Times New Roman" w:hAnsi="Times New Roman" w:cs="Times New Roman"/>
          <w:sz w:val="24"/>
          <w:szCs w:val="24"/>
          <w:lang w:eastAsia="ar-SA"/>
        </w:rPr>
      </w:pP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r w:rsidRPr="00AC72C7">
        <w:rPr>
          <w:rFonts w:ascii="Times New Roman" w:hAnsi="Times New Roman" w:cs="Times New Roman"/>
          <w:b/>
          <w:bCs/>
          <w:sz w:val="24"/>
          <w:szCs w:val="24"/>
          <w:lang w:eastAsia="ar-SA"/>
        </w:rPr>
        <w:t>Автономная некоммерческая образовательная организация</w:t>
      </w: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r w:rsidRPr="00AC72C7">
        <w:rPr>
          <w:rFonts w:ascii="Times New Roman" w:hAnsi="Times New Roman" w:cs="Times New Roman"/>
          <w:b/>
          <w:bCs/>
          <w:sz w:val="24"/>
          <w:szCs w:val="24"/>
          <w:lang w:eastAsia="ar-SA"/>
        </w:rPr>
        <w:t>высшего образования</w:t>
      </w: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r w:rsidRPr="00AC72C7">
        <w:rPr>
          <w:rFonts w:ascii="Times New Roman" w:hAnsi="Times New Roman" w:cs="Times New Roman"/>
          <w:b/>
          <w:bCs/>
          <w:sz w:val="24"/>
          <w:szCs w:val="24"/>
          <w:lang w:eastAsia="ar-SA"/>
        </w:rPr>
        <w:t>«Воронежский экономико-правовой институт»</w:t>
      </w: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r w:rsidRPr="00AC72C7">
        <w:rPr>
          <w:rFonts w:ascii="Times New Roman" w:hAnsi="Times New Roman" w:cs="Times New Roman"/>
          <w:b/>
          <w:bCs/>
          <w:sz w:val="24"/>
          <w:szCs w:val="24"/>
          <w:lang w:eastAsia="ar-SA"/>
        </w:rPr>
        <w:t>(АНОО ВО «ВЭПИ»)</w:t>
      </w:r>
    </w:p>
    <w:p w:rsidR="00D47E70" w:rsidRPr="00AC72C7" w:rsidRDefault="00BF3354" w:rsidP="00AC72C7">
      <w:pPr>
        <w:widowControl/>
        <w:tabs>
          <w:tab w:val="left" w:pos="0"/>
          <w:tab w:val="left" w:pos="7006"/>
        </w:tabs>
        <w:suppressAutoHyphens/>
        <w:spacing w:line="240" w:lineRule="auto"/>
        <w:ind w:firstLine="0"/>
        <w:rPr>
          <w:rFonts w:ascii="Times New Roman" w:hAnsi="Times New Roman" w:cs="Times New Roman"/>
          <w:sz w:val="28"/>
          <w:szCs w:val="28"/>
          <w:lang w:eastAsia="ar-SA"/>
        </w:rPr>
      </w:pPr>
      <w:r>
        <w:rPr>
          <w:noProof/>
        </w:rPr>
        <w:pict>
          <v:shape id="Рисунок 5" o:spid="_x0000_s1027" type="#_x0000_t75" alt="Печать на титуле" style="position:absolute;left:0;text-align:left;margin-left:250.95pt;margin-top:1.3pt;width:256.75pt;height:122.8pt;z-index:2;visibility:visible">
            <v:imagedata r:id="rId8" o:title="" cropbottom="10183f"/>
          </v:shape>
        </w:pict>
      </w:r>
    </w:p>
    <w:p w:rsidR="00D47E70" w:rsidRPr="00AC72C7" w:rsidRDefault="00D47E70" w:rsidP="00AC72C7">
      <w:pPr>
        <w:widowControl/>
        <w:spacing w:line="240" w:lineRule="auto"/>
        <w:ind w:left="5220" w:firstLine="0"/>
        <w:jc w:val="left"/>
        <w:rPr>
          <w:rFonts w:ascii="Times New Roman" w:hAnsi="Times New Roman" w:cs="Times New Roman"/>
          <w:sz w:val="28"/>
          <w:szCs w:val="28"/>
        </w:rPr>
      </w:pP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47E70" w:rsidRPr="00237A3D"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lang w:eastAsia="ar-SA"/>
        </w:rPr>
      </w:pPr>
      <w:r w:rsidRPr="00AC72C7">
        <w:rPr>
          <w:rFonts w:ascii="Times New Roman" w:hAnsi="Times New Roman" w:cs="Times New Roman"/>
          <w:b/>
          <w:bCs/>
          <w:sz w:val="28"/>
          <w:szCs w:val="28"/>
          <w:lang w:eastAsia="ar-SA"/>
        </w:rPr>
        <w:t>РАБОЧАЯ ПРОГРАММА ДИСЦИПЛИНЫ</w:t>
      </w:r>
      <w:r w:rsidRPr="00237A3D">
        <w:rPr>
          <w:rFonts w:ascii="Times New Roman" w:hAnsi="Times New Roman" w:cs="Times New Roman"/>
          <w:b/>
          <w:bCs/>
          <w:sz w:val="28"/>
          <w:szCs w:val="28"/>
          <w:lang w:eastAsia="ar-SA"/>
        </w:rPr>
        <w:t>(МОДУЛЬ)</w:t>
      </w: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47E70" w:rsidRPr="00AC72C7" w:rsidRDefault="00D47E70" w:rsidP="00AC72C7">
      <w:pPr>
        <w:widowControl/>
        <w:tabs>
          <w:tab w:val="center" w:pos="4678"/>
          <w:tab w:val="left" w:pos="9354"/>
        </w:tabs>
        <w:spacing w:line="240" w:lineRule="auto"/>
        <w:ind w:firstLine="0"/>
        <w:jc w:val="left"/>
        <w:rPr>
          <w:rFonts w:ascii="Times New Roman" w:hAnsi="Times New Roman" w:cs="Times New Roman"/>
          <w:sz w:val="28"/>
          <w:szCs w:val="28"/>
          <w:u w:val="single"/>
        </w:rPr>
      </w:pPr>
      <w:r w:rsidRPr="00AC72C7">
        <w:rPr>
          <w:rFonts w:ascii="Times New Roman" w:hAnsi="Times New Roman" w:cs="Times New Roman"/>
          <w:i/>
          <w:iCs/>
          <w:sz w:val="28"/>
          <w:szCs w:val="28"/>
          <w:u w:val="single"/>
        </w:rPr>
        <w:tab/>
      </w:r>
      <w:r w:rsidRPr="00AC72C7">
        <w:rPr>
          <w:rFonts w:ascii="Times New Roman" w:hAnsi="Times New Roman" w:cs="Times New Roman"/>
          <w:sz w:val="28"/>
          <w:szCs w:val="28"/>
          <w:u w:val="single"/>
        </w:rPr>
        <w:t>Б1.В.ДВ.08.01 Ювенальное право</w:t>
      </w:r>
      <w:r w:rsidRPr="00AC72C7">
        <w:rPr>
          <w:rFonts w:ascii="Times New Roman" w:hAnsi="Times New Roman" w:cs="Times New Roman"/>
          <w:sz w:val="28"/>
          <w:szCs w:val="28"/>
          <w:u w:val="single"/>
        </w:rPr>
        <w:tab/>
      </w:r>
    </w:p>
    <w:p w:rsidR="00D47E70" w:rsidRPr="00AC72C7" w:rsidRDefault="00D47E70" w:rsidP="00AC72C7">
      <w:pPr>
        <w:widowControl/>
        <w:spacing w:line="240" w:lineRule="auto"/>
        <w:ind w:firstLine="0"/>
        <w:jc w:val="center"/>
        <w:rPr>
          <w:rFonts w:ascii="Times New Roman" w:hAnsi="Times New Roman" w:cs="Times New Roman"/>
          <w:sz w:val="20"/>
          <w:szCs w:val="20"/>
        </w:rPr>
      </w:pPr>
      <w:r w:rsidRPr="00AC72C7">
        <w:rPr>
          <w:rFonts w:ascii="Times New Roman" w:hAnsi="Times New Roman" w:cs="Times New Roman"/>
          <w:sz w:val="20"/>
          <w:szCs w:val="20"/>
        </w:rPr>
        <w:t>(наименование дисциплины (модуля))</w:t>
      </w:r>
    </w:p>
    <w:p w:rsidR="00D47E70" w:rsidRPr="00AC72C7" w:rsidRDefault="00D47E70" w:rsidP="00AC72C7">
      <w:pPr>
        <w:widowControl/>
        <w:spacing w:line="240" w:lineRule="auto"/>
        <w:ind w:firstLine="0"/>
        <w:rPr>
          <w:rFonts w:ascii="Times New Roman" w:hAnsi="Times New Roman" w:cs="Times New Roman"/>
          <w:sz w:val="28"/>
          <w:szCs w:val="28"/>
          <w:u w:val="single"/>
        </w:rPr>
      </w:pPr>
    </w:p>
    <w:p w:rsidR="00D47E70" w:rsidRPr="00AC72C7" w:rsidRDefault="00D47E70" w:rsidP="00AC72C7">
      <w:pPr>
        <w:widowControl/>
        <w:tabs>
          <w:tab w:val="center" w:pos="4678"/>
          <w:tab w:val="left" w:pos="9354"/>
        </w:tabs>
        <w:spacing w:line="240" w:lineRule="auto"/>
        <w:ind w:firstLine="0"/>
        <w:jc w:val="left"/>
        <w:rPr>
          <w:rFonts w:ascii="Times New Roman" w:hAnsi="Times New Roman" w:cs="Times New Roman"/>
          <w:sz w:val="28"/>
          <w:szCs w:val="28"/>
          <w:u w:val="single"/>
        </w:rPr>
      </w:pPr>
      <w:r w:rsidRPr="00AC72C7">
        <w:rPr>
          <w:rFonts w:ascii="Times New Roman" w:hAnsi="Times New Roman" w:cs="Times New Roman"/>
          <w:sz w:val="28"/>
          <w:szCs w:val="28"/>
          <w:u w:val="single"/>
          <w:lang w:eastAsia="ar-SA"/>
        </w:rPr>
        <w:tab/>
      </w:r>
      <w:r w:rsidRPr="00AC72C7">
        <w:rPr>
          <w:rFonts w:ascii="Times New Roman" w:hAnsi="Times New Roman" w:cs="Times New Roman"/>
          <w:sz w:val="28"/>
          <w:szCs w:val="28"/>
          <w:u w:val="single"/>
        </w:rPr>
        <w:t>40.03.01 Юриспруденция</w:t>
      </w:r>
      <w:r w:rsidRPr="00AC72C7">
        <w:rPr>
          <w:rFonts w:ascii="Times New Roman" w:hAnsi="Times New Roman" w:cs="Times New Roman"/>
          <w:sz w:val="28"/>
          <w:szCs w:val="28"/>
          <w:u w:val="single"/>
        </w:rPr>
        <w:tab/>
      </w:r>
    </w:p>
    <w:p w:rsidR="00D47E70" w:rsidRPr="00AC72C7" w:rsidRDefault="00D47E70" w:rsidP="00AC72C7">
      <w:pPr>
        <w:widowControl/>
        <w:spacing w:line="240" w:lineRule="auto"/>
        <w:ind w:firstLine="0"/>
        <w:jc w:val="center"/>
        <w:rPr>
          <w:rFonts w:ascii="Times New Roman" w:hAnsi="Times New Roman" w:cs="Times New Roman"/>
          <w:sz w:val="20"/>
          <w:szCs w:val="20"/>
        </w:rPr>
      </w:pPr>
      <w:r w:rsidRPr="00AC72C7">
        <w:rPr>
          <w:rFonts w:ascii="Times New Roman" w:hAnsi="Times New Roman" w:cs="Times New Roman"/>
          <w:sz w:val="20"/>
          <w:szCs w:val="20"/>
        </w:rPr>
        <w:t>(код и наименование направления подготовки)</w:t>
      </w:r>
    </w:p>
    <w:p w:rsidR="00D47E70" w:rsidRPr="00AC72C7" w:rsidRDefault="00D47E70" w:rsidP="00AC72C7">
      <w:pPr>
        <w:widowControl/>
        <w:spacing w:line="240" w:lineRule="auto"/>
        <w:ind w:firstLine="0"/>
        <w:rPr>
          <w:rFonts w:ascii="Times New Roman" w:hAnsi="Times New Roman" w:cs="Times New Roman"/>
          <w:sz w:val="28"/>
          <w:szCs w:val="28"/>
        </w:rPr>
      </w:pPr>
    </w:p>
    <w:p w:rsidR="00D47E70" w:rsidRPr="00AC72C7" w:rsidRDefault="00D47E70" w:rsidP="00AC72C7">
      <w:pPr>
        <w:widowControl/>
        <w:tabs>
          <w:tab w:val="center" w:pos="6379"/>
          <w:tab w:val="left" w:pos="9354"/>
        </w:tabs>
        <w:spacing w:line="240" w:lineRule="auto"/>
        <w:ind w:firstLine="0"/>
        <w:rPr>
          <w:rFonts w:ascii="Times New Roman" w:hAnsi="Times New Roman" w:cs="Times New Roman"/>
          <w:sz w:val="28"/>
          <w:szCs w:val="28"/>
          <w:u w:val="single"/>
        </w:rPr>
      </w:pPr>
      <w:r w:rsidRPr="00AC72C7">
        <w:rPr>
          <w:rFonts w:ascii="Times New Roman" w:hAnsi="Times New Roman" w:cs="Times New Roman"/>
          <w:sz w:val="28"/>
          <w:szCs w:val="28"/>
        </w:rPr>
        <w:t xml:space="preserve">Направленность (профиль) </w:t>
      </w:r>
      <w:r w:rsidRPr="00AC72C7">
        <w:rPr>
          <w:rFonts w:ascii="Times New Roman" w:hAnsi="Times New Roman" w:cs="Times New Roman"/>
          <w:sz w:val="28"/>
          <w:szCs w:val="28"/>
          <w:u w:val="single"/>
        </w:rPr>
        <w:tab/>
      </w:r>
      <w:r>
        <w:rPr>
          <w:rFonts w:ascii="Times New Roman" w:hAnsi="Times New Roman" w:cs="Times New Roman"/>
          <w:sz w:val="28"/>
          <w:szCs w:val="28"/>
          <w:u w:val="single"/>
        </w:rPr>
        <w:t>Государственно</w:t>
      </w:r>
      <w:r w:rsidRPr="00AC72C7">
        <w:rPr>
          <w:rFonts w:ascii="Times New Roman" w:hAnsi="Times New Roman" w:cs="Times New Roman"/>
          <w:sz w:val="28"/>
          <w:szCs w:val="28"/>
          <w:u w:val="single"/>
        </w:rPr>
        <w:t>-правовая</w:t>
      </w:r>
      <w:r w:rsidRPr="00AC72C7">
        <w:rPr>
          <w:rFonts w:ascii="Times New Roman" w:hAnsi="Times New Roman" w:cs="Times New Roman"/>
          <w:sz w:val="28"/>
          <w:szCs w:val="28"/>
          <w:u w:val="single"/>
        </w:rPr>
        <w:tab/>
      </w:r>
    </w:p>
    <w:p w:rsidR="00D47E70" w:rsidRPr="00AC72C7" w:rsidRDefault="00D47E70" w:rsidP="00AC72C7">
      <w:pPr>
        <w:widowControl/>
        <w:tabs>
          <w:tab w:val="center" w:pos="6379"/>
        </w:tabs>
        <w:spacing w:line="240" w:lineRule="auto"/>
        <w:ind w:firstLine="0"/>
        <w:jc w:val="left"/>
        <w:rPr>
          <w:rFonts w:ascii="Times New Roman" w:hAnsi="Times New Roman" w:cs="Times New Roman"/>
          <w:sz w:val="28"/>
          <w:szCs w:val="28"/>
        </w:rPr>
      </w:pPr>
      <w:r w:rsidRPr="00AC72C7">
        <w:rPr>
          <w:rFonts w:ascii="Times New Roman" w:hAnsi="Times New Roman" w:cs="Times New Roman"/>
          <w:sz w:val="28"/>
          <w:szCs w:val="28"/>
        </w:rPr>
        <w:tab/>
      </w:r>
      <w:r w:rsidRPr="00AC72C7">
        <w:rPr>
          <w:rFonts w:ascii="Times New Roman" w:hAnsi="Times New Roman" w:cs="Times New Roman"/>
          <w:sz w:val="20"/>
          <w:szCs w:val="20"/>
        </w:rPr>
        <w:t>(наименование направленности (профиля))</w:t>
      </w:r>
    </w:p>
    <w:p w:rsidR="00D47E70" w:rsidRPr="00AC72C7" w:rsidRDefault="00D47E70" w:rsidP="00AC72C7">
      <w:pPr>
        <w:widowControl/>
        <w:spacing w:line="240" w:lineRule="auto"/>
        <w:ind w:firstLine="0"/>
        <w:rPr>
          <w:rFonts w:ascii="Times New Roman" w:hAnsi="Times New Roman" w:cs="Times New Roman"/>
          <w:sz w:val="28"/>
          <w:szCs w:val="28"/>
        </w:rPr>
      </w:pPr>
    </w:p>
    <w:p w:rsidR="00D47E70" w:rsidRPr="00AC72C7" w:rsidRDefault="00D47E70" w:rsidP="00AC72C7">
      <w:pPr>
        <w:widowControl/>
        <w:tabs>
          <w:tab w:val="center" w:pos="6379"/>
          <w:tab w:val="left" w:pos="9354"/>
        </w:tabs>
        <w:spacing w:line="240" w:lineRule="auto"/>
        <w:ind w:firstLine="0"/>
        <w:rPr>
          <w:rFonts w:ascii="Times New Roman" w:hAnsi="Times New Roman" w:cs="Times New Roman"/>
          <w:sz w:val="28"/>
          <w:szCs w:val="28"/>
          <w:u w:val="single"/>
        </w:rPr>
      </w:pPr>
      <w:r w:rsidRPr="00AC72C7">
        <w:rPr>
          <w:rFonts w:ascii="Times New Roman" w:hAnsi="Times New Roman" w:cs="Times New Roman"/>
          <w:sz w:val="28"/>
          <w:szCs w:val="28"/>
        </w:rPr>
        <w:t xml:space="preserve">Квалификация выпускника </w:t>
      </w:r>
      <w:r w:rsidRPr="00AC72C7">
        <w:rPr>
          <w:rFonts w:ascii="Times New Roman" w:hAnsi="Times New Roman" w:cs="Times New Roman"/>
          <w:sz w:val="28"/>
          <w:szCs w:val="28"/>
          <w:u w:val="single"/>
        </w:rPr>
        <w:tab/>
        <w:t>Бакалавр</w:t>
      </w:r>
      <w:r w:rsidRPr="00AC72C7">
        <w:rPr>
          <w:rFonts w:ascii="Times New Roman" w:hAnsi="Times New Roman" w:cs="Times New Roman"/>
          <w:sz w:val="28"/>
          <w:szCs w:val="28"/>
          <w:u w:val="single"/>
        </w:rPr>
        <w:tab/>
      </w:r>
    </w:p>
    <w:p w:rsidR="00D47E70" w:rsidRPr="00AC72C7" w:rsidRDefault="00D47E70" w:rsidP="00AC72C7">
      <w:pPr>
        <w:widowControl/>
        <w:tabs>
          <w:tab w:val="center" w:pos="6379"/>
        </w:tabs>
        <w:spacing w:line="240" w:lineRule="auto"/>
        <w:ind w:firstLine="0"/>
        <w:jc w:val="left"/>
        <w:rPr>
          <w:rFonts w:ascii="Times New Roman" w:hAnsi="Times New Roman" w:cs="Times New Roman"/>
          <w:sz w:val="28"/>
          <w:szCs w:val="28"/>
        </w:rPr>
      </w:pPr>
      <w:r w:rsidRPr="00AC72C7">
        <w:rPr>
          <w:rFonts w:ascii="Times New Roman" w:hAnsi="Times New Roman" w:cs="Times New Roman"/>
          <w:sz w:val="28"/>
          <w:szCs w:val="28"/>
        </w:rPr>
        <w:tab/>
      </w:r>
      <w:r w:rsidRPr="00AC72C7">
        <w:rPr>
          <w:rFonts w:ascii="Times New Roman" w:hAnsi="Times New Roman" w:cs="Times New Roman"/>
          <w:sz w:val="20"/>
          <w:szCs w:val="20"/>
        </w:rPr>
        <w:t xml:space="preserve">(наименование </w:t>
      </w:r>
      <w:r>
        <w:rPr>
          <w:rFonts w:ascii="Times New Roman" w:hAnsi="Times New Roman" w:cs="Times New Roman"/>
          <w:sz w:val="20"/>
          <w:szCs w:val="20"/>
        </w:rPr>
        <w:t>квалификации</w:t>
      </w:r>
      <w:r w:rsidRPr="00AC72C7">
        <w:rPr>
          <w:rFonts w:ascii="Times New Roman" w:hAnsi="Times New Roman" w:cs="Times New Roman"/>
          <w:sz w:val="20"/>
          <w:szCs w:val="20"/>
        </w:rPr>
        <w:t>)</w:t>
      </w:r>
    </w:p>
    <w:p w:rsidR="00D47E70" w:rsidRPr="00AC72C7" w:rsidRDefault="00D47E70" w:rsidP="00AC72C7">
      <w:pPr>
        <w:widowControl/>
        <w:spacing w:line="240" w:lineRule="auto"/>
        <w:ind w:firstLine="0"/>
        <w:rPr>
          <w:rFonts w:ascii="Times New Roman" w:hAnsi="Times New Roman" w:cs="Times New Roman"/>
          <w:sz w:val="28"/>
          <w:szCs w:val="28"/>
        </w:rPr>
      </w:pPr>
    </w:p>
    <w:p w:rsidR="00D47E70" w:rsidRPr="00AC72C7" w:rsidRDefault="00D47E70" w:rsidP="00AC72C7">
      <w:pPr>
        <w:widowControl/>
        <w:tabs>
          <w:tab w:val="center" w:pos="5812"/>
          <w:tab w:val="left" w:pos="9354"/>
        </w:tabs>
        <w:spacing w:line="240" w:lineRule="auto"/>
        <w:ind w:firstLine="0"/>
        <w:rPr>
          <w:rFonts w:ascii="Times New Roman" w:hAnsi="Times New Roman" w:cs="Times New Roman"/>
          <w:sz w:val="28"/>
          <w:szCs w:val="28"/>
          <w:u w:val="single"/>
        </w:rPr>
      </w:pPr>
      <w:r w:rsidRPr="00AC72C7">
        <w:rPr>
          <w:rFonts w:ascii="Times New Roman" w:hAnsi="Times New Roman" w:cs="Times New Roman"/>
          <w:sz w:val="28"/>
          <w:szCs w:val="28"/>
        </w:rPr>
        <w:t xml:space="preserve">Форма обучения </w:t>
      </w:r>
      <w:r w:rsidRPr="00AC72C7">
        <w:rPr>
          <w:rFonts w:ascii="Times New Roman" w:hAnsi="Times New Roman" w:cs="Times New Roman"/>
          <w:sz w:val="28"/>
          <w:szCs w:val="28"/>
          <w:u w:val="single"/>
        </w:rPr>
        <w:tab/>
        <w:t>Очная, очно-заочная</w:t>
      </w:r>
      <w:r w:rsidRPr="00AC72C7">
        <w:rPr>
          <w:rFonts w:ascii="Times New Roman" w:hAnsi="Times New Roman" w:cs="Times New Roman"/>
          <w:sz w:val="28"/>
          <w:szCs w:val="28"/>
          <w:u w:val="single"/>
        </w:rPr>
        <w:tab/>
      </w:r>
    </w:p>
    <w:p w:rsidR="00D47E70" w:rsidRPr="00AC72C7" w:rsidRDefault="00D47E70" w:rsidP="00AC72C7">
      <w:pPr>
        <w:widowControl/>
        <w:tabs>
          <w:tab w:val="center" w:pos="5812"/>
        </w:tabs>
        <w:spacing w:line="240" w:lineRule="auto"/>
        <w:ind w:firstLine="0"/>
        <w:jc w:val="left"/>
        <w:rPr>
          <w:rFonts w:ascii="Times New Roman" w:hAnsi="Times New Roman" w:cs="Times New Roman"/>
          <w:sz w:val="28"/>
          <w:szCs w:val="28"/>
        </w:rPr>
      </w:pPr>
      <w:r w:rsidRPr="00AC72C7">
        <w:rPr>
          <w:rFonts w:ascii="Times New Roman" w:hAnsi="Times New Roman" w:cs="Times New Roman"/>
          <w:sz w:val="28"/>
          <w:szCs w:val="28"/>
        </w:rPr>
        <w:tab/>
      </w:r>
      <w:r w:rsidRPr="00AC72C7">
        <w:rPr>
          <w:rFonts w:ascii="Times New Roman" w:hAnsi="Times New Roman" w:cs="Times New Roman"/>
          <w:sz w:val="20"/>
          <w:szCs w:val="20"/>
        </w:rPr>
        <w:t>(очная, очно-заочная</w:t>
      </w:r>
      <w:r w:rsidR="003E5DF8">
        <w:rPr>
          <w:rFonts w:ascii="Times New Roman" w:hAnsi="Times New Roman" w:cs="Times New Roman"/>
          <w:sz w:val="20"/>
          <w:szCs w:val="20"/>
        </w:rPr>
        <w:t>,</w:t>
      </w:r>
      <w:r w:rsidR="003E5DF8" w:rsidRPr="003E5DF8">
        <w:rPr>
          <w:rFonts w:ascii="Times New Roman" w:hAnsi="Times New Roman" w:cs="Times New Roman"/>
          <w:sz w:val="20"/>
          <w:szCs w:val="20"/>
        </w:rPr>
        <w:t xml:space="preserve"> </w:t>
      </w:r>
      <w:r w:rsidR="003E5DF8" w:rsidRPr="00AC72C7">
        <w:rPr>
          <w:rFonts w:ascii="Times New Roman" w:hAnsi="Times New Roman" w:cs="Times New Roman"/>
          <w:sz w:val="20"/>
          <w:szCs w:val="20"/>
        </w:rPr>
        <w:t>заочная</w:t>
      </w:r>
      <w:r w:rsidRPr="00AC72C7">
        <w:rPr>
          <w:rFonts w:ascii="Times New Roman" w:hAnsi="Times New Roman" w:cs="Times New Roman"/>
          <w:sz w:val="20"/>
          <w:szCs w:val="20"/>
        </w:rPr>
        <w:t>)</w:t>
      </w: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suppressAutoHyphens/>
        <w:spacing w:line="240" w:lineRule="auto"/>
        <w:ind w:firstLine="709"/>
        <w:rPr>
          <w:rFonts w:ascii="Times New Roman" w:hAnsi="Times New Roman" w:cs="Times New Roman"/>
          <w:sz w:val="28"/>
          <w:szCs w:val="28"/>
          <w:lang w:eastAsia="ar-SA"/>
        </w:rPr>
      </w:pPr>
      <w:r w:rsidRPr="00AC72C7">
        <w:rPr>
          <w:rFonts w:ascii="Times New Roman" w:hAnsi="Times New Roman" w:cs="Times New Roman"/>
          <w:sz w:val="28"/>
          <w:szCs w:val="28"/>
          <w:lang w:eastAsia="ar-SA"/>
        </w:rPr>
        <w:t>Рекомендована к использованию Филиалами АНОО ВО «ВЭПИ».</w:t>
      </w: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sz w:val="28"/>
          <w:szCs w:val="28"/>
        </w:rPr>
      </w:pPr>
      <w:r w:rsidRPr="00AC72C7">
        <w:rPr>
          <w:rFonts w:ascii="Times New Roman" w:hAnsi="Times New Roman" w:cs="Times New Roman"/>
          <w:sz w:val="28"/>
          <w:szCs w:val="28"/>
        </w:rPr>
        <w:t>Воронеж 2018</w:t>
      </w:r>
    </w:p>
    <w:p w:rsidR="00D47E70" w:rsidRPr="00AC72C7" w:rsidRDefault="00D47E70" w:rsidP="00AC72C7">
      <w:pPr>
        <w:widowControl/>
        <w:tabs>
          <w:tab w:val="center" w:pos="0"/>
          <w:tab w:val="left" w:pos="1134"/>
        </w:tabs>
        <w:suppressAutoHyphens/>
        <w:spacing w:line="240" w:lineRule="auto"/>
        <w:ind w:firstLine="0"/>
        <w:rPr>
          <w:rFonts w:ascii="Times New Roman" w:hAnsi="Times New Roman" w:cs="Times New Roman"/>
          <w:spacing w:val="-4"/>
          <w:sz w:val="2"/>
          <w:szCs w:val="2"/>
        </w:rPr>
      </w:pPr>
      <w:r w:rsidRPr="00AC72C7">
        <w:rPr>
          <w:rFonts w:ascii="Times New Roman" w:hAnsi="Times New Roman" w:cs="Times New Roman"/>
          <w:b/>
          <w:bCs/>
          <w:spacing w:val="-4"/>
          <w:sz w:val="28"/>
          <w:szCs w:val="28"/>
        </w:rPr>
        <w:br w:type="page"/>
      </w:r>
    </w:p>
    <w:p w:rsidR="00D47E70" w:rsidRDefault="00D47E70" w:rsidP="003B44F0">
      <w:pPr>
        <w:ind w:firstLine="709"/>
        <w:rPr>
          <w:rFonts w:ascii="Times New Roman" w:hAnsi="Times New Roman" w:cs="Times New Roman"/>
          <w:b/>
          <w:bCs/>
          <w:spacing w:val="-4"/>
          <w:sz w:val="28"/>
          <w:szCs w:val="28"/>
        </w:rPr>
      </w:pPr>
      <w:r>
        <w:rPr>
          <w:rFonts w:ascii="Times New Roman" w:hAnsi="Times New Roman" w:cs="Times New Roman"/>
          <w:sz w:val="28"/>
          <w:szCs w:val="28"/>
        </w:rPr>
        <w:t xml:space="preserve">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w:t>
      </w:r>
      <w:r>
        <w:rPr>
          <w:rFonts w:ascii="Times New Roman" w:hAnsi="Times New Roman" w:cs="Times New Roman"/>
          <w:sz w:val="28"/>
          <w:szCs w:val="28"/>
          <w:lang w:eastAsia="ar-SA"/>
        </w:rPr>
        <w:t>40.03.01 Юриспруденция, направленность (профиль) «государстве</w:t>
      </w:r>
      <w:r w:rsidR="003E5DF8">
        <w:rPr>
          <w:rFonts w:ascii="Times New Roman" w:hAnsi="Times New Roman" w:cs="Times New Roman"/>
          <w:sz w:val="28"/>
          <w:szCs w:val="28"/>
          <w:lang w:eastAsia="ar-SA"/>
        </w:rPr>
        <w:t>нно-правовая</w:t>
      </w:r>
      <w:r>
        <w:rPr>
          <w:rFonts w:ascii="Times New Roman" w:hAnsi="Times New Roman" w:cs="Times New Roman"/>
          <w:sz w:val="28"/>
          <w:szCs w:val="28"/>
          <w:lang w:eastAsia="ar-SA"/>
        </w:rPr>
        <w:t>», год начала подготовки – 2018.</w:t>
      </w:r>
    </w:p>
    <w:p w:rsidR="00D47E70" w:rsidRDefault="00BF3354" w:rsidP="000C5CB0">
      <w:pPr>
        <w:widowControl/>
        <w:spacing w:after="160" w:line="259" w:lineRule="auto"/>
        <w:ind w:firstLine="0"/>
        <w:jc w:val="center"/>
        <w:rPr>
          <w:rFonts w:ascii="Times New Roman" w:hAnsi="Times New Roman" w:cs="Times New Roman"/>
          <w:b/>
          <w:bCs/>
          <w:spacing w:val="-4"/>
          <w:sz w:val="28"/>
          <w:szCs w:val="28"/>
        </w:rPr>
      </w:pPr>
      <w:r>
        <w:rPr>
          <w:noProof/>
        </w:rPr>
        <w:pict>
          <v:shape id="Рисунок 6" o:spid="_x0000_s1028" type="#_x0000_t75" alt="Б1" style="position:absolute;left:0;text-align:left;margin-left:-84.2pt;margin-top:10.25pt;width:596.05pt;height:714.05pt;z-index:3;visibility:visible">
            <v:imagedata r:id="rId9" o:title="" croptop="9973f"/>
          </v:shape>
        </w:pict>
      </w: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FD0DCC">
      <w:pPr>
        <w:widowControl/>
        <w:spacing w:line="240" w:lineRule="auto"/>
        <w:ind w:firstLine="0"/>
        <w:jc w:val="center"/>
        <w:rPr>
          <w:rFonts w:ascii="Times New Roman" w:hAnsi="Times New Roman" w:cs="Times New Roman"/>
          <w:spacing w:val="-4"/>
          <w:sz w:val="28"/>
          <w:szCs w:val="28"/>
        </w:rPr>
      </w:pPr>
      <w:r w:rsidRPr="007D14CB">
        <w:rPr>
          <w:rFonts w:ascii="Times New Roman" w:hAnsi="Times New Roman" w:cs="Times New Roman"/>
          <w:b/>
          <w:bCs/>
          <w:spacing w:val="-4"/>
          <w:sz w:val="28"/>
          <w:szCs w:val="28"/>
        </w:rPr>
        <w:lastRenderedPageBreak/>
        <w:t>1. Цель дисциплины (модуля)</w:t>
      </w:r>
    </w:p>
    <w:p w:rsidR="00D47E70" w:rsidRPr="007D14CB" w:rsidRDefault="00D47E70" w:rsidP="00FD0DCC">
      <w:pPr>
        <w:widowControl/>
        <w:suppressAutoHyphens/>
        <w:spacing w:line="240" w:lineRule="auto"/>
        <w:ind w:firstLine="0"/>
        <w:jc w:val="center"/>
        <w:rPr>
          <w:rFonts w:ascii="Times New Roman" w:hAnsi="Times New Roman" w:cs="Times New Roman"/>
          <w:spacing w:val="-4"/>
          <w:sz w:val="28"/>
          <w:szCs w:val="28"/>
        </w:rPr>
      </w:pPr>
    </w:p>
    <w:p w:rsidR="00D47E70" w:rsidRPr="00ED48DC" w:rsidRDefault="00D47E70" w:rsidP="00FD0DCC">
      <w:pPr>
        <w:spacing w:line="240" w:lineRule="auto"/>
        <w:ind w:firstLine="720"/>
        <w:rPr>
          <w:rFonts w:ascii="Times New Roman" w:hAnsi="Times New Roman" w:cs="Times New Roman"/>
          <w:sz w:val="28"/>
          <w:szCs w:val="28"/>
        </w:rPr>
      </w:pPr>
      <w:r w:rsidRPr="00ED48DC">
        <w:rPr>
          <w:rFonts w:ascii="Times New Roman" w:hAnsi="Times New Roman" w:cs="Times New Roman"/>
          <w:sz w:val="28"/>
          <w:szCs w:val="28"/>
        </w:rPr>
        <w:t>Целью изучения дисциплины (модуля) «</w:t>
      </w:r>
      <w:r w:rsidRPr="0011594F">
        <w:rPr>
          <w:rFonts w:ascii="Times New Roman" w:hAnsi="Times New Roman" w:cs="Times New Roman"/>
          <w:sz w:val="28"/>
          <w:szCs w:val="28"/>
        </w:rPr>
        <w:t>Б1.В.ДВ.08.01</w:t>
      </w:r>
      <w:r w:rsidRPr="00ED48DC">
        <w:rPr>
          <w:rFonts w:ascii="Times New Roman" w:hAnsi="Times New Roman" w:cs="Times New Roman"/>
          <w:sz w:val="28"/>
          <w:szCs w:val="28"/>
          <w:lang w:eastAsia="en-US"/>
        </w:rPr>
        <w:t>Ювенальное право</w:t>
      </w:r>
      <w:r w:rsidRPr="00ED48DC">
        <w:rPr>
          <w:rFonts w:ascii="Times New Roman" w:hAnsi="Times New Roman" w:cs="Times New Roman"/>
          <w:sz w:val="28"/>
          <w:szCs w:val="28"/>
        </w:rPr>
        <w:t xml:space="preserve">» является получение углубленных знаний в сфере правовой защиты и ответственности несовершеннолетних, предусмотренной нормами международного права и нормами различных отраслей российского права, а также сформировать общие представления о ребенке как самостоятельном субъекте права. </w:t>
      </w:r>
    </w:p>
    <w:p w:rsidR="00D47E70" w:rsidRPr="000C5CB0" w:rsidRDefault="00D47E70" w:rsidP="00FD0DCC">
      <w:pPr>
        <w:spacing w:line="240" w:lineRule="auto"/>
        <w:ind w:firstLine="720"/>
        <w:rPr>
          <w:rFonts w:ascii="Times New Roman" w:hAnsi="Times New Roman" w:cs="Times New Roman"/>
          <w:sz w:val="32"/>
          <w:szCs w:val="32"/>
        </w:rPr>
      </w:pPr>
    </w:p>
    <w:p w:rsidR="00D47E70" w:rsidRDefault="00D47E70" w:rsidP="00FD0DCC">
      <w:pPr>
        <w:suppressAutoHyphens/>
        <w:spacing w:line="240" w:lineRule="auto"/>
        <w:ind w:firstLine="0"/>
        <w:jc w:val="center"/>
        <w:rPr>
          <w:rFonts w:ascii="Times New Roman" w:hAnsi="Times New Roman" w:cs="Times New Roman"/>
          <w:b/>
          <w:bCs/>
          <w:spacing w:val="-4"/>
          <w:sz w:val="28"/>
          <w:szCs w:val="28"/>
        </w:rPr>
      </w:pPr>
      <w:r>
        <w:rPr>
          <w:rFonts w:ascii="Times New Roman" w:hAnsi="Times New Roman" w:cs="Times New Roman"/>
          <w:b/>
          <w:bCs/>
          <w:spacing w:val="-4"/>
          <w:sz w:val="28"/>
          <w:szCs w:val="28"/>
        </w:rPr>
        <w:t xml:space="preserve">2. </w:t>
      </w:r>
      <w:r w:rsidRPr="007D14CB">
        <w:rPr>
          <w:rFonts w:ascii="Times New Roman" w:hAnsi="Times New Roman" w:cs="Times New Roman"/>
          <w:b/>
          <w:bCs/>
          <w:spacing w:val="-4"/>
          <w:sz w:val="28"/>
          <w:szCs w:val="28"/>
        </w:rPr>
        <w:t>Задачи дисциплины (модуля)</w:t>
      </w:r>
    </w:p>
    <w:p w:rsidR="00D47E70" w:rsidRPr="007D14CB" w:rsidRDefault="00D47E70" w:rsidP="00FD0DCC">
      <w:pPr>
        <w:suppressAutoHyphens/>
        <w:spacing w:line="240" w:lineRule="auto"/>
        <w:ind w:firstLine="0"/>
        <w:jc w:val="center"/>
        <w:rPr>
          <w:rFonts w:ascii="Times New Roman" w:hAnsi="Times New Roman" w:cs="Times New Roman"/>
          <w:b/>
          <w:bCs/>
          <w:spacing w:val="-4"/>
          <w:sz w:val="28"/>
          <w:szCs w:val="28"/>
        </w:rPr>
      </w:pPr>
    </w:p>
    <w:p w:rsidR="00D47E70" w:rsidRPr="000C5CB0" w:rsidRDefault="00D47E70" w:rsidP="0011594F">
      <w:pPr>
        <w:spacing w:line="240" w:lineRule="auto"/>
        <w:ind w:firstLine="709"/>
        <w:rPr>
          <w:rFonts w:ascii="Times New Roman" w:hAnsi="Times New Roman" w:cs="Times New Roman"/>
          <w:sz w:val="28"/>
          <w:szCs w:val="28"/>
          <w:lang w:eastAsia="en-US"/>
        </w:rPr>
      </w:pPr>
      <w:r>
        <w:rPr>
          <w:rFonts w:ascii="Times New Roman" w:hAnsi="Times New Roman" w:cs="Times New Roman"/>
          <w:caps/>
          <w:sz w:val="28"/>
          <w:szCs w:val="28"/>
          <w:lang w:eastAsia="en-US"/>
        </w:rPr>
        <w:t xml:space="preserve">2.1. </w:t>
      </w:r>
      <w:r w:rsidRPr="000C5CB0">
        <w:rPr>
          <w:rFonts w:ascii="Times New Roman" w:hAnsi="Times New Roman" w:cs="Times New Roman"/>
          <w:caps/>
          <w:sz w:val="28"/>
          <w:szCs w:val="28"/>
          <w:lang w:eastAsia="en-US"/>
        </w:rPr>
        <w:t>У</w:t>
      </w:r>
      <w:r w:rsidRPr="000C5CB0">
        <w:rPr>
          <w:rFonts w:ascii="Times New Roman" w:hAnsi="Times New Roman" w:cs="Times New Roman"/>
          <w:sz w:val="28"/>
          <w:szCs w:val="28"/>
          <w:lang w:eastAsia="en-US"/>
        </w:rPr>
        <w:t xml:space="preserve">своение знаний о </w:t>
      </w:r>
      <w:r w:rsidRPr="0011594F">
        <w:rPr>
          <w:rFonts w:ascii="Times New Roman" w:hAnsi="Times New Roman" w:cs="Times New Roman"/>
          <w:sz w:val="28"/>
          <w:szCs w:val="28"/>
          <w:lang w:eastAsia="en-US"/>
        </w:rPr>
        <w:t>положения</w:t>
      </w:r>
      <w:r>
        <w:rPr>
          <w:rFonts w:ascii="Times New Roman" w:hAnsi="Times New Roman" w:cs="Times New Roman"/>
          <w:sz w:val="28"/>
          <w:szCs w:val="28"/>
          <w:lang w:eastAsia="en-US"/>
        </w:rPr>
        <w:t>х</w:t>
      </w:r>
      <w:r w:rsidRPr="0011594F">
        <w:rPr>
          <w:rFonts w:ascii="Times New Roman" w:hAnsi="Times New Roman" w:cs="Times New Roman"/>
          <w:sz w:val="28"/>
          <w:szCs w:val="28"/>
          <w:lang w:eastAsia="en-US"/>
        </w:rPr>
        <w:t xml:space="preserve"> действующего законодательства</w:t>
      </w:r>
      <w:r w:rsidRPr="000C5CB0">
        <w:rPr>
          <w:rFonts w:ascii="Times New Roman" w:hAnsi="Times New Roman" w:cs="Times New Roman"/>
          <w:sz w:val="28"/>
          <w:szCs w:val="28"/>
          <w:lang w:eastAsia="en-US"/>
        </w:rPr>
        <w:t xml:space="preserve">; </w:t>
      </w:r>
    </w:p>
    <w:p w:rsidR="00D47E70" w:rsidRPr="0011594F" w:rsidRDefault="00D47E70" w:rsidP="0011594F">
      <w:pPr>
        <w:spacing w:line="240" w:lineRule="auto"/>
        <w:ind w:firstLine="709"/>
        <w:rPr>
          <w:rFonts w:ascii="Times New Roman" w:hAnsi="Times New Roman" w:cs="Times New Roman"/>
          <w:sz w:val="28"/>
          <w:szCs w:val="28"/>
          <w:lang w:eastAsia="en-US"/>
        </w:rPr>
      </w:pPr>
      <w:r>
        <w:rPr>
          <w:rFonts w:ascii="Times New Roman" w:hAnsi="Times New Roman" w:cs="Times New Roman"/>
          <w:color w:val="000000"/>
          <w:sz w:val="28"/>
          <w:szCs w:val="28"/>
          <w:lang w:eastAsia="en-US"/>
        </w:rPr>
        <w:t xml:space="preserve">2.2. </w:t>
      </w:r>
      <w:r w:rsidRPr="000C5CB0">
        <w:rPr>
          <w:rFonts w:ascii="Times New Roman" w:hAnsi="Times New Roman" w:cs="Times New Roman"/>
          <w:color w:val="000000"/>
          <w:sz w:val="28"/>
          <w:szCs w:val="28"/>
          <w:lang w:eastAsia="en-US"/>
        </w:rPr>
        <w:t xml:space="preserve">Формирование умения </w:t>
      </w:r>
      <w:r w:rsidRPr="0011594F">
        <w:rPr>
          <w:rFonts w:ascii="Times New Roman" w:hAnsi="Times New Roman" w:cs="Times New Roman"/>
          <w:color w:val="000000"/>
          <w:sz w:val="28"/>
          <w:szCs w:val="28"/>
          <w:lang w:eastAsia="en-US"/>
        </w:rPr>
        <w:t>выделять юридически значимые обстоятельства, анализировать нормы права и судебную практику,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w:t>
      </w:r>
      <w:r w:rsidRPr="0011594F">
        <w:rPr>
          <w:rFonts w:ascii="Times New Roman" w:hAnsi="Times New Roman" w:cs="Times New Roman"/>
          <w:sz w:val="28"/>
          <w:szCs w:val="28"/>
          <w:lang w:eastAsia="en-US"/>
        </w:rPr>
        <w:t>;</w:t>
      </w:r>
    </w:p>
    <w:p w:rsidR="00D47E70" w:rsidRPr="0011594F" w:rsidRDefault="00D47E70" w:rsidP="0011594F">
      <w:pPr>
        <w:spacing w:line="240" w:lineRule="auto"/>
        <w:ind w:firstLine="709"/>
        <w:rPr>
          <w:rFonts w:ascii="Times New Roman" w:hAnsi="Times New Roman" w:cs="Times New Roman"/>
          <w:sz w:val="28"/>
          <w:szCs w:val="28"/>
          <w:lang w:eastAsia="en-US"/>
        </w:rPr>
      </w:pPr>
      <w:r w:rsidRPr="0011594F">
        <w:rPr>
          <w:rFonts w:ascii="Times New Roman" w:hAnsi="Times New Roman" w:cs="Times New Roman"/>
          <w:color w:val="000000"/>
          <w:sz w:val="28"/>
          <w:szCs w:val="28"/>
          <w:lang w:eastAsia="en-US"/>
        </w:rPr>
        <w:t xml:space="preserve">2.3.Владение </w:t>
      </w:r>
      <w:r w:rsidRPr="0011594F">
        <w:rPr>
          <w:rFonts w:ascii="Times New Roman" w:hAnsi="Times New Roman" w:cs="Times New Roman"/>
          <w:sz w:val="28"/>
          <w:szCs w:val="28"/>
          <w:lang w:eastAsia="ar-SA"/>
        </w:rPr>
        <w:t>навыками составления квалифицированного юридического заключения и проведения консультации по конкретным видам юридической деятельности</w:t>
      </w:r>
      <w:r w:rsidRPr="0011594F">
        <w:rPr>
          <w:rFonts w:ascii="Times New Roman" w:hAnsi="Times New Roman" w:cs="Times New Roman"/>
          <w:sz w:val="28"/>
          <w:szCs w:val="28"/>
          <w:lang w:eastAsia="en-US"/>
        </w:rPr>
        <w:t>.</w:t>
      </w:r>
    </w:p>
    <w:p w:rsidR="00D47E70" w:rsidRDefault="00D47E70" w:rsidP="00FD0DCC">
      <w:pPr>
        <w:widowControl/>
        <w:tabs>
          <w:tab w:val="right" w:leader="underscore" w:pos="8505"/>
        </w:tabs>
        <w:spacing w:line="240" w:lineRule="auto"/>
        <w:ind w:firstLine="709"/>
        <w:rPr>
          <w:rFonts w:ascii="Times New Roman" w:hAnsi="Times New Roman" w:cs="Times New Roman"/>
          <w:spacing w:val="-4"/>
          <w:sz w:val="28"/>
          <w:szCs w:val="28"/>
        </w:rPr>
      </w:pPr>
    </w:p>
    <w:p w:rsidR="00D47E70" w:rsidRPr="007D14CB" w:rsidRDefault="00D47E70" w:rsidP="00FD0DCC">
      <w:pPr>
        <w:widowControl/>
        <w:shd w:val="clear" w:color="auto" w:fill="FFFFFF"/>
        <w:suppressAutoHyphens/>
        <w:spacing w:line="240" w:lineRule="auto"/>
        <w:ind w:firstLine="0"/>
        <w:jc w:val="center"/>
        <w:rPr>
          <w:rFonts w:ascii="Times New Roman" w:hAnsi="Times New Roman" w:cs="Times New Roman"/>
          <w:b/>
          <w:bCs/>
          <w:caps/>
          <w:sz w:val="28"/>
          <w:szCs w:val="28"/>
        </w:rPr>
      </w:pPr>
      <w:r w:rsidRPr="001A3963">
        <w:rPr>
          <w:rFonts w:ascii="Times New Roman" w:hAnsi="Times New Roman" w:cs="Times New Roman"/>
          <w:b/>
          <w:bCs/>
          <w:sz w:val="28"/>
          <w:szCs w:val="28"/>
        </w:rPr>
        <w:t xml:space="preserve">3. </w:t>
      </w:r>
      <w:r w:rsidRPr="007D14CB">
        <w:rPr>
          <w:rFonts w:ascii="Times New Roman" w:hAnsi="Times New Roman" w:cs="Times New Roman"/>
          <w:b/>
          <w:bCs/>
          <w:sz w:val="28"/>
          <w:szCs w:val="28"/>
        </w:rPr>
        <w:t>Место дисциплины (модуля) в структуре образовательной программы высшего образования</w:t>
      </w:r>
    </w:p>
    <w:p w:rsidR="00D47E70" w:rsidRPr="007D14CB" w:rsidRDefault="00D47E70" w:rsidP="00FD0DCC">
      <w:pPr>
        <w:widowControl/>
        <w:shd w:val="clear" w:color="auto" w:fill="FFFFFF"/>
        <w:spacing w:line="240" w:lineRule="auto"/>
        <w:ind w:firstLine="0"/>
        <w:jc w:val="left"/>
        <w:rPr>
          <w:rFonts w:ascii="Times New Roman" w:hAnsi="Times New Roman" w:cs="Times New Roman"/>
          <w:spacing w:val="-1"/>
          <w:sz w:val="24"/>
          <w:szCs w:val="24"/>
        </w:rPr>
      </w:pPr>
    </w:p>
    <w:p w:rsidR="00D47E70" w:rsidRPr="0011594F" w:rsidRDefault="00D47E70" w:rsidP="0011594F">
      <w:pPr>
        <w:tabs>
          <w:tab w:val="right" w:leader="underscore" w:pos="9639"/>
        </w:tabs>
        <w:ind w:firstLine="709"/>
        <w:rPr>
          <w:rFonts w:ascii="Times New Roman" w:hAnsi="Times New Roman" w:cs="Times New Roman"/>
          <w:sz w:val="28"/>
          <w:szCs w:val="28"/>
          <w:lang w:eastAsia="ar-SA"/>
        </w:rPr>
      </w:pPr>
      <w:r w:rsidRPr="0011594F">
        <w:rPr>
          <w:rFonts w:ascii="Times New Roman" w:hAnsi="Times New Roman" w:cs="Times New Roman"/>
          <w:sz w:val="28"/>
          <w:szCs w:val="28"/>
        </w:rPr>
        <w:t xml:space="preserve">Дисциплина </w:t>
      </w:r>
      <w:r w:rsidRPr="0011594F">
        <w:rPr>
          <w:rFonts w:ascii="Times New Roman" w:hAnsi="Times New Roman" w:cs="Times New Roman"/>
          <w:sz w:val="28"/>
          <w:szCs w:val="28"/>
          <w:lang w:eastAsia="en-US"/>
        </w:rPr>
        <w:t>«</w:t>
      </w:r>
      <w:r w:rsidRPr="0011594F">
        <w:rPr>
          <w:rFonts w:ascii="Times New Roman" w:hAnsi="Times New Roman" w:cs="Times New Roman"/>
          <w:sz w:val="28"/>
          <w:szCs w:val="28"/>
        </w:rPr>
        <w:t xml:space="preserve">Б1.В.ДВ.08.01 </w:t>
      </w:r>
      <w:r w:rsidRPr="0011594F">
        <w:rPr>
          <w:rFonts w:ascii="Times New Roman" w:hAnsi="Times New Roman" w:cs="Times New Roman"/>
          <w:sz w:val="28"/>
          <w:szCs w:val="28"/>
          <w:lang w:eastAsia="en-US"/>
        </w:rPr>
        <w:t xml:space="preserve">Ювенальное право» </w:t>
      </w:r>
      <w:r w:rsidRPr="0011594F">
        <w:rPr>
          <w:rFonts w:ascii="Times New Roman" w:hAnsi="Times New Roman" w:cs="Times New Roman"/>
          <w:sz w:val="28"/>
          <w:szCs w:val="28"/>
          <w:lang w:eastAsia="ar-SA"/>
        </w:rPr>
        <w:t>относится к числу дисциплин вариативной части программы.</w:t>
      </w:r>
    </w:p>
    <w:p w:rsidR="00D47E70" w:rsidRPr="00E651F3" w:rsidRDefault="00D47E70" w:rsidP="0011594F">
      <w:pPr>
        <w:widowControl/>
        <w:tabs>
          <w:tab w:val="left" w:pos="708"/>
          <w:tab w:val="right" w:leader="underscore" w:pos="9639"/>
        </w:tabs>
        <w:spacing w:line="240" w:lineRule="auto"/>
        <w:ind w:firstLine="709"/>
        <w:rPr>
          <w:rFonts w:ascii="Times New Roman" w:hAnsi="Times New Roman" w:cs="Times New Roman"/>
          <w:sz w:val="28"/>
          <w:szCs w:val="28"/>
        </w:rPr>
      </w:pPr>
      <w:r w:rsidRPr="0011594F">
        <w:rPr>
          <w:rFonts w:ascii="Times New Roman" w:hAnsi="Times New Roman" w:cs="Times New Roman"/>
          <w:sz w:val="28"/>
          <w:szCs w:val="28"/>
        </w:rPr>
        <w:t xml:space="preserve">Для изучения данной дисциплины необходимы знания, умения и навыки, формируемые предшествующими дисциплинами: </w:t>
      </w:r>
      <w:r>
        <w:rPr>
          <w:rFonts w:ascii="Times New Roman" w:hAnsi="Times New Roman" w:cs="Times New Roman"/>
          <w:sz w:val="28"/>
          <w:szCs w:val="28"/>
        </w:rPr>
        <w:t>«</w:t>
      </w:r>
      <w:r w:rsidRPr="00E651F3">
        <w:rPr>
          <w:rFonts w:ascii="Times New Roman" w:hAnsi="Times New Roman" w:cs="Times New Roman"/>
          <w:sz w:val="28"/>
          <w:szCs w:val="28"/>
        </w:rPr>
        <w:t>Правовая статистика</w:t>
      </w:r>
      <w:r>
        <w:rPr>
          <w:rFonts w:ascii="Times New Roman" w:hAnsi="Times New Roman" w:cs="Times New Roman"/>
          <w:sz w:val="28"/>
          <w:szCs w:val="28"/>
        </w:rPr>
        <w:t>»</w:t>
      </w:r>
    </w:p>
    <w:p w:rsidR="00D47E70" w:rsidRPr="0011594F" w:rsidRDefault="00D47E70" w:rsidP="004C66D8">
      <w:pPr>
        <w:widowControl/>
        <w:tabs>
          <w:tab w:val="left" w:pos="708"/>
          <w:tab w:val="right" w:leader="underscore" w:pos="9639"/>
        </w:tabs>
        <w:spacing w:line="240" w:lineRule="auto"/>
        <w:ind w:firstLine="709"/>
        <w:rPr>
          <w:rFonts w:ascii="Times New Roman" w:hAnsi="Times New Roman" w:cs="Times New Roman"/>
          <w:b/>
          <w:bCs/>
          <w:sz w:val="28"/>
          <w:szCs w:val="28"/>
        </w:rPr>
      </w:pPr>
      <w:r w:rsidRPr="0011594F">
        <w:rPr>
          <w:rFonts w:ascii="Times New Roman" w:hAnsi="Times New Roman" w:cs="Times New Roman"/>
          <w:sz w:val="28"/>
          <w:szCs w:val="28"/>
        </w:rPr>
        <w:t>Перечень последующих дисциплин, для которых необходимы знания, умения и навыки, формируемые данной дисциплиной: «Судебная медицина и психиатрия»; «Судебная экспертиза»</w:t>
      </w:r>
      <w:r w:rsidR="004C66D8" w:rsidRPr="004C66D8">
        <w:rPr>
          <w:rFonts w:ascii="Times New Roman" w:hAnsi="Times New Roman" w:cs="Times New Roman"/>
          <w:sz w:val="28"/>
          <w:szCs w:val="28"/>
        </w:rPr>
        <w:t xml:space="preserve"> </w:t>
      </w:r>
      <w:r w:rsidR="004C66D8" w:rsidRPr="0011594F">
        <w:rPr>
          <w:rFonts w:ascii="Times New Roman" w:hAnsi="Times New Roman" w:cs="Times New Roman"/>
          <w:sz w:val="28"/>
          <w:szCs w:val="28"/>
        </w:rPr>
        <w:t>«Судоустройство».</w:t>
      </w:r>
    </w:p>
    <w:p w:rsidR="00D47E70" w:rsidRPr="007D14CB" w:rsidRDefault="00D47E70" w:rsidP="007D14CB">
      <w:pPr>
        <w:widowControl/>
        <w:tabs>
          <w:tab w:val="center" w:pos="0"/>
          <w:tab w:val="left" w:pos="4860"/>
          <w:tab w:val="left" w:pos="9540"/>
        </w:tabs>
        <w:spacing w:line="240" w:lineRule="auto"/>
        <w:ind w:firstLine="0"/>
        <w:jc w:val="center"/>
        <w:rPr>
          <w:rFonts w:ascii="Times New Roman" w:hAnsi="Times New Roman" w:cs="Times New Roman"/>
          <w:b/>
          <w:bCs/>
          <w:sz w:val="28"/>
          <w:szCs w:val="28"/>
        </w:rPr>
      </w:pPr>
    </w:p>
    <w:p w:rsidR="00D47E70" w:rsidRPr="0011594F" w:rsidRDefault="00D47E70" w:rsidP="0011594F">
      <w:pPr>
        <w:shd w:val="clear" w:color="auto" w:fill="FFFFFF"/>
        <w:tabs>
          <w:tab w:val="left" w:pos="1134"/>
        </w:tabs>
        <w:suppressAutoHyphens/>
        <w:spacing w:line="240" w:lineRule="auto"/>
        <w:jc w:val="center"/>
        <w:rPr>
          <w:rFonts w:ascii="Times New Roman" w:hAnsi="Times New Roman" w:cs="Times New Roman"/>
          <w:b/>
          <w:bCs/>
          <w:caps/>
          <w:sz w:val="28"/>
          <w:szCs w:val="28"/>
        </w:rPr>
      </w:pPr>
      <w:r w:rsidRPr="0011594F">
        <w:rPr>
          <w:rFonts w:ascii="Times New Roman" w:hAnsi="Times New Roman" w:cs="Times New Roman"/>
          <w:b/>
          <w:bCs/>
          <w:sz w:val="28"/>
          <w:szCs w:val="28"/>
        </w:rPr>
        <w:t>4. П</w:t>
      </w:r>
      <w:r w:rsidRPr="0011594F">
        <w:rPr>
          <w:rFonts w:ascii="Times New Roman" w:hAnsi="Times New Roman" w:cs="Times New Roman"/>
          <w:b/>
          <w:bCs/>
          <w:sz w:val="28"/>
          <w:szCs w:val="28"/>
          <w:lang w:eastAsia="ar-SA"/>
        </w:rPr>
        <w:t xml:space="preserve">еречень планируемых результатов обучения по дисциплине (модулю), соотнесённых с планируемыми результатами освоения </w:t>
      </w:r>
      <w:r w:rsidRPr="0011594F">
        <w:rPr>
          <w:rFonts w:ascii="Times New Roman" w:hAnsi="Times New Roman" w:cs="Times New Roman"/>
          <w:b/>
          <w:bCs/>
          <w:sz w:val="28"/>
          <w:szCs w:val="28"/>
        </w:rPr>
        <w:t>образовательной программы высшего образования</w:t>
      </w:r>
    </w:p>
    <w:p w:rsidR="00D47E70" w:rsidRPr="0011594F" w:rsidRDefault="00D47E70" w:rsidP="007D14CB">
      <w:pPr>
        <w:widowControl/>
        <w:spacing w:line="240" w:lineRule="auto"/>
        <w:ind w:firstLine="709"/>
        <w:rPr>
          <w:rFonts w:ascii="Times New Roman" w:hAnsi="Times New Roman" w:cs="Times New Roman"/>
          <w:sz w:val="28"/>
          <w:szCs w:val="28"/>
        </w:rPr>
      </w:pPr>
    </w:p>
    <w:p w:rsidR="00D47E70" w:rsidRPr="007D14CB" w:rsidRDefault="00D47E70" w:rsidP="007D14CB">
      <w:pPr>
        <w:widowControl/>
        <w:spacing w:line="240" w:lineRule="auto"/>
        <w:ind w:firstLine="709"/>
        <w:rPr>
          <w:rFonts w:ascii="Times New Roman" w:hAnsi="Times New Roman" w:cs="Times New Roman"/>
          <w:sz w:val="28"/>
          <w:szCs w:val="28"/>
        </w:rPr>
      </w:pPr>
      <w:r w:rsidRPr="007D14CB">
        <w:rPr>
          <w:rFonts w:ascii="Times New Roman" w:hAnsi="Times New Roman" w:cs="Times New Roman"/>
          <w:sz w:val="28"/>
          <w:szCs w:val="28"/>
        </w:rPr>
        <w:t xml:space="preserve">Процесс изучения дисциплины (модуля) </w:t>
      </w:r>
      <w:r w:rsidRPr="0011594F">
        <w:rPr>
          <w:rFonts w:ascii="Times New Roman" w:hAnsi="Times New Roman" w:cs="Times New Roman"/>
          <w:sz w:val="28"/>
          <w:szCs w:val="28"/>
        </w:rPr>
        <w:t xml:space="preserve">«Б1.В.ДВ.08.01 </w:t>
      </w:r>
      <w:r w:rsidRPr="0011594F">
        <w:rPr>
          <w:rFonts w:ascii="Times New Roman" w:hAnsi="Times New Roman" w:cs="Times New Roman"/>
          <w:sz w:val="28"/>
          <w:szCs w:val="28"/>
          <w:lang w:eastAsia="en-US"/>
        </w:rPr>
        <w:t>Ювенальное</w:t>
      </w:r>
      <w:r w:rsidRPr="00AF63B5">
        <w:rPr>
          <w:rFonts w:ascii="Times New Roman" w:hAnsi="Times New Roman" w:cs="Times New Roman"/>
          <w:sz w:val="28"/>
          <w:szCs w:val="28"/>
          <w:lang w:eastAsia="en-US"/>
        </w:rPr>
        <w:t xml:space="preserve"> право</w:t>
      </w:r>
      <w:r w:rsidRPr="00AF63B5">
        <w:rPr>
          <w:rFonts w:ascii="Times New Roman" w:hAnsi="Times New Roman" w:cs="Times New Roman"/>
          <w:sz w:val="28"/>
          <w:szCs w:val="28"/>
        </w:rPr>
        <w:t>»</w:t>
      </w:r>
      <w:r w:rsidR="004C66D8">
        <w:rPr>
          <w:rFonts w:ascii="Times New Roman" w:hAnsi="Times New Roman" w:cs="Times New Roman"/>
          <w:sz w:val="28"/>
          <w:szCs w:val="28"/>
        </w:rPr>
        <w:t xml:space="preserve"> </w:t>
      </w:r>
      <w:r w:rsidRPr="007D14CB">
        <w:rPr>
          <w:rFonts w:ascii="Times New Roman" w:hAnsi="Times New Roman" w:cs="Times New Roman"/>
          <w:sz w:val="28"/>
          <w:szCs w:val="28"/>
        </w:rPr>
        <w:t>направлен на формирование у обучающихся следующих компетенций:</w:t>
      </w:r>
    </w:p>
    <w:p w:rsidR="00D47E70" w:rsidRDefault="00D47E70" w:rsidP="007D14CB">
      <w:pPr>
        <w:widowControl/>
        <w:spacing w:line="240" w:lineRule="auto"/>
        <w:ind w:firstLine="720"/>
        <w:rPr>
          <w:rFonts w:ascii="Times New Roman" w:hAnsi="Times New Roman" w:cs="Times New Roman"/>
          <w:sz w:val="28"/>
          <w:szCs w:val="28"/>
        </w:rPr>
      </w:pPr>
    </w:p>
    <w:p w:rsidR="00D47E70" w:rsidRPr="007D14CB" w:rsidRDefault="00D47E70" w:rsidP="007D14CB">
      <w:pPr>
        <w:widowControl/>
        <w:spacing w:line="240" w:lineRule="auto"/>
        <w:ind w:firstLine="720"/>
        <w:rPr>
          <w:rFonts w:ascii="Times New Roman" w:hAnsi="Times New Roman" w:cs="Times New Roman"/>
          <w:sz w:val="28"/>
          <w:szCs w:val="28"/>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587"/>
        <w:gridCol w:w="1984"/>
        <w:gridCol w:w="1904"/>
        <w:gridCol w:w="1783"/>
        <w:gridCol w:w="1841"/>
      </w:tblGrid>
      <w:tr w:rsidR="00D47E70" w:rsidRPr="004017FC">
        <w:tc>
          <w:tcPr>
            <w:tcW w:w="648" w:type="dxa"/>
            <w:vMerge w:val="restart"/>
          </w:tcPr>
          <w:p w:rsidR="00D47E70" w:rsidRPr="007D14CB" w:rsidRDefault="00D47E70" w:rsidP="007D14CB">
            <w:pPr>
              <w:widowControl/>
              <w:tabs>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w:t>
            </w:r>
          </w:p>
          <w:p w:rsidR="00D47E70" w:rsidRPr="007D14CB" w:rsidRDefault="00D47E70" w:rsidP="007D14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п/п</w:t>
            </w:r>
          </w:p>
        </w:tc>
        <w:tc>
          <w:tcPr>
            <w:tcW w:w="1587" w:type="dxa"/>
            <w:vMerge w:val="restart"/>
            <w:vAlign w:val="center"/>
          </w:tcPr>
          <w:p w:rsidR="00D47E70" w:rsidRPr="007D14CB" w:rsidRDefault="00D47E70" w:rsidP="007D14CB">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Код</w:t>
            </w:r>
          </w:p>
          <w:p w:rsidR="00D47E70" w:rsidRPr="007D14CB" w:rsidRDefault="00D47E70" w:rsidP="007D14CB">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компетенции</w:t>
            </w:r>
          </w:p>
        </w:tc>
        <w:tc>
          <w:tcPr>
            <w:tcW w:w="1984" w:type="dxa"/>
            <w:vMerge w:val="restart"/>
            <w:vAlign w:val="center"/>
          </w:tcPr>
          <w:p w:rsidR="00D47E70" w:rsidRPr="007D14CB" w:rsidRDefault="00D47E70" w:rsidP="00D8529D">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Наименование компетенции</w:t>
            </w:r>
          </w:p>
        </w:tc>
        <w:tc>
          <w:tcPr>
            <w:tcW w:w="5528" w:type="dxa"/>
            <w:gridSpan w:val="3"/>
          </w:tcPr>
          <w:p w:rsidR="00D47E70" w:rsidRPr="007D14CB" w:rsidRDefault="00D47E70" w:rsidP="001A58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 результате изучения дисциплины обучающиеся должны:</w:t>
            </w:r>
          </w:p>
        </w:tc>
      </w:tr>
      <w:tr w:rsidR="00D47E70" w:rsidRPr="004017FC">
        <w:tc>
          <w:tcPr>
            <w:tcW w:w="648" w:type="dxa"/>
            <w:vMerge/>
          </w:tcPr>
          <w:p w:rsidR="00D47E70" w:rsidRPr="007D14CB" w:rsidRDefault="00D47E70" w:rsidP="007D14CB">
            <w:pPr>
              <w:widowControl/>
              <w:spacing w:line="240" w:lineRule="auto"/>
              <w:ind w:firstLine="0"/>
              <w:jc w:val="center"/>
              <w:rPr>
                <w:rFonts w:ascii="Times New Roman" w:hAnsi="Times New Roman" w:cs="Times New Roman"/>
                <w:sz w:val="24"/>
                <w:szCs w:val="24"/>
              </w:rPr>
            </w:pPr>
          </w:p>
        </w:tc>
        <w:tc>
          <w:tcPr>
            <w:tcW w:w="1587" w:type="dxa"/>
            <w:vMerge/>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p>
        </w:tc>
        <w:tc>
          <w:tcPr>
            <w:tcW w:w="1984" w:type="dxa"/>
            <w:vMerge/>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p>
        </w:tc>
        <w:tc>
          <w:tcPr>
            <w:tcW w:w="1904" w:type="dxa"/>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Знать</w:t>
            </w:r>
          </w:p>
        </w:tc>
        <w:tc>
          <w:tcPr>
            <w:tcW w:w="1783" w:type="dxa"/>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Уметь</w:t>
            </w:r>
          </w:p>
        </w:tc>
        <w:tc>
          <w:tcPr>
            <w:tcW w:w="1841" w:type="dxa"/>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Владеть</w:t>
            </w:r>
          </w:p>
        </w:tc>
      </w:tr>
      <w:tr w:rsidR="00D47E70" w:rsidRPr="004017FC">
        <w:tc>
          <w:tcPr>
            <w:tcW w:w="648" w:type="dxa"/>
          </w:tcPr>
          <w:p w:rsidR="00D47E70" w:rsidRPr="007D14CB" w:rsidRDefault="00D47E70" w:rsidP="007D14CB">
            <w:pPr>
              <w:widowControl/>
              <w:spacing w:line="240" w:lineRule="auto"/>
              <w:ind w:firstLine="0"/>
              <w:rPr>
                <w:rFonts w:ascii="Times New Roman" w:hAnsi="Times New Roman" w:cs="Times New Roman"/>
                <w:sz w:val="24"/>
                <w:szCs w:val="24"/>
              </w:rPr>
            </w:pPr>
            <w:r>
              <w:rPr>
                <w:rFonts w:ascii="Times New Roman" w:hAnsi="Times New Roman" w:cs="Times New Roman"/>
                <w:sz w:val="24"/>
                <w:szCs w:val="24"/>
              </w:rPr>
              <w:lastRenderedPageBreak/>
              <w:t>1</w:t>
            </w:r>
          </w:p>
        </w:tc>
        <w:tc>
          <w:tcPr>
            <w:tcW w:w="1587" w:type="dxa"/>
          </w:tcPr>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sz w:val="22"/>
                <w:szCs w:val="22"/>
                <w:lang w:eastAsia="en-US"/>
              </w:rPr>
            </w:pPr>
            <w:r w:rsidRPr="00AF63B5">
              <w:rPr>
                <w:rFonts w:ascii="Times New Roman" w:hAnsi="Times New Roman" w:cs="Times New Roman"/>
                <w:sz w:val="22"/>
                <w:szCs w:val="22"/>
                <w:lang w:eastAsia="en-US"/>
              </w:rPr>
              <w:t>ПК-16</w:t>
            </w:r>
          </w:p>
        </w:tc>
        <w:tc>
          <w:tcPr>
            <w:tcW w:w="1984" w:type="dxa"/>
          </w:tcPr>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color w:val="000000"/>
                <w:sz w:val="22"/>
                <w:szCs w:val="22"/>
                <w:lang w:eastAsia="en-US"/>
              </w:rPr>
            </w:pPr>
            <w:r w:rsidRPr="00AF63B5">
              <w:rPr>
                <w:rFonts w:ascii="Times New Roman" w:hAnsi="Times New Roman" w:cs="Times New Roman"/>
                <w:sz w:val="22"/>
                <w:szCs w:val="22"/>
                <w:lang w:eastAsia="en-US"/>
              </w:rPr>
              <w:t>способностью давать квалифицированные юридические заключения и консультации в конкретных видах юридической деятельности</w:t>
            </w:r>
          </w:p>
        </w:tc>
        <w:tc>
          <w:tcPr>
            <w:tcW w:w="1904" w:type="dxa"/>
          </w:tcPr>
          <w:p w:rsidR="00D47E70" w:rsidRPr="0011594F" w:rsidRDefault="00D47E70" w:rsidP="0011594F">
            <w:pPr>
              <w:widowControl/>
              <w:suppressAutoHyphens/>
              <w:spacing w:line="240" w:lineRule="auto"/>
              <w:ind w:firstLine="0"/>
              <w:rPr>
                <w:rFonts w:ascii="Times New Roman" w:hAnsi="Times New Roman" w:cs="Times New Roman"/>
                <w:sz w:val="24"/>
                <w:szCs w:val="24"/>
                <w:lang w:eastAsia="ar-SA"/>
              </w:rPr>
            </w:pPr>
            <w:r w:rsidRPr="0011594F">
              <w:rPr>
                <w:rFonts w:ascii="Times New Roman" w:hAnsi="Times New Roman" w:cs="Times New Roman"/>
                <w:sz w:val="24"/>
                <w:szCs w:val="24"/>
                <w:lang w:eastAsia="ar-SA"/>
              </w:rPr>
              <w:t>положения действующего законодательства</w:t>
            </w:r>
          </w:p>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color w:val="000000"/>
                <w:sz w:val="22"/>
                <w:szCs w:val="22"/>
                <w:lang w:eastAsia="en-US"/>
              </w:rPr>
            </w:pPr>
          </w:p>
        </w:tc>
        <w:tc>
          <w:tcPr>
            <w:tcW w:w="1783" w:type="dxa"/>
          </w:tcPr>
          <w:p w:rsidR="00D47E70" w:rsidRPr="0011594F" w:rsidRDefault="00D47E70" w:rsidP="0011594F">
            <w:pPr>
              <w:widowControl/>
              <w:suppressAutoHyphens/>
              <w:spacing w:line="240" w:lineRule="auto"/>
              <w:ind w:firstLine="0"/>
              <w:rPr>
                <w:rFonts w:ascii="Times New Roman" w:hAnsi="Times New Roman" w:cs="Times New Roman"/>
                <w:sz w:val="24"/>
                <w:szCs w:val="24"/>
                <w:lang w:eastAsia="ar-SA"/>
              </w:rPr>
            </w:pPr>
            <w:r w:rsidRPr="0011594F">
              <w:rPr>
                <w:rFonts w:ascii="Times New Roman" w:hAnsi="Times New Roman" w:cs="Times New Roman"/>
                <w:sz w:val="24"/>
                <w:szCs w:val="24"/>
                <w:lang w:eastAsia="ar-SA"/>
              </w:rPr>
              <w:t xml:space="preserve">выделять юридически значимые обстоятельства, анализировать нормы права и судебную практику,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 </w:t>
            </w:r>
          </w:p>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color w:val="000000"/>
                <w:sz w:val="22"/>
                <w:szCs w:val="22"/>
                <w:lang w:eastAsia="en-US"/>
              </w:rPr>
            </w:pPr>
          </w:p>
        </w:tc>
        <w:tc>
          <w:tcPr>
            <w:tcW w:w="1841" w:type="dxa"/>
          </w:tcPr>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sz w:val="22"/>
                <w:szCs w:val="22"/>
                <w:lang w:eastAsia="en-US"/>
              </w:rPr>
            </w:pPr>
            <w:r w:rsidRPr="00DA36C9">
              <w:rPr>
                <w:rFonts w:ascii="Times New Roman" w:hAnsi="Times New Roman" w:cs="Times New Roman"/>
                <w:sz w:val="24"/>
                <w:szCs w:val="24"/>
                <w:lang w:eastAsia="ar-SA"/>
              </w:rPr>
              <w:t>навыками составления квалифицированного юридического заключения и проведения консультации по конкретным видам юридической деятельности.</w:t>
            </w:r>
          </w:p>
        </w:tc>
      </w:tr>
    </w:tbl>
    <w:p w:rsidR="00D47E70" w:rsidRPr="007D14CB" w:rsidRDefault="00D47E70" w:rsidP="007D14CB">
      <w:pPr>
        <w:widowControl/>
        <w:spacing w:line="240" w:lineRule="auto"/>
        <w:ind w:left="720" w:firstLine="0"/>
        <w:rPr>
          <w:rFonts w:ascii="Times New Roman" w:hAnsi="Times New Roman" w:cs="Times New Roman"/>
          <w:b/>
          <w:bCs/>
          <w:sz w:val="28"/>
          <w:szCs w:val="28"/>
        </w:rPr>
      </w:pPr>
      <w:bookmarkStart w:id="0" w:name="_Toc385433578"/>
      <w:bookmarkStart w:id="1" w:name="_Toc385491864"/>
    </w:p>
    <w:p w:rsidR="00D47E70" w:rsidRPr="007D14CB" w:rsidRDefault="00D47E70" w:rsidP="00B932D4">
      <w:pPr>
        <w:widowControl/>
        <w:tabs>
          <w:tab w:val="left" w:pos="1134"/>
        </w:tabs>
        <w:suppressAutoHyphens/>
        <w:spacing w:line="240"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t xml:space="preserve">5. </w:t>
      </w:r>
      <w:r w:rsidRPr="007D14CB">
        <w:rPr>
          <w:rFonts w:ascii="Times New Roman" w:hAnsi="Times New Roman" w:cs="Times New Roman"/>
          <w:b/>
          <w:bCs/>
          <w:sz w:val="28"/>
          <w:szCs w:val="28"/>
        </w:rPr>
        <w:t>Структура и содержание дисциплины (модуля)</w:t>
      </w:r>
    </w:p>
    <w:p w:rsidR="00D47E70" w:rsidRPr="007D14CB" w:rsidRDefault="00D47E70" w:rsidP="007D14CB">
      <w:pPr>
        <w:widowControl/>
        <w:tabs>
          <w:tab w:val="right" w:leader="underscore" w:pos="9639"/>
        </w:tabs>
        <w:spacing w:line="240" w:lineRule="auto"/>
        <w:ind w:firstLine="0"/>
        <w:jc w:val="center"/>
        <w:rPr>
          <w:rFonts w:ascii="Times New Roman" w:hAnsi="Times New Roman" w:cs="Times New Roman"/>
          <w:sz w:val="28"/>
          <w:szCs w:val="28"/>
        </w:rPr>
      </w:pPr>
    </w:p>
    <w:bookmarkEnd w:id="0"/>
    <w:bookmarkEnd w:id="1"/>
    <w:p w:rsidR="00D47E70" w:rsidRPr="007D14CB" w:rsidRDefault="00D47E70" w:rsidP="00B932D4">
      <w:pPr>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5.1. </w:t>
      </w:r>
      <w:r w:rsidRPr="007D14CB">
        <w:rPr>
          <w:rFonts w:ascii="Times New Roman" w:hAnsi="Times New Roman" w:cs="Times New Roman"/>
          <w:sz w:val="28"/>
          <w:szCs w:val="28"/>
        </w:rPr>
        <w:t>Структура дисциплины (модуля)</w:t>
      </w:r>
    </w:p>
    <w:p w:rsidR="00D47E70" w:rsidRPr="007D14CB" w:rsidRDefault="00D47E70" w:rsidP="00B932D4">
      <w:pPr>
        <w:spacing w:line="240" w:lineRule="auto"/>
        <w:ind w:firstLine="709"/>
        <w:jc w:val="center"/>
        <w:rPr>
          <w:rFonts w:ascii="Times New Roman" w:hAnsi="Times New Roman" w:cs="Times New Roman"/>
          <w:b/>
          <w:bCs/>
          <w:sz w:val="28"/>
          <w:szCs w:val="28"/>
        </w:rPr>
      </w:pPr>
    </w:p>
    <w:p w:rsidR="00D47E70" w:rsidRPr="007D14CB" w:rsidRDefault="00D47E70" w:rsidP="00B932D4">
      <w:pPr>
        <w:widowControl/>
        <w:tabs>
          <w:tab w:val="left" w:pos="1843"/>
        </w:tabs>
        <w:suppressAutoHyphens/>
        <w:spacing w:line="240" w:lineRule="auto"/>
        <w:ind w:firstLine="1276"/>
        <w:rPr>
          <w:rFonts w:ascii="Times New Roman" w:hAnsi="Times New Roman" w:cs="Times New Roman"/>
          <w:sz w:val="28"/>
          <w:szCs w:val="28"/>
        </w:rPr>
      </w:pPr>
      <w:r>
        <w:rPr>
          <w:rFonts w:ascii="Times New Roman" w:hAnsi="Times New Roman" w:cs="Times New Roman"/>
          <w:sz w:val="28"/>
          <w:szCs w:val="28"/>
        </w:rPr>
        <w:t xml:space="preserve">5.1.1. </w:t>
      </w:r>
      <w:r w:rsidRPr="007D14CB">
        <w:rPr>
          <w:rFonts w:ascii="Times New Roman" w:hAnsi="Times New Roman" w:cs="Times New Roman"/>
          <w:sz w:val="28"/>
          <w:szCs w:val="28"/>
        </w:rPr>
        <w:t>Объем дисциплины (модуля) и виды учебной работы по очной форме обучения</w:t>
      </w:r>
    </w:p>
    <w:p w:rsidR="00D47E70" w:rsidRPr="007D14CB" w:rsidRDefault="00D47E70" w:rsidP="007D14CB">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688"/>
        <w:gridCol w:w="1377"/>
        <w:gridCol w:w="2090"/>
      </w:tblGrid>
      <w:tr w:rsidR="00D47E70" w:rsidRPr="00AA48F6">
        <w:trPr>
          <w:trHeight w:val="342"/>
        </w:trPr>
        <w:tc>
          <w:tcPr>
            <w:tcW w:w="6026" w:type="dxa"/>
            <w:gridSpan w:val="2"/>
            <w:vMerge w:val="restart"/>
            <w:vAlign w:val="center"/>
          </w:tcPr>
          <w:p w:rsidR="00D47E70" w:rsidRPr="00AA48F6"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Вид учебной работы</w:t>
            </w:r>
          </w:p>
        </w:tc>
        <w:tc>
          <w:tcPr>
            <w:tcW w:w="1377" w:type="dxa"/>
            <w:vMerge w:val="restart"/>
            <w:vAlign w:val="center"/>
          </w:tcPr>
          <w:p w:rsidR="00D47E70" w:rsidRPr="00AA48F6" w:rsidRDefault="00D47E70" w:rsidP="00AA48F6">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Всего</w:t>
            </w:r>
          </w:p>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часов</w:t>
            </w:r>
          </w:p>
        </w:tc>
        <w:tc>
          <w:tcPr>
            <w:tcW w:w="2090" w:type="dxa"/>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Семестр</w:t>
            </w:r>
          </w:p>
        </w:tc>
      </w:tr>
      <w:tr w:rsidR="00D47E70" w:rsidRPr="00AA48F6">
        <w:trPr>
          <w:trHeight w:val="142"/>
        </w:trPr>
        <w:tc>
          <w:tcPr>
            <w:tcW w:w="6026" w:type="dxa"/>
            <w:gridSpan w:val="2"/>
            <w:vMerge/>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 4</w:t>
            </w:r>
          </w:p>
        </w:tc>
      </w:tr>
      <w:tr w:rsidR="00D47E70" w:rsidRPr="00AA48F6">
        <w:trPr>
          <w:trHeight w:val="142"/>
        </w:trPr>
        <w:tc>
          <w:tcPr>
            <w:tcW w:w="6026" w:type="dxa"/>
            <w:gridSpan w:val="2"/>
            <w:vMerge/>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AA48F6"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часов</w:t>
            </w:r>
          </w:p>
        </w:tc>
      </w:tr>
      <w:tr w:rsidR="00D47E70" w:rsidRPr="00AA48F6">
        <w:trPr>
          <w:trHeight w:val="295"/>
        </w:trPr>
        <w:tc>
          <w:tcPr>
            <w:tcW w:w="6026" w:type="dxa"/>
            <w:gridSpan w:val="2"/>
          </w:tcPr>
          <w:p w:rsidR="00D47E70" w:rsidRPr="00AA48F6" w:rsidRDefault="00D47E70" w:rsidP="00AA48F6">
            <w:pPr>
              <w:widowControl/>
              <w:suppressAutoHyphens/>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Контактная работа (всего):</w:t>
            </w:r>
          </w:p>
        </w:tc>
        <w:tc>
          <w:tcPr>
            <w:tcW w:w="1377" w:type="dxa"/>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36</w:t>
            </w:r>
          </w:p>
        </w:tc>
        <w:tc>
          <w:tcPr>
            <w:tcW w:w="2090" w:type="dxa"/>
            <w:vAlign w:val="center"/>
          </w:tcPr>
          <w:p w:rsidR="00D47E70" w:rsidRPr="00AA48F6" w:rsidRDefault="00D47E70" w:rsidP="00E651F3">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r>
              <w:rPr>
                <w:rFonts w:ascii="Times New Roman" w:hAnsi="Times New Roman" w:cs="Times New Roman"/>
                <w:sz w:val="24"/>
                <w:szCs w:val="24"/>
              </w:rPr>
              <w:t>6</w:t>
            </w:r>
          </w:p>
        </w:tc>
      </w:tr>
      <w:tr w:rsidR="00D47E70" w:rsidRPr="00AA48F6">
        <w:trPr>
          <w:trHeight w:val="586"/>
        </w:trPr>
        <w:tc>
          <w:tcPr>
            <w:tcW w:w="6026" w:type="dxa"/>
            <w:gridSpan w:val="2"/>
          </w:tcPr>
          <w:p w:rsidR="00D47E70" w:rsidRPr="00AA48F6" w:rsidRDefault="00D47E70" w:rsidP="00AA48F6">
            <w:pPr>
              <w:widowControl/>
              <w:suppressAutoHyphens/>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В том числе:</w:t>
            </w:r>
          </w:p>
          <w:p w:rsidR="00D47E70" w:rsidRPr="00AA48F6"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Лекции (Л)</w:t>
            </w:r>
          </w:p>
        </w:tc>
        <w:tc>
          <w:tcPr>
            <w:tcW w:w="1377" w:type="dxa"/>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18</w:t>
            </w:r>
          </w:p>
        </w:tc>
        <w:tc>
          <w:tcPr>
            <w:tcW w:w="2090" w:type="dxa"/>
            <w:vAlign w:val="center"/>
          </w:tcPr>
          <w:p w:rsidR="00D47E70" w:rsidRPr="00AA48F6"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p w:rsidR="00D47E70" w:rsidRPr="00AA48F6"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18</w:t>
            </w: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Практические занятия (Пр)</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18</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18</w:t>
            </w: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Лабораторная работа (Лаб)</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Самостоятельная работа обучающихся (СР)</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36</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36</w:t>
            </w:r>
          </w:p>
        </w:tc>
      </w:tr>
      <w:tr w:rsidR="00D47E70" w:rsidRPr="0011594F">
        <w:trPr>
          <w:trHeight w:val="265"/>
        </w:trPr>
        <w:tc>
          <w:tcPr>
            <w:tcW w:w="3338" w:type="dxa"/>
            <w:vMerge w:val="restart"/>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kern w:val="1"/>
                <w:sz w:val="24"/>
                <w:szCs w:val="24"/>
              </w:rPr>
              <w:t xml:space="preserve">Контроль </w:t>
            </w: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kern w:val="1"/>
                <w:sz w:val="24"/>
                <w:szCs w:val="24"/>
              </w:rPr>
              <w:t>форму контроля</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(З)</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142"/>
        </w:trPr>
        <w:tc>
          <w:tcPr>
            <w:tcW w:w="3338" w:type="dxa"/>
            <w:vMerge/>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11594F">
              <w:rPr>
                <w:rFonts w:ascii="Times New Roman" w:hAnsi="Times New Roman" w:cs="Times New Roman"/>
                <w:kern w:val="1"/>
                <w:sz w:val="24"/>
                <w:szCs w:val="24"/>
              </w:rPr>
              <w:t>кол-во часов</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265"/>
        </w:trPr>
        <w:tc>
          <w:tcPr>
            <w:tcW w:w="3338" w:type="dxa"/>
            <w:vMerge w:val="restart"/>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Общая трудоемкость</w:t>
            </w: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часов</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72</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72</w:t>
            </w:r>
          </w:p>
        </w:tc>
      </w:tr>
      <w:tr w:rsidR="00D47E70" w:rsidRPr="0011594F">
        <w:trPr>
          <w:trHeight w:val="142"/>
        </w:trPr>
        <w:tc>
          <w:tcPr>
            <w:tcW w:w="3338" w:type="dxa"/>
            <w:vMerge/>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зач. ед.</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2</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2</w:t>
            </w:r>
          </w:p>
        </w:tc>
      </w:tr>
    </w:tbl>
    <w:p w:rsidR="00D47E70" w:rsidRPr="0011594F" w:rsidRDefault="00D47E70" w:rsidP="007D14CB">
      <w:pPr>
        <w:widowControl/>
        <w:spacing w:line="240" w:lineRule="auto"/>
        <w:ind w:firstLine="0"/>
        <w:rPr>
          <w:rFonts w:ascii="Times New Roman" w:hAnsi="Times New Roman" w:cs="Times New Roman"/>
          <w:i/>
          <w:iCs/>
          <w:spacing w:val="-4"/>
          <w:sz w:val="28"/>
          <w:szCs w:val="28"/>
        </w:rPr>
      </w:pPr>
      <w:r w:rsidRPr="0011594F">
        <w:rPr>
          <w:rFonts w:ascii="Times New Roman" w:hAnsi="Times New Roman" w:cs="Times New Roman"/>
          <w:i/>
          <w:iCs/>
          <w:spacing w:val="-4"/>
          <w:sz w:val="24"/>
          <w:szCs w:val="24"/>
        </w:rPr>
        <w:lastRenderedPageBreak/>
        <w:br w:type="textWrapping" w:clear="all"/>
      </w:r>
    </w:p>
    <w:p w:rsidR="00D47E70" w:rsidRPr="0011594F" w:rsidRDefault="00D47E70" w:rsidP="00B932D4">
      <w:pPr>
        <w:widowControl/>
        <w:tabs>
          <w:tab w:val="left" w:pos="1843"/>
        </w:tabs>
        <w:suppressAutoHyphens/>
        <w:spacing w:line="240" w:lineRule="auto"/>
        <w:ind w:firstLine="1276"/>
        <w:rPr>
          <w:rFonts w:ascii="Times New Roman" w:hAnsi="Times New Roman" w:cs="Times New Roman"/>
          <w:sz w:val="28"/>
          <w:szCs w:val="28"/>
        </w:rPr>
      </w:pPr>
      <w:r w:rsidRPr="0011594F">
        <w:rPr>
          <w:rFonts w:ascii="Times New Roman" w:hAnsi="Times New Roman" w:cs="Times New Roman"/>
          <w:sz w:val="28"/>
          <w:szCs w:val="28"/>
        </w:rPr>
        <w:t>5.1.2. Объем дисциплины (модуля) и виды учебной работы по очно-заочной форме обучения</w:t>
      </w:r>
    </w:p>
    <w:p w:rsidR="00D47E70" w:rsidRPr="0011594F" w:rsidRDefault="00D47E70" w:rsidP="00B932D4">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688"/>
        <w:gridCol w:w="1377"/>
        <w:gridCol w:w="2090"/>
      </w:tblGrid>
      <w:tr w:rsidR="00D47E70" w:rsidRPr="0011594F">
        <w:trPr>
          <w:trHeight w:val="342"/>
        </w:trPr>
        <w:tc>
          <w:tcPr>
            <w:tcW w:w="6026" w:type="dxa"/>
            <w:gridSpan w:val="2"/>
            <w:vMerge w:val="restart"/>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Вид учебной работы</w:t>
            </w:r>
          </w:p>
        </w:tc>
        <w:tc>
          <w:tcPr>
            <w:tcW w:w="1377" w:type="dxa"/>
            <w:vMerge w:val="restart"/>
            <w:vAlign w:val="center"/>
          </w:tcPr>
          <w:p w:rsidR="00D47E70" w:rsidRPr="0011594F" w:rsidRDefault="00D47E70" w:rsidP="00AA48F6">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Всего</w:t>
            </w:r>
          </w:p>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часов</w:t>
            </w:r>
          </w:p>
        </w:tc>
        <w:tc>
          <w:tcPr>
            <w:tcW w:w="2090"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Семестр</w:t>
            </w:r>
          </w:p>
        </w:tc>
      </w:tr>
      <w:tr w:rsidR="00D47E70" w:rsidRPr="0011594F">
        <w:trPr>
          <w:trHeight w:val="142"/>
        </w:trPr>
        <w:tc>
          <w:tcPr>
            <w:tcW w:w="6026" w:type="dxa"/>
            <w:gridSpan w:val="2"/>
            <w:vMerge/>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 4</w:t>
            </w:r>
          </w:p>
        </w:tc>
      </w:tr>
      <w:tr w:rsidR="00D47E70" w:rsidRPr="0011594F">
        <w:trPr>
          <w:trHeight w:val="205"/>
        </w:trPr>
        <w:tc>
          <w:tcPr>
            <w:tcW w:w="6026" w:type="dxa"/>
            <w:gridSpan w:val="2"/>
            <w:vMerge/>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часов</w:t>
            </w:r>
          </w:p>
        </w:tc>
      </w:tr>
      <w:tr w:rsidR="00D47E70" w:rsidRPr="0011594F">
        <w:trPr>
          <w:trHeight w:val="295"/>
        </w:trPr>
        <w:tc>
          <w:tcPr>
            <w:tcW w:w="6026" w:type="dxa"/>
            <w:gridSpan w:val="2"/>
          </w:tcPr>
          <w:p w:rsidR="00D47E70" w:rsidRPr="0011594F" w:rsidRDefault="00D47E70" w:rsidP="00AA48F6">
            <w:pPr>
              <w:widowControl/>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Контактная работа (всего):</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34</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34</w:t>
            </w:r>
          </w:p>
        </w:tc>
      </w:tr>
      <w:tr w:rsidR="00D47E70" w:rsidRPr="0011594F">
        <w:trPr>
          <w:trHeight w:val="586"/>
        </w:trPr>
        <w:tc>
          <w:tcPr>
            <w:tcW w:w="6026" w:type="dxa"/>
            <w:gridSpan w:val="2"/>
          </w:tcPr>
          <w:p w:rsidR="00D47E70" w:rsidRPr="0011594F" w:rsidRDefault="00D47E70" w:rsidP="00AA48F6">
            <w:pPr>
              <w:widowControl/>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В том числе:</w:t>
            </w:r>
          </w:p>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Лекции (Л)</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17</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17</w:t>
            </w: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Практические занятия (Пр)</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17</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17</w:t>
            </w: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Лабораторная работа (Лаб)</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Самостоятельная работа обучающихся (СР)</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38</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38</w:t>
            </w:r>
          </w:p>
        </w:tc>
      </w:tr>
      <w:tr w:rsidR="00D47E70" w:rsidRPr="0011594F">
        <w:trPr>
          <w:trHeight w:val="265"/>
        </w:trPr>
        <w:tc>
          <w:tcPr>
            <w:tcW w:w="3338" w:type="dxa"/>
            <w:vMerge w:val="restart"/>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kern w:val="1"/>
                <w:sz w:val="24"/>
                <w:szCs w:val="24"/>
              </w:rPr>
              <w:t xml:space="preserve">Контроль </w:t>
            </w: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kern w:val="1"/>
                <w:sz w:val="24"/>
                <w:szCs w:val="24"/>
              </w:rPr>
              <w:t>форму контроля</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(З)</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142"/>
        </w:trPr>
        <w:tc>
          <w:tcPr>
            <w:tcW w:w="3338" w:type="dxa"/>
            <w:vMerge/>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11594F">
              <w:rPr>
                <w:rFonts w:ascii="Times New Roman" w:hAnsi="Times New Roman" w:cs="Times New Roman"/>
                <w:kern w:val="1"/>
                <w:sz w:val="24"/>
                <w:szCs w:val="24"/>
              </w:rPr>
              <w:t>кол-во часов</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265"/>
        </w:trPr>
        <w:tc>
          <w:tcPr>
            <w:tcW w:w="3338" w:type="dxa"/>
            <w:vMerge w:val="restart"/>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Общая трудоемкость</w:t>
            </w: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часов</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72</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72</w:t>
            </w:r>
          </w:p>
        </w:tc>
      </w:tr>
      <w:tr w:rsidR="00D47E70" w:rsidRPr="0011594F">
        <w:trPr>
          <w:trHeight w:val="142"/>
        </w:trPr>
        <w:tc>
          <w:tcPr>
            <w:tcW w:w="3338" w:type="dxa"/>
            <w:vMerge/>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зач. ед.</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w:t>
            </w:r>
          </w:p>
        </w:tc>
      </w:tr>
    </w:tbl>
    <w:p w:rsidR="00D47E70" w:rsidRPr="0011594F" w:rsidRDefault="00D47E70" w:rsidP="00B932D4">
      <w:pPr>
        <w:widowControl/>
        <w:tabs>
          <w:tab w:val="left" w:pos="1985"/>
        </w:tabs>
        <w:suppressAutoHyphens/>
        <w:spacing w:line="240" w:lineRule="auto"/>
        <w:ind w:firstLine="709"/>
        <w:rPr>
          <w:rFonts w:ascii="Times New Roman" w:hAnsi="Times New Roman" w:cs="Times New Roman"/>
          <w:sz w:val="28"/>
          <w:szCs w:val="28"/>
        </w:rPr>
      </w:pPr>
    </w:p>
    <w:p w:rsidR="00D47E70" w:rsidRPr="0011594F" w:rsidRDefault="00D47E70" w:rsidP="00B932D4">
      <w:pPr>
        <w:widowControl/>
        <w:tabs>
          <w:tab w:val="left" w:pos="1985"/>
        </w:tabs>
        <w:suppressAutoHyphens/>
        <w:spacing w:line="240" w:lineRule="auto"/>
        <w:ind w:firstLine="709"/>
        <w:rPr>
          <w:rFonts w:ascii="Times New Roman" w:hAnsi="Times New Roman" w:cs="Times New Roman"/>
          <w:sz w:val="28"/>
          <w:szCs w:val="28"/>
        </w:rPr>
      </w:pPr>
    </w:p>
    <w:p w:rsidR="00D47E70" w:rsidRPr="0011594F" w:rsidRDefault="00D47E70" w:rsidP="00B932D4">
      <w:pPr>
        <w:widowControl/>
        <w:tabs>
          <w:tab w:val="left" w:pos="1985"/>
        </w:tabs>
        <w:suppressAutoHyphens/>
        <w:spacing w:line="240" w:lineRule="auto"/>
        <w:ind w:firstLine="709"/>
        <w:rPr>
          <w:rFonts w:ascii="Times New Roman" w:hAnsi="Times New Roman" w:cs="Times New Roman"/>
          <w:sz w:val="28"/>
          <w:szCs w:val="28"/>
        </w:rPr>
      </w:pPr>
      <w:r w:rsidRPr="0011594F">
        <w:rPr>
          <w:rFonts w:ascii="Times New Roman" w:hAnsi="Times New Roman" w:cs="Times New Roman"/>
          <w:sz w:val="28"/>
          <w:szCs w:val="28"/>
        </w:rPr>
        <w:t>5.2. Содержание дисциплины (модуля)</w:t>
      </w:r>
    </w:p>
    <w:p w:rsidR="00D47E70" w:rsidRDefault="00D47E70" w:rsidP="00B932D4">
      <w:pPr>
        <w:widowControl/>
        <w:tabs>
          <w:tab w:val="num" w:pos="900"/>
        </w:tabs>
        <w:spacing w:line="240" w:lineRule="auto"/>
        <w:ind w:firstLine="0"/>
        <w:rPr>
          <w:rFonts w:ascii="Times New Roman" w:hAnsi="Times New Roman" w:cs="Times New Roman"/>
          <w:sz w:val="28"/>
          <w:szCs w:val="28"/>
        </w:rPr>
      </w:pPr>
    </w:p>
    <w:p w:rsidR="00D47E70" w:rsidRPr="007D14CB" w:rsidRDefault="00D47E70" w:rsidP="000C6BDE">
      <w:pPr>
        <w:suppressAutoHyphens/>
        <w:autoSpaceDE w:val="0"/>
        <w:autoSpaceDN w:val="0"/>
        <w:adjustRightInd w:val="0"/>
        <w:spacing w:line="240" w:lineRule="auto"/>
        <w:ind w:firstLine="1276"/>
        <w:rPr>
          <w:rFonts w:ascii="Times New Roman" w:hAnsi="Times New Roman" w:cs="Times New Roman"/>
          <w:sz w:val="28"/>
          <w:szCs w:val="28"/>
          <w:lang w:eastAsia="ar-SA"/>
        </w:rPr>
      </w:pPr>
      <w:r w:rsidRPr="0011594F">
        <w:rPr>
          <w:rFonts w:ascii="Times New Roman" w:hAnsi="Times New Roman" w:cs="Times New Roman"/>
          <w:sz w:val="28"/>
          <w:szCs w:val="28"/>
          <w:lang w:eastAsia="ar-SA"/>
        </w:rPr>
        <w:t>5.2.1. Содержание</w:t>
      </w:r>
      <w:r w:rsidRPr="007D14CB">
        <w:rPr>
          <w:rFonts w:ascii="Times New Roman" w:hAnsi="Times New Roman" w:cs="Times New Roman"/>
          <w:sz w:val="28"/>
          <w:szCs w:val="28"/>
          <w:lang w:eastAsia="ar-SA"/>
        </w:rPr>
        <w:t xml:space="preserve"> дисциплины(модуля) по очной форме обучения</w:t>
      </w:r>
    </w:p>
    <w:p w:rsidR="00D47E70" w:rsidRPr="007D14CB" w:rsidRDefault="00D47E70" w:rsidP="000C6BDE">
      <w:pPr>
        <w:tabs>
          <w:tab w:val="left" w:pos="1080"/>
        </w:tabs>
        <w:autoSpaceDE w:val="0"/>
        <w:autoSpaceDN w:val="0"/>
        <w:adjustRightInd w:val="0"/>
        <w:spacing w:line="240" w:lineRule="auto"/>
        <w:ind w:left="720" w:firstLine="0"/>
        <w:rPr>
          <w:rFonts w:ascii="Times New Roman" w:hAnsi="Times New Roman" w:cs="Times New Roman"/>
          <w:sz w:val="28"/>
          <w:szCs w:val="28"/>
          <w:lang w:eastAsia="ar-SA"/>
        </w:rPr>
      </w:pPr>
    </w:p>
    <w:tbl>
      <w:tblPr>
        <w:tblW w:w="9640" w:type="dxa"/>
        <w:tblInd w:w="-106" w:type="dxa"/>
        <w:tblLayout w:type="fixed"/>
        <w:tblLook w:val="0000" w:firstRow="0" w:lastRow="0" w:firstColumn="0" w:lastColumn="0" w:noHBand="0" w:noVBand="0"/>
      </w:tblPr>
      <w:tblGrid>
        <w:gridCol w:w="2977"/>
        <w:gridCol w:w="993"/>
        <w:gridCol w:w="708"/>
        <w:gridCol w:w="709"/>
        <w:gridCol w:w="639"/>
        <w:gridCol w:w="567"/>
        <w:gridCol w:w="1913"/>
        <w:gridCol w:w="1134"/>
      </w:tblGrid>
      <w:tr w:rsidR="00D47E70" w:rsidRPr="00AA48F6" w:rsidTr="00503E75">
        <w:trPr>
          <w:cantSplit/>
          <w:tblHeader/>
        </w:trPr>
        <w:tc>
          <w:tcPr>
            <w:tcW w:w="2977" w:type="dxa"/>
            <w:vMerge w:val="restart"/>
            <w:tcBorders>
              <w:top w:val="single" w:sz="6" w:space="0" w:color="auto"/>
              <w:left w:val="single" w:sz="6" w:space="0" w:color="auto"/>
              <w:bottom w:val="nil"/>
              <w:right w:val="nil"/>
            </w:tcBorders>
            <w:vAlign w:val="center"/>
          </w:tcPr>
          <w:p w:rsidR="00D47E70" w:rsidRPr="00AA48F6" w:rsidRDefault="00D47E70" w:rsidP="002D4BA1">
            <w:pPr>
              <w:keepNext/>
              <w:widowControl/>
              <w:tabs>
                <w:tab w:val="center" w:pos="4513"/>
              </w:tabs>
              <w:spacing w:line="240" w:lineRule="auto"/>
              <w:ind w:firstLine="0"/>
              <w:jc w:val="center"/>
              <w:outlineLvl w:val="6"/>
              <w:rPr>
                <w:rFonts w:ascii="Times New Roman" w:hAnsi="Times New Roman" w:cs="Times New Roman"/>
                <w:sz w:val="24"/>
                <w:szCs w:val="24"/>
              </w:rPr>
            </w:pPr>
            <w:r w:rsidRPr="00AA48F6">
              <w:rPr>
                <w:rFonts w:ascii="Times New Roman" w:hAnsi="Times New Roman" w:cs="Times New Roman"/>
                <w:sz w:val="24"/>
                <w:szCs w:val="24"/>
              </w:rPr>
              <w:t>Наименование раздела, темы</w:t>
            </w:r>
          </w:p>
        </w:tc>
        <w:tc>
          <w:tcPr>
            <w:tcW w:w="993" w:type="dxa"/>
            <w:vMerge w:val="restart"/>
            <w:tcBorders>
              <w:top w:val="single" w:sz="6" w:space="0" w:color="auto"/>
              <w:left w:val="single" w:sz="6" w:space="0" w:color="auto"/>
              <w:right w:val="single" w:sz="6" w:space="0" w:color="auto"/>
            </w:tcBorders>
            <w:tcMar>
              <w:left w:w="28" w:type="dxa"/>
              <w:right w:w="28" w:type="dxa"/>
            </w:tcMar>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Код компетенций (части компетенций)</w:t>
            </w:r>
          </w:p>
        </w:tc>
        <w:tc>
          <w:tcPr>
            <w:tcW w:w="2056" w:type="dxa"/>
            <w:gridSpan w:val="3"/>
            <w:tcBorders>
              <w:top w:val="single" w:sz="6" w:space="0" w:color="auto"/>
              <w:left w:val="single" w:sz="6" w:space="0" w:color="auto"/>
              <w:bottom w:val="single" w:sz="6"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Количество часов, выделяемых на контактную работу</w:t>
            </w:r>
          </w:p>
        </w:tc>
        <w:tc>
          <w:tcPr>
            <w:tcW w:w="567" w:type="dxa"/>
            <w:vMerge w:val="restart"/>
            <w:tcBorders>
              <w:top w:val="single" w:sz="6" w:space="0" w:color="auto"/>
              <w:left w:val="single" w:sz="6" w:space="0" w:color="auto"/>
              <w:right w:val="single" w:sz="6" w:space="0" w:color="auto"/>
            </w:tcBorders>
            <w:vAlign w:val="center"/>
          </w:tcPr>
          <w:p w:rsidR="00D47E70" w:rsidRPr="0011594F" w:rsidRDefault="00D47E70" w:rsidP="002D4BA1">
            <w:pPr>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Кол-во часов СР</w:t>
            </w:r>
          </w:p>
        </w:tc>
        <w:tc>
          <w:tcPr>
            <w:tcW w:w="1913" w:type="dxa"/>
            <w:vMerge w:val="restart"/>
            <w:tcBorders>
              <w:top w:val="single" w:sz="6" w:space="0" w:color="auto"/>
              <w:left w:val="single" w:sz="6" w:space="0" w:color="auto"/>
              <w:right w:val="single" w:sz="6" w:space="0" w:color="auto"/>
            </w:tcBorders>
            <w:vAlign w:val="center"/>
          </w:tcPr>
          <w:p w:rsidR="00D47E70" w:rsidRPr="0011594F" w:rsidRDefault="00D47E70" w:rsidP="002D4BA1">
            <w:pPr>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Виды СР</w:t>
            </w:r>
          </w:p>
        </w:tc>
        <w:tc>
          <w:tcPr>
            <w:tcW w:w="1134" w:type="dxa"/>
            <w:vMerge w:val="restart"/>
            <w:tcBorders>
              <w:top w:val="single" w:sz="6" w:space="0" w:color="auto"/>
              <w:left w:val="single" w:sz="6" w:space="0" w:color="auto"/>
              <w:right w:val="single" w:sz="6" w:space="0" w:color="auto"/>
            </w:tcBorders>
            <w:vAlign w:val="center"/>
          </w:tcPr>
          <w:p w:rsidR="00D47E70" w:rsidRPr="00AA48F6" w:rsidRDefault="00D47E70" w:rsidP="002D4BA1">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Контроль</w:t>
            </w:r>
          </w:p>
        </w:tc>
      </w:tr>
      <w:tr w:rsidR="00D47E70" w:rsidRPr="00AA48F6" w:rsidTr="00503E75">
        <w:trPr>
          <w:cantSplit/>
          <w:tblHeader/>
        </w:trPr>
        <w:tc>
          <w:tcPr>
            <w:tcW w:w="2977" w:type="dxa"/>
            <w:vMerge/>
            <w:tcBorders>
              <w:top w:val="single" w:sz="6" w:space="0" w:color="auto"/>
              <w:left w:val="single" w:sz="6" w:space="0" w:color="auto"/>
              <w:bottom w:val="nil"/>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993" w:type="dxa"/>
            <w:vMerge/>
            <w:tcBorders>
              <w:left w:val="single" w:sz="6" w:space="0" w:color="auto"/>
              <w:right w:val="single" w:sz="6"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2056" w:type="dxa"/>
            <w:gridSpan w:val="3"/>
            <w:tcBorders>
              <w:top w:val="single" w:sz="6" w:space="0" w:color="auto"/>
              <w:left w:val="single" w:sz="6" w:space="0" w:color="auto"/>
              <w:bottom w:val="single" w:sz="4"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в том числе по видам учебных занятий</w:t>
            </w:r>
          </w:p>
        </w:tc>
        <w:tc>
          <w:tcPr>
            <w:tcW w:w="567" w:type="dxa"/>
            <w:vMerge/>
            <w:tcBorders>
              <w:left w:val="single" w:sz="6"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913" w:type="dxa"/>
            <w:vMerge/>
            <w:tcBorders>
              <w:left w:val="single" w:sz="4"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134" w:type="dxa"/>
            <w:vMerge/>
            <w:tcBorders>
              <w:left w:val="single" w:sz="6" w:space="0" w:color="auto"/>
              <w:right w:val="single" w:sz="6" w:space="0" w:color="auto"/>
            </w:tcBorders>
            <w:vAlign w:val="center"/>
          </w:tcPr>
          <w:p w:rsidR="00D47E70" w:rsidRPr="00AA48F6" w:rsidRDefault="00D47E70" w:rsidP="002D4BA1">
            <w:pPr>
              <w:widowControl/>
              <w:suppressAutoHyphens/>
              <w:spacing w:line="240" w:lineRule="auto"/>
              <w:ind w:firstLine="0"/>
              <w:jc w:val="center"/>
              <w:rPr>
                <w:rFonts w:ascii="Times New Roman" w:hAnsi="Times New Roman" w:cs="Times New Roman"/>
                <w:sz w:val="24"/>
                <w:szCs w:val="24"/>
              </w:rPr>
            </w:pPr>
          </w:p>
        </w:tc>
      </w:tr>
      <w:tr w:rsidR="00D47E70" w:rsidRPr="00AA48F6" w:rsidTr="00503E75">
        <w:trPr>
          <w:cantSplit/>
          <w:tblHeader/>
        </w:trPr>
        <w:tc>
          <w:tcPr>
            <w:tcW w:w="2977" w:type="dxa"/>
            <w:vMerge/>
            <w:tcBorders>
              <w:top w:val="single" w:sz="6" w:space="0" w:color="auto"/>
              <w:left w:val="single" w:sz="6" w:space="0" w:color="auto"/>
              <w:bottom w:val="nil"/>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993" w:type="dxa"/>
            <w:vMerge/>
            <w:tcBorders>
              <w:left w:val="single" w:sz="6" w:space="0" w:color="auto"/>
              <w:bottom w:val="single" w:sz="4" w:space="0" w:color="auto"/>
              <w:right w:val="single" w:sz="6"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8"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Л</w:t>
            </w:r>
          </w:p>
        </w:tc>
        <w:tc>
          <w:tcPr>
            <w:tcW w:w="709"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Пр</w:t>
            </w:r>
          </w:p>
        </w:tc>
        <w:tc>
          <w:tcPr>
            <w:tcW w:w="639"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Лаб</w:t>
            </w:r>
          </w:p>
        </w:tc>
        <w:tc>
          <w:tcPr>
            <w:tcW w:w="567" w:type="dxa"/>
            <w:vMerge/>
            <w:tcBorders>
              <w:left w:val="single" w:sz="6" w:space="0" w:color="auto"/>
              <w:bottom w:val="nil"/>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913" w:type="dxa"/>
            <w:vMerge/>
            <w:tcBorders>
              <w:left w:val="single" w:sz="4" w:space="0" w:color="auto"/>
              <w:bottom w:val="nil"/>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134" w:type="dxa"/>
            <w:vMerge/>
            <w:tcBorders>
              <w:left w:val="single" w:sz="6" w:space="0" w:color="auto"/>
              <w:bottom w:val="nil"/>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r w:rsidR="00D47E70" w:rsidRPr="00AA48F6" w:rsidTr="00503E75">
        <w:trPr>
          <w:cantSplit/>
          <w:tblHeader/>
        </w:trPr>
        <w:tc>
          <w:tcPr>
            <w:tcW w:w="297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D47E70" w:rsidRPr="00AA48F6" w:rsidTr="00503E75">
        <w:trPr>
          <w:cantSplit/>
        </w:trPr>
        <w:tc>
          <w:tcPr>
            <w:tcW w:w="2977" w:type="dxa"/>
            <w:tcBorders>
              <w:top w:val="nil"/>
              <w:left w:val="single" w:sz="4" w:space="0" w:color="auto"/>
              <w:bottom w:val="single" w:sz="4" w:space="0" w:color="auto"/>
              <w:right w:val="single" w:sz="4" w:space="0" w:color="auto"/>
            </w:tcBorders>
          </w:tcPr>
          <w:p w:rsidR="00D47E70" w:rsidRPr="00AA48F6" w:rsidRDefault="00D47E70" w:rsidP="002D4BA1">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Раздел 1. Общие положения</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r w:rsidR="00D47E70" w:rsidRPr="00AA48F6" w:rsidTr="00503E75">
        <w:trPr>
          <w:cantSplit/>
        </w:trPr>
        <w:tc>
          <w:tcPr>
            <w:tcW w:w="2977" w:type="dxa"/>
            <w:tcBorders>
              <w:top w:val="nil"/>
              <w:left w:val="single" w:sz="4" w:space="0" w:color="auto"/>
              <w:bottom w:val="single" w:sz="4" w:space="0" w:color="auto"/>
              <w:right w:val="single" w:sz="4" w:space="0" w:color="auto"/>
            </w:tcBorders>
          </w:tcPr>
          <w:p w:rsidR="00D47E70" w:rsidRPr="00AA48F6" w:rsidRDefault="00D47E70" w:rsidP="002D4BA1">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1.</w:t>
            </w:r>
            <w:r w:rsidRPr="00AA48F6">
              <w:rPr>
                <w:rFonts w:ascii="Times New Roman" w:hAnsi="Times New Roman" w:cs="Times New Roman"/>
                <w:sz w:val="24"/>
                <w:szCs w:val="24"/>
                <w:lang w:eastAsia="en-US"/>
              </w:rPr>
              <w:t xml:space="preserve"> Понятие ювенального права, его предмет, метод и система. Ювенальная политика</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BF3354" w:rsidRDefault="00D47E70" w:rsidP="002D4BA1">
            <w:pPr>
              <w:widowControl/>
              <w:spacing w:line="240" w:lineRule="auto"/>
              <w:ind w:firstLine="0"/>
              <w:jc w:val="center"/>
              <w:rPr>
                <w:rFonts w:ascii="Times New Roman" w:hAnsi="Times New Roman" w:cs="Times New Roman"/>
                <w:sz w:val="24"/>
                <w:szCs w:val="24"/>
                <w:highlight w:val="darkRed"/>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rPr>
                <w:rFonts w:ascii="Times New Roman" w:hAnsi="Times New Roman" w:cs="Times New Roman"/>
                <w:sz w:val="24"/>
                <w:szCs w:val="24"/>
              </w:rPr>
            </w:pPr>
            <w:r w:rsidRPr="00AA48F6">
              <w:rPr>
                <w:rFonts w:ascii="Times New Roman" w:hAnsi="Times New Roman" w:cs="Times New Roman"/>
                <w:sz w:val="24"/>
                <w:szCs w:val="24"/>
              </w:rPr>
              <w:t>Раздел 2.</w:t>
            </w:r>
            <w:r w:rsidRPr="00AA48F6">
              <w:rPr>
                <w:rFonts w:ascii="Times New Roman" w:hAnsi="Times New Roman" w:cs="Times New Roman"/>
                <w:kern w:val="1"/>
                <w:sz w:val="24"/>
                <w:szCs w:val="24"/>
                <w:lang w:eastAsia="en-US"/>
              </w:rPr>
              <w:t xml:space="preserve"> Правовое положение несовершеннолетних в различных отраслях российского права</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BF3354" w:rsidRDefault="00D47E70" w:rsidP="002D4BA1">
            <w:pPr>
              <w:widowControl/>
              <w:spacing w:line="240" w:lineRule="auto"/>
              <w:ind w:firstLine="0"/>
              <w:jc w:val="center"/>
              <w:rPr>
                <w:rFonts w:ascii="Times New Roman" w:hAnsi="Times New Roman" w:cs="Times New Roman"/>
                <w:sz w:val="24"/>
                <w:szCs w:val="24"/>
                <w:highlight w:val="darkRed"/>
              </w:rPr>
            </w:pP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BF3354" w:rsidRDefault="00D47E70" w:rsidP="002D4BA1">
            <w:pPr>
              <w:widowControl/>
              <w:spacing w:line="240" w:lineRule="auto"/>
              <w:ind w:firstLine="0"/>
              <w:jc w:val="center"/>
              <w:rPr>
                <w:rFonts w:ascii="Times New Roman" w:hAnsi="Times New Roman" w:cs="Times New Roman"/>
                <w:sz w:val="24"/>
                <w:szCs w:val="24"/>
                <w:highlight w:val="darkRed"/>
              </w:rPr>
            </w:pP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r>
      <w:tr w:rsidR="00D47E70" w:rsidRPr="00AA48F6" w:rsidTr="00503E75">
        <w:trPr>
          <w:cantSplit/>
          <w:trHeight w:val="27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lastRenderedPageBreak/>
              <w:t>Тема 2</w:t>
            </w:r>
            <w:r w:rsidRPr="00AA48F6">
              <w:rPr>
                <w:rFonts w:ascii="Times New Roman" w:hAnsi="Times New Roman" w:cs="Times New Roman"/>
                <w:sz w:val="24"/>
                <w:szCs w:val="24"/>
                <w:lang w:eastAsia="en-US"/>
              </w:rPr>
              <w:t xml:space="preserve"> Основы конституционно-правового статуса несовершеннолетних</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7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lang w:eastAsia="en-US"/>
              </w:rPr>
            </w:pPr>
            <w:r w:rsidRPr="00AA48F6">
              <w:rPr>
                <w:rFonts w:ascii="Times New Roman" w:hAnsi="Times New Roman" w:cs="Times New Roman"/>
                <w:sz w:val="24"/>
                <w:szCs w:val="24"/>
              </w:rPr>
              <w:t>Тема 3</w:t>
            </w:r>
            <w:r w:rsidRPr="00AA48F6">
              <w:rPr>
                <w:rFonts w:ascii="Times New Roman" w:hAnsi="Times New Roman" w:cs="Times New Roman"/>
                <w:sz w:val="24"/>
                <w:szCs w:val="24"/>
                <w:lang w:eastAsia="en-US"/>
              </w:rPr>
              <w:t xml:space="preserve"> Правовое положение несовершеннолетних в сфере гражданских отношений</w:t>
            </w:r>
          </w:p>
          <w:p w:rsidR="00D47E70" w:rsidRPr="00AA48F6" w:rsidRDefault="00D47E70" w:rsidP="002D4BA1">
            <w:pPr>
              <w:widowControl/>
              <w:spacing w:after="160" w:line="259" w:lineRule="auto"/>
              <w:ind w:firstLine="0"/>
              <w:jc w:val="left"/>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4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4</w:t>
            </w:r>
            <w:r w:rsidRPr="00AA48F6">
              <w:rPr>
                <w:rFonts w:ascii="Times New Roman" w:hAnsi="Times New Roman" w:cs="Times New Roman"/>
                <w:sz w:val="24"/>
                <w:szCs w:val="24"/>
                <w:lang w:eastAsia="en-US"/>
              </w:rPr>
              <w:t xml:space="preserve"> Охрана семьи и несовершеннолетнего по семейному праву</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0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5</w:t>
            </w:r>
            <w:r w:rsidRPr="00AA48F6">
              <w:rPr>
                <w:rFonts w:ascii="Times New Roman" w:hAnsi="Times New Roman" w:cs="Times New Roman"/>
                <w:sz w:val="24"/>
                <w:szCs w:val="24"/>
                <w:lang w:eastAsia="en-US"/>
              </w:rPr>
              <w:t>. Правовое положение несовершеннолетних в сфере трудовых отношений. Материальная ответственность несовершеннолетних</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p>
        </w:tc>
      </w:tr>
      <w:tr w:rsidR="00D47E70" w:rsidRPr="00AA48F6" w:rsidTr="00503E75">
        <w:trPr>
          <w:cantSplit/>
          <w:trHeight w:val="37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6</w:t>
            </w:r>
            <w:r w:rsidRPr="00AA48F6">
              <w:rPr>
                <w:rFonts w:ascii="Times New Roman" w:hAnsi="Times New Roman" w:cs="Times New Roman"/>
                <w:sz w:val="24"/>
                <w:szCs w:val="24"/>
                <w:lang w:eastAsia="en-US"/>
              </w:rPr>
              <w:t xml:space="preserve"> Ответственность несовершеннолетних  по административному праву</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tc>
      </w:tr>
      <w:tr w:rsidR="00D47E70" w:rsidRPr="00AA48F6" w:rsidTr="00503E75">
        <w:trPr>
          <w:cantSplit/>
          <w:trHeight w:val="36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lastRenderedPageBreak/>
              <w:t xml:space="preserve">Тема 7 </w:t>
            </w:r>
            <w:r w:rsidRPr="00AA48F6">
              <w:rPr>
                <w:rFonts w:ascii="Times New Roman" w:hAnsi="Times New Roman" w:cs="Times New Roman"/>
                <w:sz w:val="24"/>
                <w:szCs w:val="24"/>
                <w:lang w:eastAsia="en-US"/>
              </w:rPr>
              <w:t>Правовое положение несовершеннолетних в сфере уголовно-правовых отношений. Уголовная ответственность и наказание несовершеннолетних</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tc>
      </w:tr>
      <w:tr w:rsidR="00D47E70" w:rsidRPr="00AA48F6" w:rsidTr="00503E75">
        <w:trPr>
          <w:cantSplit/>
          <w:trHeight w:val="135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 xml:space="preserve">Тема 8  </w:t>
            </w:r>
            <w:r w:rsidRPr="00AA48F6">
              <w:rPr>
                <w:rFonts w:ascii="Times New Roman" w:hAnsi="Times New Roman" w:cs="Times New Roman"/>
                <w:sz w:val="24"/>
                <w:szCs w:val="24"/>
                <w:lang w:eastAsia="en-US"/>
              </w:rPr>
              <w:t>Правовое положение несовершеннолетних в сфере уголовно-исполнительных отношений</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4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9</w:t>
            </w:r>
            <w:r w:rsidRPr="00AA48F6">
              <w:rPr>
                <w:rFonts w:ascii="Times New Roman" w:hAnsi="Times New Roman" w:cs="Times New Roman"/>
                <w:sz w:val="24"/>
                <w:szCs w:val="24"/>
                <w:lang w:eastAsia="en-US"/>
              </w:rPr>
              <w:t xml:space="preserve"> Правовое положение несовершеннолетних в сфере гражданско-процессуальных отношений</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02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lang w:eastAsia="en-US"/>
              </w:rPr>
            </w:pPr>
            <w:r w:rsidRPr="00AA48F6">
              <w:rPr>
                <w:rFonts w:ascii="Times New Roman" w:hAnsi="Times New Roman" w:cs="Times New Roman"/>
                <w:sz w:val="24"/>
                <w:szCs w:val="24"/>
              </w:rPr>
              <w:t>Тема 10</w:t>
            </w:r>
            <w:r w:rsidRPr="00AA48F6">
              <w:rPr>
                <w:rFonts w:ascii="Times New Roman" w:hAnsi="Times New Roman" w:cs="Times New Roman"/>
                <w:sz w:val="24"/>
                <w:szCs w:val="24"/>
                <w:lang w:eastAsia="en-US"/>
              </w:rPr>
              <w:t xml:space="preserve"> Правовое положение несовершеннолетних в сфере уголовно -процессуальных отношений</w:t>
            </w:r>
          </w:p>
          <w:p w:rsidR="00D47E70" w:rsidRPr="00AA48F6" w:rsidRDefault="00D47E70" w:rsidP="002D4BA1">
            <w:pPr>
              <w:widowControl/>
              <w:spacing w:after="160" w:line="259" w:lineRule="auto"/>
              <w:ind w:firstLine="0"/>
              <w:jc w:val="left"/>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tc>
      </w:tr>
      <w:tr w:rsidR="00D47E70" w:rsidRPr="00AA48F6" w:rsidTr="00503E75">
        <w:trPr>
          <w:cantSplit/>
          <w:trHeight w:val="36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spacing w:after="160" w:line="259" w:lineRule="auto"/>
              <w:jc w:val="left"/>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after="160" w:line="259"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after="160" w:line="259"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Зачет</w:t>
            </w:r>
          </w:p>
        </w:tc>
      </w:tr>
      <w:tr w:rsidR="00D47E70" w:rsidRPr="00AA48F6" w:rsidTr="00503E75">
        <w:trPr>
          <w:cantSplit/>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lang w:eastAsia="en-US"/>
              </w:rPr>
              <w:t>ВСЕГО ЧАСОВ:</w:t>
            </w:r>
            <w:r w:rsidR="00503E75">
              <w:rPr>
                <w:rFonts w:ascii="Times New Roman" w:hAnsi="Times New Roman" w:cs="Times New Roman"/>
                <w:sz w:val="24"/>
                <w:szCs w:val="24"/>
                <w:lang w:eastAsia="en-US"/>
              </w:rPr>
              <w:t>72</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18</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BF3354" w:rsidRDefault="00D47E70" w:rsidP="002D4BA1">
            <w:pPr>
              <w:widowControl/>
              <w:spacing w:line="240" w:lineRule="auto"/>
              <w:ind w:firstLine="0"/>
              <w:jc w:val="center"/>
              <w:rPr>
                <w:rFonts w:ascii="Times New Roman" w:hAnsi="Times New Roman" w:cs="Times New Roman"/>
                <w:sz w:val="24"/>
                <w:szCs w:val="24"/>
                <w:highlight w:val="darkRed"/>
              </w:rPr>
            </w:pPr>
            <w:r w:rsidRPr="00AA48F6">
              <w:rPr>
                <w:rFonts w:ascii="Times New Roman" w:hAnsi="Times New Roman" w:cs="Times New Roman"/>
                <w:sz w:val="24"/>
                <w:szCs w:val="24"/>
              </w:rPr>
              <w:t>36</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BF3354" w:rsidRDefault="00D47E70" w:rsidP="002D4BA1">
            <w:pPr>
              <w:widowControl/>
              <w:spacing w:line="240" w:lineRule="auto"/>
              <w:ind w:firstLine="0"/>
              <w:jc w:val="center"/>
              <w:rPr>
                <w:rFonts w:ascii="Times New Roman" w:hAnsi="Times New Roman" w:cs="Times New Roman"/>
                <w:sz w:val="24"/>
                <w:szCs w:val="24"/>
                <w:highlight w:val="darkRed"/>
              </w:rPr>
            </w:pP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bl>
    <w:p w:rsidR="00D47E70" w:rsidRDefault="00D47E70" w:rsidP="000C6BDE">
      <w:pPr>
        <w:widowControl/>
        <w:spacing w:line="240" w:lineRule="auto"/>
        <w:ind w:firstLine="709"/>
        <w:rPr>
          <w:rFonts w:ascii="Times New Roman" w:hAnsi="Times New Roman" w:cs="Times New Roman"/>
          <w:i/>
          <w:iCs/>
          <w:spacing w:val="-4"/>
          <w:sz w:val="24"/>
          <w:szCs w:val="24"/>
        </w:rPr>
      </w:pPr>
    </w:p>
    <w:p w:rsidR="00D47E70" w:rsidRPr="00AA48F6" w:rsidRDefault="00D47E70" w:rsidP="000C6BDE">
      <w:pPr>
        <w:spacing w:line="240" w:lineRule="auto"/>
        <w:ind w:firstLine="567"/>
        <w:jc w:val="center"/>
        <w:rPr>
          <w:rFonts w:ascii="Times New Roman" w:hAnsi="Times New Roman" w:cs="Times New Roman"/>
          <w:b/>
          <w:bCs/>
          <w:sz w:val="28"/>
          <w:szCs w:val="28"/>
        </w:rPr>
      </w:pPr>
      <w:r w:rsidRPr="00AA48F6">
        <w:rPr>
          <w:rFonts w:ascii="Times New Roman" w:hAnsi="Times New Roman" w:cs="Times New Roman"/>
          <w:b/>
          <w:bCs/>
          <w:sz w:val="28"/>
          <w:szCs w:val="28"/>
        </w:rPr>
        <w:t>Раздел 1. Общие положения</w:t>
      </w:r>
    </w:p>
    <w:p w:rsidR="00D47E70" w:rsidRDefault="00D47E70" w:rsidP="000C6BDE">
      <w:pPr>
        <w:spacing w:line="240" w:lineRule="auto"/>
        <w:ind w:firstLine="567"/>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1. Понятие ювенального права, его предмет, метод и система. Ювенальная политика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hd w:val="clear" w:color="auto" w:fill="FFFFFF"/>
        <w:spacing w:line="240" w:lineRule="auto"/>
        <w:ind w:firstLine="709"/>
        <w:rPr>
          <w:rFonts w:ascii="Calibri" w:hAnsi="Calibri" w:cs="Calibri"/>
          <w:sz w:val="22"/>
          <w:szCs w:val="22"/>
          <w:lang w:eastAsia="en-US"/>
        </w:rPr>
      </w:pPr>
      <w:r w:rsidRPr="00CD13CC">
        <w:rPr>
          <w:rFonts w:ascii="Times New Roman" w:hAnsi="Times New Roman" w:cs="Times New Roman"/>
          <w:sz w:val="28"/>
          <w:szCs w:val="28"/>
        </w:rPr>
        <w:lastRenderedPageBreak/>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lang w:eastAsia="en-US"/>
        </w:rPr>
        <w:t>Рассмотреть особенности данной учебной дисциплины, рассмотреть понятие ювенального права, определить значение ювенальной политики для государства</w:t>
      </w:r>
      <w:r w:rsidRPr="00AA48F6">
        <w:rPr>
          <w:rFonts w:ascii="Calibri" w:hAnsi="Calibri" w:cs="Calibri"/>
          <w:sz w:val="28"/>
          <w:szCs w:val="28"/>
          <w:lang w:eastAsia="en-US"/>
        </w:rPr>
        <w:t>.</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numPr>
          <w:ilvl w:val="0"/>
          <w:numId w:val="18"/>
        </w:numPr>
        <w:tabs>
          <w:tab w:val="clear" w:pos="2084"/>
        </w:tabs>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Понятие ювенального права, его предмет, метод и система.</w:t>
      </w:r>
    </w:p>
    <w:p w:rsidR="00D47E70" w:rsidRPr="00E04350" w:rsidRDefault="00D47E70" w:rsidP="000C6BDE">
      <w:pPr>
        <w:numPr>
          <w:ilvl w:val="0"/>
          <w:numId w:val="18"/>
        </w:numPr>
        <w:tabs>
          <w:tab w:val="clear" w:pos="2084"/>
        </w:tabs>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Ювенальная политика.</w:t>
      </w:r>
    </w:p>
    <w:p w:rsidR="00D47E70" w:rsidRPr="00E04350" w:rsidRDefault="00D47E70" w:rsidP="000C6BDE">
      <w:pPr>
        <w:numPr>
          <w:ilvl w:val="0"/>
          <w:numId w:val="18"/>
        </w:numPr>
        <w:tabs>
          <w:tab w:val="clear" w:pos="2084"/>
        </w:tabs>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Виды нормативных правовых актов по охране несовершеннолетних.</w:t>
      </w:r>
    </w:p>
    <w:p w:rsidR="00D47E70" w:rsidRPr="00E04350" w:rsidRDefault="00D47E70" w:rsidP="000C6BDE">
      <w:pPr>
        <w:spacing w:line="240" w:lineRule="auto"/>
        <w:ind w:firstLine="709"/>
        <w:rPr>
          <w:rFonts w:ascii="Times New Roman" w:hAnsi="Times New Roman" w:cs="Times New Roman"/>
          <w:sz w:val="28"/>
          <w:szCs w:val="28"/>
        </w:rPr>
      </w:pPr>
      <w:r w:rsidRPr="00E04350">
        <w:rPr>
          <w:rFonts w:ascii="Times New Roman" w:hAnsi="Times New Roman" w:cs="Times New Roman"/>
          <w:sz w:val="28"/>
          <w:szCs w:val="28"/>
        </w:rPr>
        <w:t>Темы докладов и научных сообщений:</w:t>
      </w:r>
    </w:p>
    <w:p w:rsidR="00D47E70" w:rsidRPr="00E04350" w:rsidRDefault="00D47E70" w:rsidP="000C6BDE">
      <w:pPr>
        <w:spacing w:line="240" w:lineRule="auto"/>
        <w:ind w:firstLine="709"/>
        <w:rPr>
          <w:rFonts w:ascii="Times New Roman" w:hAnsi="Times New Roman" w:cs="Times New Roman"/>
          <w:sz w:val="28"/>
          <w:szCs w:val="28"/>
        </w:rPr>
      </w:pPr>
      <w:r w:rsidRPr="00E04350">
        <w:rPr>
          <w:rFonts w:ascii="Times New Roman" w:hAnsi="Times New Roman" w:cs="Times New Roman"/>
          <w:sz w:val="28"/>
          <w:szCs w:val="28"/>
        </w:rPr>
        <w:t>1. Понятие ювенального права.</w:t>
      </w:r>
    </w:p>
    <w:p w:rsidR="00D47E70" w:rsidRPr="00E04350" w:rsidRDefault="00D47E70" w:rsidP="000C6BDE">
      <w:pPr>
        <w:spacing w:line="240" w:lineRule="auto"/>
        <w:ind w:firstLine="709"/>
        <w:rPr>
          <w:rFonts w:ascii="Times New Roman" w:hAnsi="Times New Roman" w:cs="Times New Roman"/>
          <w:b/>
          <w:bCs/>
          <w:sz w:val="28"/>
          <w:szCs w:val="28"/>
        </w:rPr>
      </w:pPr>
      <w:r w:rsidRPr="00E04350">
        <w:rPr>
          <w:rFonts w:ascii="Times New Roman" w:hAnsi="Times New Roman" w:cs="Times New Roman"/>
          <w:sz w:val="28"/>
          <w:szCs w:val="28"/>
        </w:rPr>
        <w:t>2. Значение ювенальной политики для государства.</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widowControl/>
        <w:spacing w:line="240" w:lineRule="auto"/>
        <w:ind w:firstLine="709"/>
        <w:rPr>
          <w:rFonts w:ascii="Times New Roman" w:hAnsi="Times New Roman" w:cs="Times New Roman"/>
          <w:b/>
          <w:bCs/>
          <w:sz w:val="28"/>
          <w:szCs w:val="28"/>
          <w:lang w:eastAsia="en-US"/>
        </w:rPr>
      </w:pPr>
      <w:r w:rsidRPr="00AA48F6">
        <w:rPr>
          <w:rFonts w:ascii="Times New Roman" w:hAnsi="Times New Roman" w:cs="Times New Roman"/>
          <w:b/>
          <w:bCs/>
          <w:sz w:val="28"/>
          <w:szCs w:val="28"/>
          <w:lang w:eastAsia="en-US"/>
        </w:rPr>
        <w:t xml:space="preserve">Раздел 2. </w:t>
      </w:r>
      <w:r w:rsidRPr="00AA48F6">
        <w:rPr>
          <w:rFonts w:ascii="Times New Roman" w:hAnsi="Times New Roman" w:cs="Times New Roman"/>
          <w:b/>
          <w:bCs/>
          <w:kern w:val="1"/>
          <w:sz w:val="28"/>
          <w:szCs w:val="28"/>
          <w:lang w:eastAsia="en-US"/>
        </w:rPr>
        <w:t>Правовое положение несовершеннолетних в различных отраслях российского права</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2. </w:t>
      </w:r>
      <w:r w:rsidRPr="00AA48F6">
        <w:rPr>
          <w:rFonts w:ascii="Times New Roman" w:hAnsi="Times New Roman" w:cs="Times New Roman"/>
          <w:b/>
          <w:bCs/>
          <w:sz w:val="28"/>
          <w:szCs w:val="28"/>
        </w:rPr>
        <w:t xml:space="preserve">Основы конституционно-правового статуса несовершеннолетних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tabs>
          <w:tab w:val="left" w:pos="720"/>
          <w:tab w:val="left" w:pos="900"/>
          <w:tab w:val="left" w:pos="993"/>
        </w:tabs>
        <w:spacing w:line="240" w:lineRule="auto"/>
        <w:ind w:firstLine="709"/>
        <w:rPr>
          <w:rFonts w:ascii="Times New Roman" w:hAnsi="Times New Roman" w:cs="Times New Roman"/>
          <w:b/>
          <w:bCs/>
          <w:sz w:val="28"/>
          <w:szCs w:val="28"/>
          <w:lang w:eastAsia="en-US"/>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lang w:eastAsia="en-US"/>
        </w:rPr>
        <w:t>Рассмотреть конституционно-правовой статус несовершеннолетнего, его права, свободы и обязанности по Конституции РФ.</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tabs>
          <w:tab w:val="left" w:pos="993"/>
        </w:tab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Понятие конституционно-правового статуса ребенка в Российской Федерации.</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Личные права и свободы ребенка.</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Политические права и свободы ребенка.</w:t>
      </w:r>
    </w:p>
    <w:p w:rsidR="00D47E70" w:rsidRPr="00E04350" w:rsidRDefault="00D47E70" w:rsidP="000C6BDE">
      <w:pPr>
        <w:keepNext/>
        <w:tabs>
          <w:tab w:val="left" w:pos="993"/>
        </w:tab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4. Социальные, экономические и культурные права и свободы ребенка.</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tabs>
          <w:tab w:val="left" w:pos="720"/>
          <w:tab w:val="left" w:pos="900"/>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Конституционно-правовой статус несовершеннолетнего.</w:t>
      </w:r>
    </w:p>
    <w:p w:rsidR="00D47E70" w:rsidRPr="00E04350" w:rsidRDefault="00D47E70" w:rsidP="000C6BDE">
      <w:pPr>
        <w:widowControl/>
        <w:tabs>
          <w:tab w:val="left" w:pos="720"/>
          <w:tab w:val="left" w:pos="900"/>
          <w:tab w:val="left" w:pos="993"/>
        </w:tabs>
        <w:suppressAutoHyphens/>
        <w:spacing w:line="240" w:lineRule="auto"/>
        <w:ind w:firstLine="709"/>
        <w:rPr>
          <w:rFonts w:ascii="Times New Roman" w:hAnsi="Times New Roman" w:cs="Times New Roman"/>
          <w:b/>
          <w:bCs/>
          <w:sz w:val="28"/>
          <w:szCs w:val="28"/>
          <w:lang w:eastAsia="ar-SA"/>
        </w:rPr>
      </w:pPr>
      <w:r w:rsidRPr="00E04350">
        <w:rPr>
          <w:rFonts w:ascii="Times New Roman" w:hAnsi="Times New Roman" w:cs="Times New Roman"/>
          <w:sz w:val="28"/>
          <w:szCs w:val="28"/>
          <w:lang w:eastAsia="ar-SA"/>
        </w:rPr>
        <w:t>2. Права, свободы и обязанности несовершеннолетнего по Конституции РФ.</w:t>
      </w:r>
    </w:p>
    <w:p w:rsidR="00D47E70" w:rsidRPr="0060749B" w:rsidRDefault="00D47E70" w:rsidP="000C6BDE">
      <w:pPr>
        <w:spacing w:line="240" w:lineRule="auto"/>
        <w:ind w:firstLine="709"/>
        <w:rPr>
          <w:rFonts w:ascii="Times New Roman" w:hAnsi="Times New Roman" w:cs="Times New Roman"/>
          <w:spacing w:val="-4"/>
          <w:sz w:val="28"/>
          <w:szCs w:val="28"/>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3. </w:t>
      </w:r>
      <w:r w:rsidRPr="00AA48F6">
        <w:rPr>
          <w:rFonts w:ascii="Times New Roman" w:hAnsi="Times New Roman" w:cs="Times New Roman"/>
          <w:b/>
          <w:bCs/>
          <w:sz w:val="28"/>
          <w:szCs w:val="28"/>
        </w:rPr>
        <w:t xml:space="preserve">Правовое положение несовершеннолетних в сфере гражданских отношений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Понятие и содержание правоспособности несовершеннолетних. Категории дееспособности несовершеннолетних и их содержание. Особенности защиты прав и законных интересов детей в жилищных отношениях. Несовершеннолетний в наследственных правоотношениях. Место жительства несовершеннолетних и его юридическое значение.</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Законные представители несовершеннолетнего: родители, усыновители, опекуны (попечители) и др. Управление имуществом несовершеннолетнего законными представителями. Договор доверительного управления. Орган опеки и попечительства как гарант обеспечения прав несовершеннолетних. </w:t>
      </w:r>
    </w:p>
    <w:p w:rsidR="00D47E70" w:rsidRPr="00AA48F6" w:rsidRDefault="00D47E70" w:rsidP="000C6BDE">
      <w:pPr>
        <w:widowControl/>
        <w:shd w:val="clear" w:color="auto" w:fill="FFFFFF"/>
        <w:spacing w:line="240" w:lineRule="auto"/>
        <w:ind w:firstLine="709"/>
        <w:rPr>
          <w:rFonts w:ascii="Times New Roman" w:hAnsi="Times New Roman" w:cs="Times New Roman"/>
          <w:b/>
          <w:bCs/>
          <w:sz w:val="28"/>
          <w:szCs w:val="28"/>
          <w:lang w:eastAsia="en-US"/>
        </w:rPr>
      </w:pPr>
      <w:r w:rsidRPr="00AA48F6">
        <w:rPr>
          <w:rFonts w:ascii="Times New Roman" w:hAnsi="Times New Roman" w:cs="Times New Roman"/>
          <w:sz w:val="28"/>
          <w:szCs w:val="28"/>
          <w:lang w:eastAsia="en-US"/>
        </w:rPr>
        <w:lastRenderedPageBreak/>
        <w:t>Основания ответственности родителей за действия детей. Обязательства из причинения вреда несовершеннолетними. Ответственность по сделкам малолетних. Ответственность по сделкам несовершеннолетних. Особенности ответственности несовершеннолетних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Управление имуществом ребенка.</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Законодательное регулирование права ребенка на жилище.</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Возмещение вреда, причиненного ребенку.</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Особенности защиты прав и законных интересов детей в жилищных отношениях.</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Управление имуществом несовершеннолетнего законными представителями.</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Обязательства из причинения вреда несовершеннолетними.</w:t>
      </w:r>
    </w:p>
    <w:p w:rsidR="00D47E70" w:rsidRPr="0060749B" w:rsidRDefault="00D47E70" w:rsidP="000C6BDE">
      <w:pPr>
        <w:widowControl/>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4. </w:t>
      </w:r>
      <w:r w:rsidRPr="00AA48F6">
        <w:rPr>
          <w:rFonts w:ascii="Times New Roman" w:hAnsi="Times New Roman" w:cs="Times New Roman"/>
          <w:b/>
          <w:bCs/>
          <w:sz w:val="28"/>
          <w:szCs w:val="28"/>
        </w:rPr>
        <w:t xml:space="preserve">Охрана семьи и несовершеннолетнего по семейному праву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b/>
          <w:bCs/>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Понятие семьи и несовершеннолетнего. Основания возникновения семейных отношений.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 Имущественные права ребенка. Права несовершеннолетних родителей. Права и обязанности родителей по отношению к детям. Ответственность родителей за нарушение прав детей (ограничение, лишение родительских прав). Формы воспитания детей, оставшихся без попечения родителей: усыновление, опека и попечительство, приемная семьи и др.</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Лишение родительских прав.</w:t>
      </w:r>
    </w:p>
    <w:p w:rsidR="00D47E70" w:rsidRPr="00E04350" w:rsidRDefault="00D47E70" w:rsidP="000C6BDE">
      <w:pPr>
        <w:widowControl/>
        <w:tabs>
          <w:tab w:val="left" w:pos="3285"/>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Ограничение родительских прав.</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tabs>
          <w:tab w:val="left" w:pos="540"/>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w:t>
      </w:r>
    </w:p>
    <w:p w:rsidR="00D47E70" w:rsidRPr="00E04350" w:rsidRDefault="00D47E70" w:rsidP="000C6BDE">
      <w:pPr>
        <w:suppressAutoHyphens/>
        <w:spacing w:line="240" w:lineRule="auto"/>
        <w:ind w:firstLine="709"/>
        <w:rPr>
          <w:sz w:val="28"/>
          <w:szCs w:val="28"/>
          <w:lang w:eastAsia="ar-SA"/>
        </w:rPr>
      </w:pPr>
      <w:r w:rsidRPr="00E04350">
        <w:rPr>
          <w:rFonts w:ascii="Times New Roman" w:hAnsi="Times New Roman" w:cs="Times New Roman"/>
          <w:sz w:val="28"/>
          <w:szCs w:val="28"/>
          <w:lang w:eastAsia="ar-SA"/>
        </w:rPr>
        <w:t>2. Формы воспитания детей, оставшихся без попечения родителей: усыновление, опека и попечительство, приемная семьи и др.</w:t>
      </w:r>
    </w:p>
    <w:p w:rsidR="00D47E70" w:rsidRPr="00AA48F6" w:rsidRDefault="00D47E70" w:rsidP="000C6BDE">
      <w:pPr>
        <w:widowControl/>
        <w:overflowPunct w:val="0"/>
        <w:autoSpaceDE w:val="0"/>
        <w:autoSpaceDN w:val="0"/>
        <w:adjustRightInd w:val="0"/>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kern w:val="1"/>
          <w:sz w:val="28"/>
          <w:szCs w:val="28"/>
        </w:rPr>
      </w:pPr>
      <w:r w:rsidRPr="00AA48F6">
        <w:rPr>
          <w:rFonts w:ascii="Times New Roman" w:hAnsi="Times New Roman" w:cs="Times New Roman"/>
          <w:b/>
          <w:bCs/>
          <w:kern w:val="1"/>
          <w:sz w:val="28"/>
          <w:szCs w:val="28"/>
        </w:rPr>
        <w:t xml:space="preserve">Тема 5. </w:t>
      </w:r>
      <w:r w:rsidRPr="00AA48F6">
        <w:rPr>
          <w:rFonts w:ascii="Times New Roman" w:hAnsi="Times New Roman" w:cs="Times New Roman"/>
          <w:b/>
          <w:bCs/>
          <w:sz w:val="28"/>
          <w:szCs w:val="28"/>
        </w:rPr>
        <w:t xml:space="preserve">Правовое положение несовершеннолетних в сфере трудовых отношений. Материальная ответственность несовершеннолетних </w:t>
      </w:r>
      <w:r>
        <w:rPr>
          <w:rFonts w:ascii="Times New Roman" w:hAnsi="Times New Roman" w:cs="Times New Roman"/>
          <w:b/>
          <w:bCs/>
          <w:sz w:val="28"/>
          <w:szCs w:val="28"/>
        </w:rPr>
        <w:t>–5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7A3A46" w:rsidRDefault="00D47E70" w:rsidP="000C6BDE">
      <w:pPr>
        <w:tabs>
          <w:tab w:val="left" w:pos="993"/>
        </w:tabs>
        <w:suppressAutoHyphens/>
        <w:autoSpaceDE w:val="0"/>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lastRenderedPageBreak/>
        <w:t>1. Международное регулирование статуса несовершеннолетних в трудовых правоотношениях.</w:t>
      </w:r>
    </w:p>
    <w:p w:rsidR="00D47E70" w:rsidRPr="007A3A46" w:rsidRDefault="00D47E70" w:rsidP="000C6BDE">
      <w:pPr>
        <w:tabs>
          <w:tab w:val="left" w:pos="993"/>
          <w:tab w:val="left" w:pos="1134"/>
        </w:tabs>
        <w:suppressAutoHyphens/>
        <w:autoSpaceDE w:val="0"/>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2. Права несовершеннолетних в области применения труда.</w:t>
      </w:r>
    </w:p>
    <w:p w:rsidR="00D47E70" w:rsidRPr="007A3A46" w:rsidRDefault="00D47E70" w:rsidP="000C6BDE">
      <w:pPr>
        <w:tabs>
          <w:tab w:val="left" w:pos="900"/>
          <w:tab w:val="left" w:pos="108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3.Обязанности несовершеннолетнего как работника по трудовому правоотношению. Меры поощрения и дисциплинарная ответственность работников.</w:t>
      </w:r>
    </w:p>
    <w:p w:rsidR="00D47E70" w:rsidRPr="007A3A46" w:rsidRDefault="00D47E70" w:rsidP="000C6BDE">
      <w:pPr>
        <w:tabs>
          <w:tab w:val="left" w:pos="993"/>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4. Основания и условия материальной ответственности несовершеннолетних.</w:t>
      </w:r>
    </w:p>
    <w:p w:rsidR="00D47E70" w:rsidRPr="007A3A46" w:rsidRDefault="00D47E70" w:rsidP="000C6BDE">
      <w:pPr>
        <w:tabs>
          <w:tab w:val="left" w:pos="993"/>
          <w:tab w:val="left" w:pos="1134"/>
        </w:tabs>
        <w:suppressAutoHyphens/>
        <w:autoSpaceDE w:val="0"/>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5. Полная материальная ответственность несовершеннолетних.</w:t>
      </w:r>
    </w:p>
    <w:p w:rsidR="00D47E70" w:rsidRPr="007A3A46" w:rsidRDefault="00D47E70" w:rsidP="000C6BDE">
      <w:pPr>
        <w:tabs>
          <w:tab w:val="left" w:pos="993"/>
          <w:tab w:val="left" w:pos="1134"/>
        </w:tabs>
        <w:suppressAutoHyphens/>
        <w:autoSpaceDE w:val="0"/>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6. Возмещение ущерба, причиненного работником предприятию.</w:t>
      </w:r>
    </w:p>
    <w:p w:rsidR="00D47E70" w:rsidRPr="007A3A46"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Темы докладов и научных сообщений:</w:t>
      </w:r>
    </w:p>
    <w:p w:rsidR="00D47E70" w:rsidRPr="007A3A46" w:rsidRDefault="00D47E70" w:rsidP="000C6BDE">
      <w:pPr>
        <w:widowControl/>
        <w:tabs>
          <w:tab w:val="left" w:pos="540"/>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1. Льготы и гарантии, предоставляемые несовершеннолетним по трудовому законодательству.</w:t>
      </w:r>
    </w:p>
    <w:p w:rsidR="00D47E70" w:rsidRPr="007A3A46" w:rsidRDefault="00D47E70" w:rsidP="000C6BDE">
      <w:pPr>
        <w:widowControl/>
        <w:tabs>
          <w:tab w:val="left" w:pos="3285"/>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2. Порядок применения, обжалования и снятия дисциплинарных взысканий.</w:t>
      </w:r>
    </w:p>
    <w:p w:rsidR="00D47E70" w:rsidRPr="007A3A46" w:rsidRDefault="00D47E70" w:rsidP="000C6BDE">
      <w:pPr>
        <w:widowControl/>
        <w:tabs>
          <w:tab w:val="left" w:pos="540"/>
          <w:tab w:val="left" w:pos="3285"/>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3. Права несовершеннолетних при разрешении трудовых споров.</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kern w:val="1"/>
          <w:sz w:val="28"/>
          <w:szCs w:val="28"/>
        </w:rPr>
        <w:t xml:space="preserve">Тема 6. </w:t>
      </w:r>
      <w:r w:rsidRPr="00AA48F6">
        <w:rPr>
          <w:rFonts w:ascii="Times New Roman" w:hAnsi="Times New Roman" w:cs="Times New Roman"/>
          <w:b/>
          <w:bCs/>
          <w:sz w:val="28"/>
          <w:szCs w:val="28"/>
        </w:rPr>
        <w:t xml:space="preserve">Ответственность несовершеннолетних по административному праву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pacing w:line="240" w:lineRule="auto"/>
        <w:ind w:firstLine="709"/>
        <w:rPr>
          <w:rFonts w:ascii="Times New Roman" w:hAnsi="Times New Roman" w:cs="Times New Roman"/>
          <w:b/>
          <w:bCs/>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Понятие и признаки административной ответственности. Понятие административного правонарушения. Основания, условия освобождения от административной ответственности. Понятие и виды административных наказаний. Характеристика несовершеннолетнего субъекта, совершившего административное правонарушение. Ответственность родителей или лиц</w:t>
      </w:r>
      <w:r>
        <w:rPr>
          <w:rFonts w:ascii="Times New Roman" w:hAnsi="Times New Roman" w:cs="Times New Roman"/>
          <w:sz w:val="28"/>
          <w:szCs w:val="28"/>
        </w:rPr>
        <w:t>,</w:t>
      </w:r>
      <w:r w:rsidRPr="00AA48F6">
        <w:rPr>
          <w:rFonts w:ascii="Times New Roman" w:hAnsi="Times New Roman" w:cs="Times New Roman"/>
          <w:sz w:val="28"/>
          <w:szCs w:val="28"/>
        </w:rPr>
        <w:t xml:space="preserve"> их заменяющих за совершение их несовершеннолетними детьми административного правонарушения. Порядок наложения административного наказания на несовершеннолетних правонарушителей. </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7A3A46" w:rsidRDefault="00D47E70" w:rsidP="000C6BDE">
      <w:pPr>
        <w:widowControl/>
        <w:numPr>
          <w:ilvl w:val="0"/>
          <w:numId w:val="19"/>
        </w:numPr>
        <w:tabs>
          <w:tab w:val="left" w:pos="180"/>
          <w:tab w:val="left" w:pos="360"/>
          <w:tab w:val="left" w:pos="993"/>
          <w:tab w:val="num" w:pos="1607"/>
        </w:tabs>
        <w:suppressAutoHyphens/>
        <w:spacing w:line="240" w:lineRule="auto"/>
        <w:ind w:left="0" w:firstLine="709"/>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Понятие и признаки административной ответственности</w:t>
      </w:r>
    </w:p>
    <w:p w:rsidR="00D47E70" w:rsidRPr="007A3A46" w:rsidRDefault="00D47E70" w:rsidP="000C6BDE">
      <w:pPr>
        <w:widowControl/>
        <w:numPr>
          <w:ilvl w:val="0"/>
          <w:numId w:val="19"/>
        </w:numPr>
        <w:tabs>
          <w:tab w:val="left" w:pos="180"/>
          <w:tab w:val="left" w:pos="360"/>
          <w:tab w:val="left" w:pos="993"/>
          <w:tab w:val="num" w:pos="1607"/>
        </w:tabs>
        <w:suppressAutoHyphens/>
        <w:spacing w:line="240" w:lineRule="auto"/>
        <w:ind w:left="0" w:firstLine="709"/>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Понятие и признаки административного правонарушения как основания административной ответственности</w:t>
      </w:r>
    </w:p>
    <w:p w:rsidR="00D47E70" w:rsidRPr="007A3A46" w:rsidRDefault="00D47E70" w:rsidP="000C6BDE">
      <w:pPr>
        <w:widowControl/>
        <w:numPr>
          <w:ilvl w:val="0"/>
          <w:numId w:val="19"/>
        </w:numPr>
        <w:tabs>
          <w:tab w:val="left" w:pos="180"/>
          <w:tab w:val="left" w:pos="360"/>
          <w:tab w:val="left" w:pos="993"/>
          <w:tab w:val="num" w:pos="1607"/>
        </w:tabs>
        <w:suppressAutoHyphens/>
        <w:spacing w:line="240" w:lineRule="auto"/>
        <w:ind w:left="0" w:firstLine="709"/>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Особенности административной ответственности несовершеннолетних</w:t>
      </w:r>
    </w:p>
    <w:p w:rsidR="00D47E70" w:rsidRPr="007A3A46" w:rsidRDefault="00D47E70" w:rsidP="000C6BDE">
      <w:pPr>
        <w:widowControl/>
        <w:tabs>
          <w:tab w:val="left" w:pos="180"/>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Темы докладов и научных сообщений:</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1. Понятие и виды административных наказаний.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2. Характеристика несовершеннолетнего субъекта, совершившего административное правонарушение.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3. Ответственность родителей или лиц их заменяющих за совершение их несовершеннолетними детьми административного правонарушения.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4. Порядок наложения административного наказания на несовершеннолетних правонарушителей. </w:t>
      </w:r>
    </w:p>
    <w:p w:rsidR="00D47E70" w:rsidRPr="0060749B" w:rsidRDefault="00D47E70" w:rsidP="000C6BDE">
      <w:pPr>
        <w:widowControl/>
        <w:shd w:val="clear" w:color="auto" w:fill="FFFFFF"/>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7. Правовое положение несовершеннолетних в сфере </w:t>
      </w:r>
      <w:r w:rsidRPr="00AA48F6">
        <w:rPr>
          <w:rFonts w:ascii="Times New Roman" w:hAnsi="Times New Roman" w:cs="Times New Roman"/>
          <w:b/>
          <w:bCs/>
          <w:sz w:val="28"/>
          <w:szCs w:val="28"/>
        </w:rPr>
        <w:lastRenderedPageBreak/>
        <w:t xml:space="preserve">уголовно-правовых отношений. Уголовная ответственность и наказание несовершеннолетних - </w:t>
      </w:r>
      <w:r>
        <w:rPr>
          <w:rFonts w:ascii="Times New Roman" w:hAnsi="Times New Roman" w:cs="Times New Roman"/>
          <w:b/>
          <w:bCs/>
          <w:sz w:val="28"/>
          <w:szCs w:val="28"/>
        </w:rPr>
        <w:t>6</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 xml:space="preserve">Несовершеннолетний как объект уголовно-правовой охраны. Система уголовно-правовых институтов защиты несовершеннолетних. Общая характеристика преступлений против семьи и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как субъект преступления: понятие и признаки. Возрастные границы уголовной ответственности несовершеннолетних. Возрастная невменяемость и уголовная ответственность. Ограниченная вменяемость и уголовная ответственность. </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 xml:space="preserve">Виды и порядок назначения наказаний несовершеннолетним. Обстоятельства, влияющие на назначение наказания несовершеннолетнему. Освобождение от ответственности и наказания несовершеннолетних. Условно-досрочное освобождение несовершеннолетних от отбывания наказания. Сроки давности освобождения несовершеннолетних от уголовной ответственности или от отбывания наказания. Применение к несовершеннолетним принудительных мер воспитательного воздействия. Виды принудительных мер воспитательного воздействия и их характеристика. Сроки погашения судимости лиц, совершивших преступления до достижения восемнадцатилетнего возраста. </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widowControl/>
        <w:shd w:val="clear" w:color="auto" w:fill="FFFFFF"/>
        <w:spacing w:line="240" w:lineRule="auto"/>
        <w:ind w:firstLine="709"/>
        <w:rPr>
          <w:rFonts w:ascii="Times New Roman" w:hAnsi="Times New Roman" w:cs="Times New Roman"/>
          <w:b/>
          <w:bCs/>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 xml:space="preserve">Тема 8. Правовое положение несовершеннолетних в сфере уголовно-исполнительных отношений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Несовершеннолетний как субъект уголовно-исполнительных отношений.</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Правовое регулирование статуса несовершеннолетних подозреваемых и обвиняемых, заключенных под стражу. Права несовершеннолетних при отбывании наказаний, не связанных с изоляцией от общества.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Особенности отбывания несовершеннолетними наказания в виде ареста.</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Охрана прав несовершеннолетних, лишенных свободы. Виды учреждений, исполняющих наказания в отношении несовершеннолетних. Условия отбывания наказания несовершеннолетними в воспитательных колониях.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5"/>
        </w:numPr>
        <w:tabs>
          <w:tab w:val="left" w:pos="180"/>
          <w:tab w:val="left" w:pos="360"/>
          <w:tab w:val="left" w:pos="851"/>
          <w:tab w:val="left" w:pos="993"/>
        </w:tabs>
        <w:suppressAutoHyphens/>
        <w:spacing w:line="240" w:lineRule="auto"/>
        <w:ind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Особенности правового положения несовершеннолетних подозреваемых </w:t>
      </w:r>
    </w:p>
    <w:p w:rsidR="00D47E70" w:rsidRPr="00B3427E" w:rsidRDefault="00D47E70" w:rsidP="000C6BDE">
      <w:pPr>
        <w:widowControl/>
        <w:numPr>
          <w:ilvl w:val="0"/>
          <w:numId w:val="5"/>
        </w:numPr>
        <w:tabs>
          <w:tab w:val="left" w:pos="180"/>
          <w:tab w:val="left" w:pos="360"/>
          <w:tab w:val="left" w:pos="851"/>
          <w:tab w:val="left" w:pos="993"/>
        </w:tabs>
        <w:suppressAutoHyphens/>
        <w:spacing w:line="240" w:lineRule="auto"/>
        <w:ind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Особенности правового положения несовершеннолетних обвиняемых, заключенных под стражу</w:t>
      </w:r>
    </w:p>
    <w:p w:rsidR="00D47E70" w:rsidRPr="00B3427E" w:rsidRDefault="00D47E70" w:rsidP="000C6BDE">
      <w:pPr>
        <w:widowControl/>
        <w:numPr>
          <w:ilvl w:val="0"/>
          <w:numId w:val="5"/>
        </w:numPr>
        <w:tabs>
          <w:tab w:val="left" w:pos="180"/>
          <w:tab w:val="left" w:pos="360"/>
          <w:tab w:val="left" w:pos="720"/>
          <w:tab w:val="left" w:pos="851"/>
        </w:tabs>
        <w:suppressAutoHyphens/>
        <w:spacing w:line="240" w:lineRule="auto"/>
        <w:ind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Правовое положение несовершеннолетних при исполнении наказания в виде лишения свободы</w:t>
      </w:r>
    </w:p>
    <w:p w:rsidR="00D47E70" w:rsidRPr="00B3427E" w:rsidRDefault="00D47E70" w:rsidP="000C6BDE">
      <w:pPr>
        <w:widowControl/>
        <w:numPr>
          <w:ilvl w:val="0"/>
          <w:numId w:val="5"/>
        </w:numPr>
        <w:tabs>
          <w:tab w:val="left" w:pos="180"/>
          <w:tab w:val="left" w:pos="360"/>
          <w:tab w:val="left" w:pos="720"/>
          <w:tab w:val="left" w:pos="851"/>
          <w:tab w:val="left" w:pos="900"/>
        </w:tabs>
        <w:suppressAutoHyphens/>
        <w:spacing w:line="240" w:lineRule="auto"/>
        <w:ind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Права администрации воспитательных колоний в отношении несовершеннолетних осужденных</w:t>
      </w:r>
    </w:p>
    <w:p w:rsidR="00D47E70" w:rsidRPr="00B3427E" w:rsidRDefault="00D47E70" w:rsidP="000C6BDE">
      <w:pPr>
        <w:widowControl/>
        <w:tabs>
          <w:tab w:val="left" w:pos="180"/>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lastRenderedPageBreak/>
        <w:t>Темы докладов и научных сообщений:</w:t>
      </w:r>
    </w:p>
    <w:p w:rsidR="00D47E70" w:rsidRPr="00B3427E" w:rsidRDefault="00D47E70" w:rsidP="000C6BDE">
      <w:pPr>
        <w:tabs>
          <w:tab w:val="left" w:pos="180"/>
          <w:tab w:val="left" w:pos="360"/>
        </w:tabs>
        <w:suppressAutoHyphens/>
        <w:spacing w:line="240" w:lineRule="auto"/>
        <w:ind w:firstLine="709"/>
        <w:rPr>
          <w:sz w:val="28"/>
          <w:szCs w:val="28"/>
          <w:lang w:eastAsia="ar-SA"/>
        </w:rPr>
      </w:pPr>
      <w:r w:rsidRPr="00B3427E">
        <w:rPr>
          <w:rFonts w:ascii="Times New Roman" w:hAnsi="Times New Roman" w:cs="Times New Roman"/>
          <w:sz w:val="28"/>
          <w:szCs w:val="28"/>
          <w:lang w:eastAsia="ar-SA"/>
        </w:rPr>
        <w:t>1. Несовершеннолетний как субъект уголовно-исполнительных отношений.</w:t>
      </w:r>
    </w:p>
    <w:p w:rsidR="00D47E70" w:rsidRPr="00B3427E" w:rsidRDefault="00D47E70" w:rsidP="000C6BDE">
      <w:pPr>
        <w:widowControl/>
        <w:tabs>
          <w:tab w:val="left" w:pos="180"/>
          <w:tab w:val="left" w:pos="360"/>
          <w:tab w:val="left" w:pos="540"/>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2. Правовое регулирование статуса несовершеннолетних подозреваемых и обвиняемых, заключенных под стражу.</w:t>
      </w:r>
    </w:p>
    <w:p w:rsidR="00D47E70" w:rsidRPr="00B3427E" w:rsidRDefault="00D47E70" w:rsidP="000C6BDE">
      <w:pPr>
        <w:widowControl/>
        <w:tabs>
          <w:tab w:val="left" w:pos="180"/>
          <w:tab w:val="left" w:pos="360"/>
          <w:tab w:val="left" w:pos="3285"/>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 3. Охрана прав несовершеннолетних, лишенных свободы.</w:t>
      </w:r>
    </w:p>
    <w:p w:rsidR="00D47E70" w:rsidRPr="00B3427E" w:rsidRDefault="00D47E70" w:rsidP="000C6BDE">
      <w:pPr>
        <w:widowControl/>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Тема 9</w:t>
      </w:r>
      <w:r w:rsidRPr="00AA48F6">
        <w:rPr>
          <w:rFonts w:ascii="Times New Roman" w:hAnsi="Times New Roman" w:cs="Times New Roman"/>
          <w:b/>
          <w:bCs/>
          <w:caps/>
          <w:sz w:val="28"/>
          <w:szCs w:val="28"/>
        </w:rPr>
        <w:t xml:space="preserve">. </w:t>
      </w:r>
      <w:r w:rsidRPr="00AA48F6">
        <w:rPr>
          <w:rFonts w:ascii="Times New Roman" w:hAnsi="Times New Roman" w:cs="Times New Roman"/>
          <w:b/>
          <w:bCs/>
          <w:sz w:val="28"/>
          <w:szCs w:val="28"/>
        </w:rPr>
        <w:t xml:space="preserve">Правовое положение несовершеннолетних в сфере гражданско-процессуальных отношений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uppressAutoHyphens/>
        <w:spacing w:line="240" w:lineRule="auto"/>
        <w:ind w:firstLine="709"/>
        <w:rPr>
          <w:rFonts w:ascii="Times New Roman" w:hAnsi="Times New Roman" w:cs="Times New Roman"/>
          <w:sz w:val="28"/>
          <w:szCs w:val="28"/>
          <w:lang w:eastAsia="en-US"/>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lang w:eastAsia="en-US"/>
        </w:rPr>
        <w:t>Понятие и виды средств судебной защиты гражданских и семейных прав несовершеннолетних. Случаи и порядок участия несовершеннолетнего в гражданском судопроизводстве. Гражданско-процессуальная право- и дееспособность. Объявление несовершеннолетнего полностью дееспособным (эмансипация). Ограничение или лишение несовершеннолетнего в возрасте от четырнадцати до восемнадцати лет права самостоятельно распоряжаться своими доходами.</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Личное участие несовершеннолетних в судебном разбирательстве. Законные представители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свидетель в гражданском процессе. </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Особенности исполнительного производства по спорам о детях.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4"/>
        </w:numPr>
        <w:tabs>
          <w:tab w:val="clear" w:pos="0"/>
          <w:tab w:val="num" w:pos="960"/>
        </w:tabs>
        <w:suppressAutoHyphens/>
        <w:spacing w:line="240" w:lineRule="auto"/>
        <w:rPr>
          <w:rFonts w:ascii="Times New Roman" w:hAnsi="Times New Roman" w:cs="Times New Roman"/>
          <w:sz w:val="28"/>
          <w:szCs w:val="28"/>
          <w:lang w:eastAsia="en-US"/>
        </w:rPr>
      </w:pPr>
      <w:r w:rsidRPr="00B3427E">
        <w:rPr>
          <w:rFonts w:ascii="Times New Roman" w:hAnsi="Times New Roman" w:cs="Times New Roman"/>
          <w:sz w:val="28"/>
          <w:szCs w:val="28"/>
          <w:lang w:eastAsia="en-US"/>
        </w:rPr>
        <w:t>Гражданское судопроизводство как форма реализации права на защиту. Гражданско-процессуальная право- и дееспособность.</w:t>
      </w:r>
    </w:p>
    <w:p w:rsidR="00D47E70" w:rsidRPr="00B3427E" w:rsidRDefault="00D47E70" w:rsidP="000C6BDE">
      <w:pPr>
        <w:widowControl/>
        <w:numPr>
          <w:ilvl w:val="0"/>
          <w:numId w:val="4"/>
        </w:numPr>
        <w:tabs>
          <w:tab w:val="clear" w:pos="0"/>
          <w:tab w:val="num" w:pos="960"/>
        </w:tabs>
        <w:suppressAutoHyphens/>
        <w:spacing w:line="240" w:lineRule="auto"/>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Правовое положение несовершеннолетнего как участника гражданского процесса. </w:t>
      </w:r>
    </w:p>
    <w:p w:rsidR="00D47E70" w:rsidRPr="00B3427E" w:rsidRDefault="00D47E70" w:rsidP="000C6BDE">
      <w:pPr>
        <w:widowControl/>
        <w:numPr>
          <w:ilvl w:val="0"/>
          <w:numId w:val="4"/>
        </w:numPr>
        <w:tabs>
          <w:tab w:val="clear" w:pos="0"/>
          <w:tab w:val="num" w:pos="960"/>
        </w:tabs>
        <w:suppressAutoHyphens/>
        <w:spacing w:line="240" w:lineRule="auto"/>
        <w:rPr>
          <w:rFonts w:ascii="Times New Roman" w:hAnsi="Times New Roman" w:cs="Times New Roman"/>
          <w:sz w:val="28"/>
          <w:szCs w:val="28"/>
          <w:lang w:eastAsia="en-US"/>
        </w:rPr>
      </w:pPr>
      <w:r w:rsidRPr="00B3427E">
        <w:rPr>
          <w:rFonts w:ascii="Times New Roman" w:hAnsi="Times New Roman" w:cs="Times New Roman"/>
          <w:sz w:val="28"/>
          <w:szCs w:val="28"/>
          <w:lang w:eastAsia="en-US"/>
        </w:rPr>
        <w:t>Правовое положение несовершеннолетнего как свидетеля в гражданском судопроизводстве.</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Темы докладов и научных сообщений:</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1. Случаи и порядок участия несовершеннолетнего в гражданском судопроизводстве.</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2. Личное участие несовершеннолетних в судебном разбирательстве. </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3. Несовершеннолетний свидетель в гражданском процессе. </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4. Особенности исполнительного производства по спорам о детях.</w:t>
      </w:r>
    </w:p>
    <w:p w:rsidR="00D47E70" w:rsidRPr="0060749B" w:rsidRDefault="00D47E70" w:rsidP="000C6BDE">
      <w:pPr>
        <w:widowControl/>
        <w:suppressAutoHyphens/>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 xml:space="preserve">Тема 10. Правовое положение несовершеннолетних в сфере уголовно-процессуальных отношений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 xml:space="preserve">Особенности уголовно-процессуальных отношений с участием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Правовое положение несовершеннолетнего как участника уголовного процесса на стороне обвинения. Уголовно-процессуальный статус несовершеннолетнего потерпевшего.</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Правовое положение несовершеннолетнего как участника уголовного процесса на стороне защиты.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подозреваемый, обвиняемый, подсудимый. </w:t>
      </w:r>
      <w:r w:rsidRPr="00AA48F6">
        <w:rPr>
          <w:rFonts w:ascii="Times New Roman" w:hAnsi="Times New Roman" w:cs="Times New Roman"/>
          <w:sz w:val="28"/>
          <w:szCs w:val="28"/>
        </w:rPr>
        <w:lastRenderedPageBreak/>
        <w:t>Особенности применения мер пресечения к несовершеннолетним.</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Личное участие несовершеннолетних в рамках уголовно-процессуальных отношений. Законные представители несовершеннолетних потерпевших, подозреваемых и обвиняемых.</w:t>
      </w:r>
    </w:p>
    <w:p w:rsidR="00D47E70" w:rsidRPr="00AA48F6" w:rsidRDefault="00D47E70" w:rsidP="000C6BDE">
      <w:pPr>
        <w:spacing w:line="240" w:lineRule="auto"/>
        <w:ind w:firstLine="709"/>
        <w:rPr>
          <w:rFonts w:ascii="Times New Roman" w:hAnsi="Times New Roman" w:cs="Times New Roman"/>
          <w:i/>
          <w:iCs/>
          <w:spacing w:val="-4"/>
          <w:sz w:val="28"/>
          <w:szCs w:val="28"/>
        </w:rPr>
      </w:pPr>
      <w:r w:rsidRPr="00AA48F6">
        <w:rPr>
          <w:rFonts w:ascii="Times New Roman" w:hAnsi="Times New Roman" w:cs="Times New Roman"/>
          <w:sz w:val="28"/>
          <w:szCs w:val="28"/>
        </w:rPr>
        <w:t xml:space="preserve">Иные случаи участия несовершеннолетнего в уголовном процессе. Правовое положение несовершеннолетнего свидетеля. </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3"/>
        </w:numPr>
        <w:tabs>
          <w:tab w:val="left" w:pos="360"/>
          <w:tab w:val="num" w:pos="720"/>
          <w:tab w:val="left" w:pos="851"/>
          <w:tab w:val="left" w:pos="993"/>
        </w:tabs>
        <w:suppressAutoHyphens/>
        <w:spacing w:line="240" w:lineRule="auto"/>
        <w:ind w:left="0"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Правовое положение несовершеннолетних участников уголовного судопроизводства со стороны обвинения.</w:t>
      </w:r>
    </w:p>
    <w:p w:rsidR="00D47E70" w:rsidRPr="00B3427E" w:rsidRDefault="00D47E70" w:rsidP="000C6BDE">
      <w:pPr>
        <w:widowControl/>
        <w:numPr>
          <w:ilvl w:val="0"/>
          <w:numId w:val="3"/>
        </w:numPr>
        <w:tabs>
          <w:tab w:val="left" w:pos="360"/>
          <w:tab w:val="num" w:pos="720"/>
          <w:tab w:val="left" w:pos="851"/>
          <w:tab w:val="left" w:pos="993"/>
        </w:tabs>
        <w:suppressAutoHyphens/>
        <w:spacing w:line="240" w:lineRule="auto"/>
        <w:ind w:left="0"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Правовое положение несовершеннолетних участников уголовного судопроизводства со стороны защиты.</w:t>
      </w:r>
    </w:p>
    <w:p w:rsidR="00D47E70" w:rsidRPr="00B3427E" w:rsidRDefault="00D47E70" w:rsidP="000C6BDE">
      <w:pPr>
        <w:widowControl/>
        <w:numPr>
          <w:ilvl w:val="0"/>
          <w:numId w:val="3"/>
        </w:numPr>
        <w:tabs>
          <w:tab w:val="left" w:pos="360"/>
          <w:tab w:val="num" w:pos="720"/>
          <w:tab w:val="left" w:pos="851"/>
          <w:tab w:val="left" w:pos="993"/>
        </w:tabs>
        <w:suppressAutoHyphens/>
        <w:spacing w:line="240" w:lineRule="auto"/>
        <w:ind w:left="0"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Иные случаи участия несовершеннолетних в уголовном судопроизводстве.</w:t>
      </w:r>
    </w:p>
    <w:p w:rsidR="00D47E70" w:rsidRPr="00B3427E" w:rsidRDefault="00D47E70" w:rsidP="000C6BDE">
      <w:pPr>
        <w:widowControl/>
        <w:tabs>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Темы докладов и научных сообщений:</w:t>
      </w:r>
    </w:p>
    <w:p w:rsidR="00D47E70" w:rsidRPr="00B3427E" w:rsidRDefault="00D47E70" w:rsidP="000C6BDE">
      <w:pPr>
        <w:tabs>
          <w:tab w:val="left" w:pos="360"/>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1. Особенности уголовно-процессуальных отношений с участием несовершеннолетних. </w:t>
      </w:r>
    </w:p>
    <w:p w:rsidR="00D47E70" w:rsidRPr="00B3427E" w:rsidRDefault="00D47E70" w:rsidP="000C6BDE">
      <w:pPr>
        <w:tabs>
          <w:tab w:val="left" w:pos="360"/>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2. Правовое положение несовершеннолетнего как участника уголовного процесса на стороне обвинения. </w:t>
      </w:r>
    </w:p>
    <w:p w:rsidR="00D47E70" w:rsidRPr="00B3427E" w:rsidRDefault="00D47E70" w:rsidP="000C6BDE">
      <w:pPr>
        <w:tabs>
          <w:tab w:val="left" w:pos="360"/>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3. Правовое положение несовершеннолетнего как участника уголовного процесса на стороне защиты. </w:t>
      </w:r>
    </w:p>
    <w:p w:rsidR="00D47E70" w:rsidRDefault="00D47E70" w:rsidP="000C6BDE">
      <w:pPr>
        <w:spacing w:line="240" w:lineRule="auto"/>
        <w:ind w:firstLine="567"/>
        <w:rPr>
          <w:rFonts w:ascii="Times New Roman" w:hAnsi="Times New Roman" w:cs="Times New Roman"/>
          <w:sz w:val="28"/>
          <w:szCs w:val="28"/>
        </w:rPr>
      </w:pPr>
    </w:p>
    <w:p w:rsidR="00D47E70" w:rsidRDefault="00D47E70" w:rsidP="000C6BDE">
      <w:pPr>
        <w:spacing w:line="240" w:lineRule="auto"/>
        <w:ind w:firstLine="567"/>
        <w:rPr>
          <w:rFonts w:ascii="Times New Roman" w:hAnsi="Times New Roman" w:cs="Times New Roman"/>
          <w:sz w:val="28"/>
          <w:szCs w:val="28"/>
        </w:rPr>
      </w:pPr>
    </w:p>
    <w:p w:rsidR="00D47E70" w:rsidRPr="007D14CB" w:rsidRDefault="00D47E70" w:rsidP="000C6BDE">
      <w:pPr>
        <w:tabs>
          <w:tab w:val="left" w:pos="2694"/>
        </w:tabs>
        <w:suppressAutoHyphens/>
        <w:autoSpaceDE w:val="0"/>
        <w:autoSpaceDN w:val="0"/>
        <w:adjustRightInd w:val="0"/>
        <w:spacing w:line="240" w:lineRule="auto"/>
        <w:ind w:firstLine="1276"/>
        <w:rPr>
          <w:rFonts w:ascii="Times New Roman" w:hAnsi="Times New Roman" w:cs="Times New Roman"/>
          <w:sz w:val="28"/>
          <w:szCs w:val="28"/>
          <w:lang w:eastAsia="ar-SA"/>
        </w:rPr>
      </w:pPr>
      <w:r>
        <w:rPr>
          <w:rFonts w:ascii="Times New Roman" w:hAnsi="Times New Roman" w:cs="Times New Roman"/>
          <w:sz w:val="28"/>
          <w:szCs w:val="28"/>
          <w:lang w:eastAsia="ar-SA"/>
        </w:rPr>
        <w:t xml:space="preserve">5.2.2. </w:t>
      </w:r>
      <w:r w:rsidRPr="007D14CB">
        <w:rPr>
          <w:rFonts w:ascii="Times New Roman" w:hAnsi="Times New Roman" w:cs="Times New Roman"/>
          <w:sz w:val="28"/>
          <w:szCs w:val="28"/>
          <w:lang w:eastAsia="ar-SA"/>
        </w:rPr>
        <w:t xml:space="preserve">Содержание дисциплины(модуля) по </w:t>
      </w:r>
      <w:r>
        <w:rPr>
          <w:rFonts w:ascii="Times New Roman" w:hAnsi="Times New Roman" w:cs="Times New Roman"/>
          <w:sz w:val="28"/>
          <w:szCs w:val="28"/>
          <w:lang w:eastAsia="ar-SA"/>
        </w:rPr>
        <w:t>очно-</w:t>
      </w:r>
      <w:r w:rsidRPr="007D14CB">
        <w:rPr>
          <w:rFonts w:ascii="Times New Roman" w:hAnsi="Times New Roman" w:cs="Times New Roman"/>
          <w:sz w:val="28"/>
          <w:szCs w:val="28"/>
          <w:lang w:eastAsia="ar-SA"/>
        </w:rPr>
        <w:t>заочной форме обучения</w:t>
      </w:r>
    </w:p>
    <w:p w:rsidR="00D47E70" w:rsidRPr="007D14CB" w:rsidRDefault="00D47E70" w:rsidP="000C6BDE">
      <w:pPr>
        <w:tabs>
          <w:tab w:val="left" w:pos="1080"/>
        </w:tabs>
        <w:autoSpaceDE w:val="0"/>
        <w:autoSpaceDN w:val="0"/>
        <w:adjustRightInd w:val="0"/>
        <w:spacing w:line="240" w:lineRule="auto"/>
        <w:ind w:left="720" w:firstLine="0"/>
        <w:rPr>
          <w:rFonts w:ascii="Times New Roman" w:hAnsi="Times New Roman" w:cs="Times New Roman"/>
          <w:sz w:val="28"/>
          <w:szCs w:val="28"/>
          <w:lang w:eastAsia="ar-SA"/>
        </w:rPr>
      </w:pPr>
    </w:p>
    <w:tbl>
      <w:tblPr>
        <w:tblW w:w="9782" w:type="dxa"/>
        <w:tblInd w:w="-106" w:type="dxa"/>
        <w:tblLayout w:type="fixed"/>
        <w:tblLook w:val="0000" w:firstRow="0" w:lastRow="0" w:firstColumn="0" w:lastColumn="0" w:noHBand="0" w:noVBand="0"/>
      </w:tblPr>
      <w:tblGrid>
        <w:gridCol w:w="3049"/>
        <w:gridCol w:w="779"/>
        <w:gridCol w:w="851"/>
        <w:gridCol w:w="850"/>
        <w:gridCol w:w="709"/>
        <w:gridCol w:w="709"/>
        <w:gridCol w:w="1417"/>
        <w:gridCol w:w="1418"/>
      </w:tblGrid>
      <w:tr w:rsidR="00D47E70" w:rsidRPr="00AA48F6" w:rsidTr="00503E75">
        <w:trPr>
          <w:cantSplit/>
          <w:tblHeader/>
        </w:trPr>
        <w:tc>
          <w:tcPr>
            <w:tcW w:w="3049" w:type="dxa"/>
            <w:vMerge w:val="restart"/>
            <w:tcBorders>
              <w:top w:val="single" w:sz="6" w:space="0" w:color="auto"/>
              <w:left w:val="single" w:sz="6" w:space="0" w:color="auto"/>
              <w:bottom w:val="nil"/>
              <w:right w:val="nil"/>
            </w:tcBorders>
            <w:vAlign w:val="center"/>
          </w:tcPr>
          <w:p w:rsidR="00D47E70" w:rsidRPr="00AA48F6" w:rsidRDefault="00D47E70" w:rsidP="002D4BA1">
            <w:pPr>
              <w:keepNext/>
              <w:widowControl/>
              <w:tabs>
                <w:tab w:val="center" w:pos="4513"/>
              </w:tabs>
              <w:spacing w:line="240" w:lineRule="auto"/>
              <w:ind w:firstLine="0"/>
              <w:jc w:val="center"/>
              <w:outlineLvl w:val="6"/>
              <w:rPr>
                <w:rFonts w:ascii="Times New Roman" w:hAnsi="Times New Roman" w:cs="Times New Roman"/>
                <w:sz w:val="24"/>
                <w:szCs w:val="24"/>
              </w:rPr>
            </w:pPr>
            <w:r w:rsidRPr="00AA48F6">
              <w:rPr>
                <w:rFonts w:ascii="Times New Roman" w:hAnsi="Times New Roman" w:cs="Times New Roman"/>
                <w:sz w:val="24"/>
                <w:szCs w:val="24"/>
              </w:rPr>
              <w:t>Наименование раздела, темы</w:t>
            </w:r>
          </w:p>
        </w:tc>
        <w:tc>
          <w:tcPr>
            <w:tcW w:w="779" w:type="dxa"/>
            <w:vMerge w:val="restart"/>
            <w:tcBorders>
              <w:top w:val="single" w:sz="6" w:space="0" w:color="auto"/>
              <w:left w:val="single" w:sz="6" w:space="0" w:color="auto"/>
              <w:right w:val="single" w:sz="6" w:space="0" w:color="auto"/>
            </w:tcBorders>
            <w:tcMar>
              <w:left w:w="28" w:type="dxa"/>
              <w:right w:w="28" w:type="dxa"/>
            </w:tcMar>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Код компетенций (части компетенций)</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D47E70" w:rsidRPr="002539AA" w:rsidRDefault="00D47E70" w:rsidP="002D4BA1">
            <w:pPr>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Кол-во часов СР</w:t>
            </w:r>
          </w:p>
        </w:tc>
        <w:tc>
          <w:tcPr>
            <w:tcW w:w="1417" w:type="dxa"/>
            <w:vMerge w:val="restart"/>
            <w:tcBorders>
              <w:top w:val="single" w:sz="6" w:space="0" w:color="auto"/>
              <w:left w:val="single" w:sz="6" w:space="0" w:color="auto"/>
              <w:right w:val="single" w:sz="6" w:space="0" w:color="auto"/>
            </w:tcBorders>
            <w:vAlign w:val="center"/>
          </w:tcPr>
          <w:p w:rsidR="00D47E70" w:rsidRPr="002539AA" w:rsidRDefault="00D47E70" w:rsidP="002D4BA1">
            <w:pPr>
              <w:suppressAutoHyphens/>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Виды СР</w:t>
            </w:r>
          </w:p>
        </w:tc>
        <w:tc>
          <w:tcPr>
            <w:tcW w:w="1418" w:type="dxa"/>
            <w:vMerge w:val="restart"/>
            <w:tcBorders>
              <w:top w:val="single" w:sz="6" w:space="0" w:color="auto"/>
              <w:left w:val="single" w:sz="6" w:space="0" w:color="auto"/>
              <w:right w:val="single" w:sz="6" w:space="0" w:color="auto"/>
            </w:tcBorders>
            <w:vAlign w:val="center"/>
          </w:tcPr>
          <w:p w:rsidR="00D47E70" w:rsidRPr="00AA48F6" w:rsidRDefault="00D47E70" w:rsidP="002D4BA1">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Контроль</w:t>
            </w:r>
          </w:p>
        </w:tc>
      </w:tr>
      <w:tr w:rsidR="00D47E70" w:rsidRPr="00AA48F6" w:rsidTr="00503E75">
        <w:trPr>
          <w:cantSplit/>
          <w:tblHeader/>
        </w:trPr>
        <w:tc>
          <w:tcPr>
            <w:tcW w:w="3049" w:type="dxa"/>
            <w:vMerge/>
            <w:tcBorders>
              <w:top w:val="single" w:sz="6" w:space="0" w:color="auto"/>
              <w:left w:val="single" w:sz="6" w:space="0" w:color="auto"/>
              <w:bottom w:val="nil"/>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79" w:type="dxa"/>
            <w:vMerge/>
            <w:tcBorders>
              <w:left w:val="single" w:sz="6" w:space="0" w:color="auto"/>
              <w:right w:val="single" w:sz="6"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2410" w:type="dxa"/>
            <w:gridSpan w:val="3"/>
            <w:tcBorders>
              <w:top w:val="single" w:sz="6" w:space="0" w:color="auto"/>
              <w:left w:val="single" w:sz="6" w:space="0" w:color="auto"/>
              <w:bottom w:val="single" w:sz="4"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в том числе по видам учебных занятий</w:t>
            </w:r>
          </w:p>
        </w:tc>
        <w:tc>
          <w:tcPr>
            <w:tcW w:w="709" w:type="dxa"/>
            <w:vMerge/>
            <w:tcBorders>
              <w:left w:val="single" w:sz="6"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7" w:type="dxa"/>
            <w:vMerge/>
            <w:tcBorders>
              <w:left w:val="single" w:sz="4"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8" w:type="dxa"/>
            <w:vMerge/>
            <w:tcBorders>
              <w:left w:val="single" w:sz="6" w:space="0" w:color="auto"/>
              <w:right w:val="single" w:sz="6" w:space="0" w:color="auto"/>
            </w:tcBorders>
            <w:vAlign w:val="center"/>
          </w:tcPr>
          <w:p w:rsidR="00D47E70" w:rsidRPr="00AA48F6" w:rsidRDefault="00D47E70" w:rsidP="002D4BA1">
            <w:pPr>
              <w:widowControl/>
              <w:suppressAutoHyphens/>
              <w:spacing w:line="240" w:lineRule="auto"/>
              <w:ind w:firstLine="0"/>
              <w:jc w:val="center"/>
              <w:rPr>
                <w:rFonts w:ascii="Times New Roman" w:hAnsi="Times New Roman" w:cs="Times New Roman"/>
                <w:sz w:val="24"/>
                <w:szCs w:val="24"/>
              </w:rPr>
            </w:pPr>
          </w:p>
        </w:tc>
      </w:tr>
      <w:tr w:rsidR="00D47E70" w:rsidRPr="00AA48F6" w:rsidTr="00503E75">
        <w:trPr>
          <w:cantSplit/>
          <w:tblHeader/>
        </w:trPr>
        <w:tc>
          <w:tcPr>
            <w:tcW w:w="3049" w:type="dxa"/>
            <w:vMerge/>
            <w:tcBorders>
              <w:top w:val="single" w:sz="6" w:space="0" w:color="auto"/>
              <w:left w:val="single" w:sz="6" w:space="0" w:color="auto"/>
              <w:bottom w:val="nil"/>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79" w:type="dxa"/>
            <w:vMerge/>
            <w:tcBorders>
              <w:left w:val="single" w:sz="6" w:space="0" w:color="auto"/>
              <w:bottom w:val="single" w:sz="4" w:space="0" w:color="auto"/>
              <w:right w:val="single" w:sz="6"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851"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Л</w:t>
            </w:r>
          </w:p>
        </w:tc>
        <w:tc>
          <w:tcPr>
            <w:tcW w:w="850"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Пр</w:t>
            </w:r>
          </w:p>
        </w:tc>
        <w:tc>
          <w:tcPr>
            <w:tcW w:w="709"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Лаб</w:t>
            </w:r>
          </w:p>
        </w:tc>
        <w:tc>
          <w:tcPr>
            <w:tcW w:w="709" w:type="dxa"/>
            <w:vMerge/>
            <w:tcBorders>
              <w:left w:val="single" w:sz="6" w:space="0" w:color="auto"/>
              <w:bottom w:val="nil"/>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7" w:type="dxa"/>
            <w:vMerge/>
            <w:tcBorders>
              <w:left w:val="single" w:sz="4" w:space="0" w:color="auto"/>
              <w:bottom w:val="nil"/>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8" w:type="dxa"/>
            <w:vMerge/>
            <w:tcBorders>
              <w:left w:val="single" w:sz="6" w:space="0" w:color="auto"/>
              <w:bottom w:val="nil"/>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r w:rsidR="00D47E70" w:rsidRPr="00AA48F6" w:rsidTr="00503E75">
        <w:trPr>
          <w:cantSplit/>
          <w:tblHeader/>
        </w:trPr>
        <w:tc>
          <w:tcPr>
            <w:tcW w:w="304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D47E70" w:rsidRPr="00AA48F6" w:rsidTr="00503E75">
        <w:trPr>
          <w:cantSplit/>
        </w:trPr>
        <w:tc>
          <w:tcPr>
            <w:tcW w:w="3049" w:type="dxa"/>
            <w:tcBorders>
              <w:top w:val="nil"/>
              <w:left w:val="single" w:sz="4" w:space="0" w:color="auto"/>
              <w:bottom w:val="single" w:sz="4" w:space="0" w:color="auto"/>
              <w:right w:val="single" w:sz="4" w:space="0" w:color="auto"/>
            </w:tcBorders>
          </w:tcPr>
          <w:p w:rsidR="00D47E70" w:rsidRPr="00AA48F6" w:rsidRDefault="00D47E70" w:rsidP="002D4BA1">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Раздел 1. Общие положения</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r w:rsidR="00D47E70" w:rsidRPr="00AA48F6" w:rsidTr="00503E75">
        <w:trPr>
          <w:cantSplit/>
        </w:trPr>
        <w:tc>
          <w:tcPr>
            <w:tcW w:w="3049" w:type="dxa"/>
            <w:tcBorders>
              <w:top w:val="nil"/>
              <w:left w:val="single" w:sz="4" w:space="0" w:color="auto"/>
              <w:bottom w:val="single" w:sz="4" w:space="0" w:color="auto"/>
              <w:right w:val="single" w:sz="4" w:space="0" w:color="auto"/>
            </w:tcBorders>
          </w:tcPr>
          <w:p w:rsidR="00D47E70" w:rsidRPr="00AA48F6" w:rsidRDefault="00D47E70" w:rsidP="002D4BA1">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1.</w:t>
            </w:r>
            <w:r w:rsidRPr="00AA48F6">
              <w:rPr>
                <w:rFonts w:ascii="Times New Roman" w:hAnsi="Times New Roman" w:cs="Times New Roman"/>
                <w:sz w:val="24"/>
                <w:szCs w:val="24"/>
                <w:lang w:eastAsia="en-US"/>
              </w:rPr>
              <w:t xml:space="preserve"> Понятие ювенального права, его предмет, метод и система. Ювенальная политика</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rPr>
                <w:rFonts w:ascii="Times New Roman" w:hAnsi="Times New Roman" w:cs="Times New Roman"/>
                <w:sz w:val="24"/>
                <w:szCs w:val="24"/>
              </w:rPr>
            </w:pPr>
            <w:r w:rsidRPr="00AA48F6">
              <w:rPr>
                <w:rFonts w:ascii="Times New Roman" w:hAnsi="Times New Roman" w:cs="Times New Roman"/>
                <w:sz w:val="24"/>
                <w:szCs w:val="24"/>
              </w:rPr>
              <w:lastRenderedPageBreak/>
              <w:t>Раздел 2.</w:t>
            </w:r>
            <w:r w:rsidRPr="00AA48F6">
              <w:rPr>
                <w:rFonts w:ascii="Times New Roman" w:hAnsi="Times New Roman" w:cs="Times New Roman"/>
                <w:kern w:val="1"/>
                <w:sz w:val="24"/>
                <w:szCs w:val="24"/>
                <w:lang w:eastAsia="en-US"/>
              </w:rPr>
              <w:t xml:space="preserve"> Правовое положение несовершеннолетних в различных отраслях российского права</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BF3354" w:rsidRDefault="00D47E70" w:rsidP="002D4BA1">
            <w:pPr>
              <w:widowControl/>
              <w:spacing w:line="240" w:lineRule="auto"/>
              <w:ind w:firstLine="0"/>
              <w:jc w:val="center"/>
              <w:rPr>
                <w:rFonts w:ascii="Times New Roman" w:hAnsi="Times New Roman" w:cs="Times New Roman"/>
                <w:sz w:val="24"/>
                <w:szCs w:val="24"/>
                <w:highlight w:val="darkRed"/>
              </w:rPr>
            </w:pP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r>
      <w:tr w:rsidR="00D47E70" w:rsidRPr="00AA48F6" w:rsidTr="00503E75">
        <w:trPr>
          <w:cantSplit/>
          <w:trHeight w:val="27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2</w:t>
            </w:r>
            <w:r w:rsidRPr="00AA48F6">
              <w:rPr>
                <w:rFonts w:ascii="Times New Roman" w:hAnsi="Times New Roman" w:cs="Times New Roman"/>
                <w:sz w:val="24"/>
                <w:szCs w:val="24"/>
                <w:lang w:eastAsia="en-US"/>
              </w:rPr>
              <w:t xml:space="preserve"> Основы конституционно-правового статуса несовершеннолетних</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7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lang w:eastAsia="en-US"/>
              </w:rPr>
            </w:pPr>
            <w:r w:rsidRPr="00AA48F6">
              <w:rPr>
                <w:rFonts w:ascii="Times New Roman" w:hAnsi="Times New Roman" w:cs="Times New Roman"/>
                <w:sz w:val="24"/>
                <w:szCs w:val="24"/>
              </w:rPr>
              <w:t>Тема 3</w:t>
            </w:r>
            <w:r w:rsidRPr="00AA48F6">
              <w:rPr>
                <w:rFonts w:ascii="Times New Roman" w:hAnsi="Times New Roman" w:cs="Times New Roman"/>
                <w:sz w:val="24"/>
                <w:szCs w:val="24"/>
                <w:lang w:eastAsia="en-US"/>
              </w:rPr>
              <w:t xml:space="preserve"> Правовое положение несовершеннолетних в сфере гражданских отношений</w:t>
            </w:r>
          </w:p>
          <w:p w:rsidR="00D47E70" w:rsidRPr="00AA48F6" w:rsidRDefault="00D47E70" w:rsidP="002D4BA1">
            <w:pPr>
              <w:widowControl/>
              <w:spacing w:after="160" w:line="259" w:lineRule="auto"/>
              <w:ind w:firstLine="0"/>
              <w:jc w:val="left"/>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4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4</w:t>
            </w:r>
            <w:r w:rsidRPr="00AA48F6">
              <w:rPr>
                <w:rFonts w:ascii="Times New Roman" w:hAnsi="Times New Roman" w:cs="Times New Roman"/>
                <w:sz w:val="24"/>
                <w:szCs w:val="24"/>
                <w:lang w:eastAsia="en-US"/>
              </w:rPr>
              <w:t xml:space="preserve"> Охрана семьи и несовершеннолетнего по семейному праву</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0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5</w:t>
            </w:r>
            <w:r w:rsidRPr="00AA48F6">
              <w:rPr>
                <w:rFonts w:ascii="Times New Roman" w:hAnsi="Times New Roman" w:cs="Times New Roman"/>
                <w:sz w:val="24"/>
                <w:szCs w:val="24"/>
                <w:lang w:eastAsia="en-US"/>
              </w:rPr>
              <w:t>. Правовое положение несовершеннолетних в сфере трудовых отношений. Материальная ответственность несовершеннолетних</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p>
        </w:tc>
      </w:tr>
      <w:tr w:rsidR="00D47E70" w:rsidRPr="00AA48F6" w:rsidTr="00503E75">
        <w:trPr>
          <w:cantSplit/>
          <w:trHeight w:val="375"/>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lastRenderedPageBreak/>
              <w:t>Тема 6</w:t>
            </w:r>
            <w:r w:rsidRPr="00AA48F6">
              <w:rPr>
                <w:rFonts w:ascii="Times New Roman" w:hAnsi="Times New Roman" w:cs="Times New Roman"/>
                <w:sz w:val="24"/>
                <w:szCs w:val="24"/>
                <w:lang w:eastAsia="en-US"/>
              </w:rPr>
              <w:t xml:space="preserve"> Ответственность несовершеннолетних  по административному праву</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p>
        </w:tc>
      </w:tr>
      <w:tr w:rsidR="00D47E70" w:rsidRPr="00AA48F6" w:rsidTr="00503E75">
        <w:trPr>
          <w:cantSplit/>
          <w:trHeight w:val="36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 xml:space="preserve">Тема 7 </w:t>
            </w:r>
            <w:r w:rsidRPr="00AA48F6">
              <w:rPr>
                <w:rFonts w:ascii="Times New Roman" w:hAnsi="Times New Roman" w:cs="Times New Roman"/>
                <w:sz w:val="24"/>
                <w:szCs w:val="24"/>
                <w:lang w:eastAsia="en-US"/>
              </w:rPr>
              <w:t>Правовое положение несовершеннолетних в сфере  уголовно-правовых отношений. Уголовная ответственность и наказание несовершеннолетних</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p>
        </w:tc>
      </w:tr>
      <w:tr w:rsidR="00D47E70" w:rsidRPr="00AA48F6" w:rsidTr="00503E75">
        <w:trPr>
          <w:cantSplit/>
          <w:trHeight w:val="1355"/>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 xml:space="preserve">Тема 8  </w:t>
            </w:r>
            <w:r w:rsidRPr="00AA48F6">
              <w:rPr>
                <w:rFonts w:ascii="Times New Roman" w:hAnsi="Times New Roman" w:cs="Times New Roman"/>
                <w:sz w:val="24"/>
                <w:szCs w:val="24"/>
                <w:lang w:eastAsia="en-US"/>
              </w:rPr>
              <w:t>Правовое положение несовершеннолетних в сфере уголовно-исполнительных отношений</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45"/>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9</w:t>
            </w:r>
            <w:r w:rsidRPr="00AA48F6">
              <w:rPr>
                <w:rFonts w:ascii="Times New Roman" w:hAnsi="Times New Roman" w:cs="Times New Roman"/>
                <w:sz w:val="24"/>
                <w:szCs w:val="24"/>
                <w:lang w:eastAsia="en-US"/>
              </w:rPr>
              <w:t xml:space="preserve"> Правовое положение несовершеннолетних в сфере гражданско-процессуальных отношений</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27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lastRenderedPageBreak/>
              <w:t>Тема 10</w:t>
            </w:r>
            <w:r w:rsidRPr="00AA48F6">
              <w:rPr>
                <w:rFonts w:ascii="Times New Roman" w:hAnsi="Times New Roman" w:cs="Times New Roman"/>
                <w:sz w:val="24"/>
                <w:szCs w:val="24"/>
                <w:lang w:eastAsia="en-US"/>
              </w:rPr>
              <w:t xml:space="preserve"> Правовое положение несовершеннолетних в сфере  уголовно -процессуальных отношений</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tc>
      </w:tr>
      <w:tr w:rsidR="00D47E70" w:rsidRPr="00AA48F6" w:rsidTr="00503E75">
        <w:trPr>
          <w:cantSplit/>
          <w:trHeight w:val="303"/>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spacing w:after="160" w:line="259" w:lineRule="auto"/>
              <w:jc w:val="left"/>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after="160" w:line="259"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spacing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after="160" w:line="259"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Зачет</w:t>
            </w:r>
          </w:p>
        </w:tc>
      </w:tr>
      <w:tr w:rsidR="00D47E70" w:rsidRPr="00AA48F6" w:rsidTr="00503E75">
        <w:trPr>
          <w:cantSplit/>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lang w:eastAsia="en-US"/>
              </w:rPr>
              <w:t>ВСЕГО ЧАСОВ:</w:t>
            </w:r>
            <w:r w:rsidR="00503E75">
              <w:t xml:space="preserve"> </w:t>
            </w:r>
            <w:r w:rsidR="00503E75" w:rsidRPr="00503E75">
              <w:rPr>
                <w:rFonts w:ascii="Times New Roman" w:hAnsi="Times New Roman" w:cs="Times New Roman"/>
                <w:sz w:val="24"/>
                <w:szCs w:val="24"/>
                <w:lang w:eastAsia="en-US"/>
              </w:rPr>
              <w:t>72</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BF3354" w:rsidRDefault="00D47E70" w:rsidP="002D4BA1">
            <w:pPr>
              <w:widowControl/>
              <w:spacing w:line="240" w:lineRule="auto"/>
              <w:ind w:firstLine="0"/>
              <w:jc w:val="center"/>
              <w:rPr>
                <w:rFonts w:ascii="Times New Roman" w:hAnsi="Times New Roman" w:cs="Times New Roman"/>
                <w:sz w:val="24"/>
                <w:szCs w:val="24"/>
                <w:highlight w:val="darkRed"/>
              </w:rPr>
            </w:pPr>
            <w:r w:rsidRPr="00AA48F6">
              <w:rPr>
                <w:rFonts w:ascii="Times New Roman" w:hAnsi="Times New Roman" w:cs="Times New Roman"/>
                <w:sz w:val="24"/>
                <w:szCs w:val="24"/>
              </w:rPr>
              <w:t>38</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BF3354" w:rsidRDefault="00D47E70" w:rsidP="002D4BA1">
            <w:pPr>
              <w:widowControl/>
              <w:spacing w:line="240" w:lineRule="auto"/>
              <w:ind w:firstLine="0"/>
              <w:jc w:val="center"/>
              <w:rPr>
                <w:rFonts w:ascii="Times New Roman" w:hAnsi="Times New Roman" w:cs="Times New Roman"/>
                <w:sz w:val="24"/>
                <w:szCs w:val="24"/>
                <w:highlight w:val="darkRed"/>
              </w:rPr>
            </w:pP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bl>
    <w:p w:rsidR="00D47E70" w:rsidRDefault="00D47E70" w:rsidP="000C6BDE">
      <w:pPr>
        <w:widowControl/>
        <w:spacing w:line="240" w:lineRule="auto"/>
        <w:ind w:firstLine="709"/>
        <w:rPr>
          <w:rFonts w:ascii="Times New Roman" w:hAnsi="Times New Roman" w:cs="Times New Roman"/>
          <w:spacing w:val="-4"/>
          <w:sz w:val="28"/>
          <w:szCs w:val="28"/>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1. Понятие ювенального права, его предмет, метод и система. Ювенальная политика - </w:t>
      </w:r>
      <w:r>
        <w:rPr>
          <w:rFonts w:ascii="Times New Roman" w:hAnsi="Times New Roman" w:cs="Times New Roman"/>
          <w:b/>
          <w:bCs/>
          <w:sz w:val="28"/>
          <w:szCs w:val="28"/>
        </w:rPr>
        <w:t>6</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hd w:val="clear" w:color="auto" w:fill="FFFFFF"/>
        <w:spacing w:line="240" w:lineRule="auto"/>
        <w:ind w:firstLine="709"/>
        <w:rPr>
          <w:rFonts w:ascii="Calibri" w:hAnsi="Calibri" w:cs="Calibri"/>
          <w:sz w:val="22"/>
          <w:szCs w:val="22"/>
          <w:lang w:eastAsia="en-US"/>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1</w:t>
      </w:r>
      <w:r w:rsidRPr="00CD13CC">
        <w:rPr>
          <w:rFonts w:ascii="Times New Roman" w:hAnsi="Times New Roman" w:cs="Times New Roman"/>
          <w:sz w:val="28"/>
          <w:szCs w:val="28"/>
        </w:rPr>
        <w:t xml:space="preserve">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lang w:eastAsia="en-US"/>
        </w:rPr>
        <w:t>Рассмотреть особенности данной учебной дисциплины, рассмотреть понятие ювенального права, определить значение ювенальной политики для государства</w:t>
      </w:r>
      <w:r w:rsidRPr="00AA48F6">
        <w:rPr>
          <w:rFonts w:ascii="Calibri" w:hAnsi="Calibri" w:cs="Calibri"/>
          <w:sz w:val="28"/>
          <w:szCs w:val="28"/>
          <w:lang w:eastAsia="en-US"/>
        </w:rPr>
        <w:t>.</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numPr>
          <w:ilvl w:val="0"/>
          <w:numId w:val="20"/>
        </w:numPr>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Понятие ювенального права, его предмет, метод и система.</w:t>
      </w:r>
    </w:p>
    <w:p w:rsidR="00D47E70" w:rsidRPr="00E04350" w:rsidRDefault="00D47E70" w:rsidP="000C6BDE">
      <w:pPr>
        <w:numPr>
          <w:ilvl w:val="0"/>
          <w:numId w:val="20"/>
        </w:numPr>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Ювенальная политика.</w:t>
      </w:r>
    </w:p>
    <w:p w:rsidR="00D47E70" w:rsidRPr="00E04350" w:rsidRDefault="00D47E70" w:rsidP="000C6BDE">
      <w:pPr>
        <w:numPr>
          <w:ilvl w:val="0"/>
          <w:numId w:val="20"/>
        </w:numPr>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Виды нормативных правовых актов по охране несовершеннолетних.</w:t>
      </w:r>
    </w:p>
    <w:p w:rsidR="00D47E70" w:rsidRPr="00E04350" w:rsidRDefault="00D47E70" w:rsidP="000C6BDE">
      <w:pPr>
        <w:spacing w:line="240" w:lineRule="auto"/>
        <w:ind w:firstLine="709"/>
        <w:rPr>
          <w:rFonts w:ascii="Times New Roman" w:hAnsi="Times New Roman" w:cs="Times New Roman"/>
          <w:sz w:val="28"/>
          <w:szCs w:val="28"/>
        </w:rPr>
      </w:pPr>
      <w:r w:rsidRPr="00E04350">
        <w:rPr>
          <w:rFonts w:ascii="Times New Roman" w:hAnsi="Times New Roman" w:cs="Times New Roman"/>
          <w:sz w:val="28"/>
          <w:szCs w:val="28"/>
        </w:rPr>
        <w:t>Темы докладов и научных сообщений:</w:t>
      </w:r>
    </w:p>
    <w:p w:rsidR="00D47E70" w:rsidRPr="00E04350" w:rsidRDefault="00D47E70" w:rsidP="000C6BDE">
      <w:pPr>
        <w:spacing w:line="240" w:lineRule="auto"/>
        <w:ind w:firstLine="709"/>
        <w:rPr>
          <w:rFonts w:ascii="Times New Roman" w:hAnsi="Times New Roman" w:cs="Times New Roman"/>
          <w:sz w:val="28"/>
          <w:szCs w:val="28"/>
        </w:rPr>
      </w:pPr>
      <w:r w:rsidRPr="00E04350">
        <w:rPr>
          <w:rFonts w:ascii="Times New Roman" w:hAnsi="Times New Roman" w:cs="Times New Roman"/>
          <w:sz w:val="28"/>
          <w:szCs w:val="28"/>
        </w:rPr>
        <w:t>1. Понятие ювенального права.</w:t>
      </w:r>
    </w:p>
    <w:p w:rsidR="00D47E70" w:rsidRPr="00E04350" w:rsidRDefault="00D47E70" w:rsidP="000C6BDE">
      <w:pPr>
        <w:spacing w:line="240" w:lineRule="auto"/>
        <w:ind w:firstLine="709"/>
        <w:rPr>
          <w:rFonts w:ascii="Times New Roman" w:hAnsi="Times New Roman" w:cs="Times New Roman"/>
          <w:b/>
          <w:bCs/>
          <w:sz w:val="28"/>
          <w:szCs w:val="28"/>
        </w:rPr>
      </w:pPr>
      <w:r w:rsidRPr="00E04350">
        <w:rPr>
          <w:rFonts w:ascii="Times New Roman" w:hAnsi="Times New Roman" w:cs="Times New Roman"/>
          <w:sz w:val="28"/>
          <w:szCs w:val="28"/>
        </w:rPr>
        <w:t>2. Значение ювенальной политики для государства.</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widowControl/>
        <w:spacing w:line="240" w:lineRule="auto"/>
        <w:ind w:firstLine="709"/>
        <w:rPr>
          <w:rFonts w:ascii="Times New Roman" w:hAnsi="Times New Roman" w:cs="Times New Roman"/>
          <w:b/>
          <w:bCs/>
          <w:sz w:val="28"/>
          <w:szCs w:val="28"/>
          <w:lang w:eastAsia="en-US"/>
        </w:rPr>
      </w:pPr>
      <w:r w:rsidRPr="00AA48F6">
        <w:rPr>
          <w:rFonts w:ascii="Times New Roman" w:hAnsi="Times New Roman" w:cs="Times New Roman"/>
          <w:b/>
          <w:bCs/>
          <w:sz w:val="28"/>
          <w:szCs w:val="28"/>
          <w:lang w:eastAsia="en-US"/>
        </w:rPr>
        <w:t xml:space="preserve">Раздел 2. </w:t>
      </w:r>
      <w:r w:rsidRPr="00AA48F6">
        <w:rPr>
          <w:rFonts w:ascii="Times New Roman" w:hAnsi="Times New Roman" w:cs="Times New Roman"/>
          <w:b/>
          <w:bCs/>
          <w:kern w:val="1"/>
          <w:sz w:val="28"/>
          <w:szCs w:val="28"/>
          <w:lang w:eastAsia="en-US"/>
        </w:rPr>
        <w:t>Правовое положение несовершеннолетних в различных отраслях российского права</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2. </w:t>
      </w:r>
      <w:r w:rsidRPr="00AA48F6">
        <w:rPr>
          <w:rFonts w:ascii="Times New Roman" w:hAnsi="Times New Roman" w:cs="Times New Roman"/>
          <w:b/>
          <w:bCs/>
          <w:sz w:val="28"/>
          <w:szCs w:val="28"/>
        </w:rPr>
        <w:t xml:space="preserve">Основы конституционно-правового статуса несовершеннолетних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tabs>
          <w:tab w:val="left" w:pos="720"/>
          <w:tab w:val="left" w:pos="900"/>
          <w:tab w:val="left" w:pos="993"/>
        </w:tabs>
        <w:spacing w:line="240" w:lineRule="auto"/>
        <w:ind w:firstLine="709"/>
        <w:rPr>
          <w:rFonts w:ascii="Times New Roman" w:hAnsi="Times New Roman" w:cs="Times New Roman"/>
          <w:b/>
          <w:bCs/>
          <w:sz w:val="28"/>
          <w:szCs w:val="28"/>
          <w:lang w:eastAsia="en-US"/>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lang w:eastAsia="en-US"/>
        </w:rPr>
        <w:t>Рассмотреть конституционно-правовой статус несовершеннолетнего, его права, свободы и обязанности по Конституции РФ.</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lastRenderedPageBreak/>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tabs>
          <w:tab w:val="left" w:pos="993"/>
        </w:tab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Понятие конституционно-правового статуса ребенка в Российской Федерации.</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Личные права и свободы ребенка.</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Политические права и свободы ребенка.</w:t>
      </w:r>
    </w:p>
    <w:p w:rsidR="00D47E70" w:rsidRPr="00E04350" w:rsidRDefault="00D47E70" w:rsidP="000C6BDE">
      <w:pPr>
        <w:keepNext/>
        <w:tabs>
          <w:tab w:val="left" w:pos="993"/>
        </w:tab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4. Социальные, экономические и культурные права и свободы ребенка.</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tabs>
          <w:tab w:val="left" w:pos="720"/>
          <w:tab w:val="left" w:pos="900"/>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Конституционно-правовой статус несовершеннолетнего.</w:t>
      </w:r>
    </w:p>
    <w:p w:rsidR="00D47E70" w:rsidRPr="00E04350" w:rsidRDefault="00D47E70" w:rsidP="000C6BDE">
      <w:pPr>
        <w:widowControl/>
        <w:tabs>
          <w:tab w:val="left" w:pos="720"/>
          <w:tab w:val="left" w:pos="900"/>
          <w:tab w:val="left" w:pos="993"/>
        </w:tabs>
        <w:suppressAutoHyphens/>
        <w:spacing w:line="240" w:lineRule="auto"/>
        <w:ind w:firstLine="709"/>
        <w:rPr>
          <w:rFonts w:ascii="Times New Roman" w:hAnsi="Times New Roman" w:cs="Times New Roman"/>
          <w:b/>
          <w:bCs/>
          <w:sz w:val="28"/>
          <w:szCs w:val="28"/>
          <w:lang w:eastAsia="ar-SA"/>
        </w:rPr>
      </w:pPr>
      <w:r w:rsidRPr="00E04350">
        <w:rPr>
          <w:rFonts w:ascii="Times New Roman" w:hAnsi="Times New Roman" w:cs="Times New Roman"/>
          <w:sz w:val="28"/>
          <w:szCs w:val="28"/>
          <w:lang w:eastAsia="ar-SA"/>
        </w:rPr>
        <w:t>2. Права, свободы и обязанности несовершеннолетнего по Конституции РФ.</w:t>
      </w:r>
    </w:p>
    <w:p w:rsidR="00D47E70" w:rsidRPr="0060749B" w:rsidRDefault="00D47E70" w:rsidP="000C6BDE">
      <w:pPr>
        <w:spacing w:line="240" w:lineRule="auto"/>
        <w:ind w:firstLine="709"/>
        <w:rPr>
          <w:rFonts w:ascii="Times New Roman" w:hAnsi="Times New Roman" w:cs="Times New Roman"/>
          <w:spacing w:val="-4"/>
          <w:sz w:val="28"/>
          <w:szCs w:val="28"/>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3. </w:t>
      </w:r>
      <w:r w:rsidRPr="00AA48F6">
        <w:rPr>
          <w:rFonts w:ascii="Times New Roman" w:hAnsi="Times New Roman" w:cs="Times New Roman"/>
          <w:b/>
          <w:bCs/>
          <w:sz w:val="28"/>
          <w:szCs w:val="28"/>
        </w:rPr>
        <w:t xml:space="preserve">Правовое положение несовершеннолетних в сфере гражданских отношений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Понятие и содержание правоспособности несовершеннолетних. Категории дееспособности несовершеннолетних и их содержание. Особенности защиты прав и законных интересов детей в жилищных отношениях. Несовершеннолетний в наследственных правоотношениях. Место жительства несовершеннолетних и его юридическое значение.</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Законные представители несовершеннолетнего: родители, усыновители, опекуны (попечители) и др. Управление имуществом несовершеннолетнего законными представителями. Договор доверительного управления. Орган опеки и попечительства как гарант обеспечения прав несовершеннолетних. </w:t>
      </w:r>
    </w:p>
    <w:p w:rsidR="00D47E70" w:rsidRPr="00AA48F6" w:rsidRDefault="00D47E70" w:rsidP="000C6BDE">
      <w:pPr>
        <w:widowControl/>
        <w:shd w:val="clear" w:color="auto" w:fill="FFFFFF"/>
        <w:spacing w:line="240" w:lineRule="auto"/>
        <w:ind w:firstLine="709"/>
        <w:rPr>
          <w:rFonts w:ascii="Times New Roman" w:hAnsi="Times New Roman" w:cs="Times New Roman"/>
          <w:b/>
          <w:bCs/>
          <w:sz w:val="28"/>
          <w:szCs w:val="28"/>
          <w:lang w:eastAsia="en-US"/>
        </w:rPr>
      </w:pPr>
      <w:r w:rsidRPr="00AA48F6">
        <w:rPr>
          <w:rFonts w:ascii="Times New Roman" w:hAnsi="Times New Roman" w:cs="Times New Roman"/>
          <w:sz w:val="28"/>
          <w:szCs w:val="28"/>
          <w:lang w:eastAsia="en-US"/>
        </w:rPr>
        <w:t>Основания ответственности родителей за действия детей. Обязательства из причинения вреда несовершеннолетними. Ответственность по сделкам малолетних. Ответственность по сделкам несовершеннолетних. Особенности ответственности несовершеннолетних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Управление имуществом ребенка.</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Законодательное регулирование права ребенка на жилище.</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Возмещение вреда, причиненного ребенку.</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Особенности защиты прав и законных интересов детей в жилищных отношениях.</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Управление имуществом несовершеннолетнего законными представителями.</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Обязательства из причинения вреда несовершеннолетними.</w:t>
      </w:r>
    </w:p>
    <w:p w:rsidR="00D47E70" w:rsidRPr="0060749B" w:rsidRDefault="00D47E70" w:rsidP="000C6BDE">
      <w:pPr>
        <w:widowControl/>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4. </w:t>
      </w:r>
      <w:r w:rsidRPr="00AA48F6">
        <w:rPr>
          <w:rFonts w:ascii="Times New Roman" w:hAnsi="Times New Roman" w:cs="Times New Roman"/>
          <w:b/>
          <w:bCs/>
          <w:sz w:val="28"/>
          <w:szCs w:val="28"/>
        </w:rPr>
        <w:t xml:space="preserve">Охрана семьи и несовершеннолетнего по семейному праву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b/>
          <w:bCs/>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 xml:space="preserve">Понятие семьи и несовершеннолетнего. Основания возникновения семейных отношений. Личные неимущественные </w:t>
      </w:r>
      <w:r w:rsidRPr="00AA48F6">
        <w:rPr>
          <w:rFonts w:ascii="Times New Roman" w:hAnsi="Times New Roman" w:cs="Times New Roman"/>
          <w:sz w:val="28"/>
          <w:szCs w:val="28"/>
        </w:rPr>
        <w:lastRenderedPageBreak/>
        <w:t>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 Имущественные права ребенка. Права несовершеннолетних родителей. Права и обязанности родителей по отношению к детям. Ответственность родителей за нарушение прав детей (ограничение, лишение родительских прав). Формы воспитания детей, оставшихся без попечения родителей: усыновление, опека и попечительство, приемная семьи и др.</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Лишение родительских прав.</w:t>
      </w:r>
    </w:p>
    <w:p w:rsidR="00D47E70" w:rsidRPr="00E04350" w:rsidRDefault="00D47E70" w:rsidP="000C6BDE">
      <w:pPr>
        <w:widowControl/>
        <w:tabs>
          <w:tab w:val="left" w:pos="3285"/>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Ограничение родительских прав.</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tabs>
          <w:tab w:val="left" w:pos="540"/>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w:t>
      </w:r>
    </w:p>
    <w:p w:rsidR="00D47E70" w:rsidRPr="00E04350" w:rsidRDefault="00D47E70" w:rsidP="000C6BDE">
      <w:pPr>
        <w:suppressAutoHyphens/>
        <w:spacing w:line="240" w:lineRule="auto"/>
        <w:ind w:firstLine="709"/>
        <w:rPr>
          <w:sz w:val="28"/>
          <w:szCs w:val="28"/>
          <w:lang w:eastAsia="ar-SA"/>
        </w:rPr>
      </w:pPr>
      <w:r w:rsidRPr="00E04350">
        <w:rPr>
          <w:rFonts w:ascii="Times New Roman" w:hAnsi="Times New Roman" w:cs="Times New Roman"/>
          <w:sz w:val="28"/>
          <w:szCs w:val="28"/>
          <w:lang w:eastAsia="ar-SA"/>
        </w:rPr>
        <w:t>2. Формы воспитания детей, оставшихся без попечения родителей: усыновление, опека и попечительство, приемная семьи и др.</w:t>
      </w:r>
    </w:p>
    <w:p w:rsidR="00D47E70" w:rsidRPr="00AA48F6" w:rsidRDefault="00D47E70" w:rsidP="000C6BDE">
      <w:pPr>
        <w:widowControl/>
        <w:overflowPunct w:val="0"/>
        <w:autoSpaceDE w:val="0"/>
        <w:autoSpaceDN w:val="0"/>
        <w:adjustRightInd w:val="0"/>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kern w:val="1"/>
          <w:sz w:val="28"/>
          <w:szCs w:val="28"/>
        </w:rPr>
      </w:pPr>
      <w:r w:rsidRPr="00AA48F6">
        <w:rPr>
          <w:rFonts w:ascii="Times New Roman" w:hAnsi="Times New Roman" w:cs="Times New Roman"/>
          <w:b/>
          <w:bCs/>
          <w:kern w:val="1"/>
          <w:sz w:val="28"/>
          <w:szCs w:val="28"/>
        </w:rPr>
        <w:t xml:space="preserve">Тема 5. </w:t>
      </w:r>
      <w:r w:rsidRPr="00AA48F6">
        <w:rPr>
          <w:rFonts w:ascii="Times New Roman" w:hAnsi="Times New Roman" w:cs="Times New Roman"/>
          <w:b/>
          <w:bCs/>
          <w:sz w:val="28"/>
          <w:szCs w:val="28"/>
        </w:rPr>
        <w:t xml:space="preserve">Правовое положение несовершеннолетних в сфере трудовых отношений. Материальная ответственность несовершеннолетних </w:t>
      </w:r>
      <w:r>
        <w:rPr>
          <w:rFonts w:ascii="Times New Roman" w:hAnsi="Times New Roman" w:cs="Times New Roman"/>
          <w:b/>
          <w:bCs/>
          <w:sz w:val="28"/>
          <w:szCs w:val="28"/>
        </w:rPr>
        <w:t>–</w:t>
      </w:r>
      <w:r w:rsidR="00ED1B1C">
        <w:rPr>
          <w:rFonts w:ascii="Times New Roman" w:hAnsi="Times New Roman" w:cs="Times New Roman"/>
          <w:b/>
          <w:bCs/>
          <w:sz w:val="28"/>
          <w:szCs w:val="28"/>
        </w:rPr>
        <w:t xml:space="preserve"> </w:t>
      </w:r>
      <w:r>
        <w:rPr>
          <w:rFonts w:ascii="Times New Roman" w:hAnsi="Times New Roman" w:cs="Times New Roman"/>
          <w:b/>
          <w:bCs/>
          <w:sz w:val="28"/>
          <w:szCs w:val="28"/>
        </w:rPr>
        <w:t>3 ч.</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kern w:val="1"/>
          <w:sz w:val="28"/>
          <w:szCs w:val="28"/>
        </w:rPr>
        <w:t xml:space="preserve">Тема 6. </w:t>
      </w:r>
      <w:r w:rsidRPr="00AA48F6">
        <w:rPr>
          <w:rFonts w:ascii="Times New Roman" w:hAnsi="Times New Roman" w:cs="Times New Roman"/>
          <w:b/>
          <w:bCs/>
          <w:sz w:val="28"/>
          <w:szCs w:val="28"/>
        </w:rPr>
        <w:t xml:space="preserve">Ответственность несовершеннолетних по административному праву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pacing w:line="240" w:lineRule="auto"/>
        <w:ind w:firstLine="709"/>
        <w:rPr>
          <w:rFonts w:ascii="Times New Roman" w:hAnsi="Times New Roman" w:cs="Times New Roman"/>
          <w:b/>
          <w:bCs/>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Понятие и признаки административной ответственности. Понятие административного правонарушения. Основания, условия освобождения от административной ответственности. Понятие и виды административных наказаний. Характеристика несовершеннолетнего субъекта, совершившего административное правонарушение. Ответственность родителей или лиц</w:t>
      </w:r>
      <w:r>
        <w:rPr>
          <w:rFonts w:ascii="Times New Roman" w:hAnsi="Times New Roman" w:cs="Times New Roman"/>
          <w:sz w:val="28"/>
          <w:szCs w:val="28"/>
        </w:rPr>
        <w:t>,</w:t>
      </w:r>
      <w:r w:rsidRPr="00AA48F6">
        <w:rPr>
          <w:rFonts w:ascii="Times New Roman" w:hAnsi="Times New Roman" w:cs="Times New Roman"/>
          <w:sz w:val="28"/>
          <w:szCs w:val="28"/>
        </w:rPr>
        <w:t xml:space="preserve"> их заменяющих за совершение их несовершеннолетними детьми административного правонарушения. Порядок наложения административного наказания на несовершеннолетних правонарушителей. </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7A3A46" w:rsidRDefault="00D47E70" w:rsidP="000C6BDE">
      <w:pPr>
        <w:widowControl/>
        <w:numPr>
          <w:ilvl w:val="0"/>
          <w:numId w:val="21"/>
        </w:numPr>
        <w:tabs>
          <w:tab w:val="left" w:pos="180"/>
          <w:tab w:val="left" w:pos="360"/>
        </w:tabs>
        <w:suppressAutoHyphens/>
        <w:spacing w:line="240" w:lineRule="auto"/>
        <w:ind w:left="1134"/>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Понятие и признаки административной ответственности</w:t>
      </w:r>
    </w:p>
    <w:p w:rsidR="00D47E70" w:rsidRPr="007A3A46" w:rsidRDefault="00D47E70" w:rsidP="000C6BDE">
      <w:pPr>
        <w:widowControl/>
        <w:numPr>
          <w:ilvl w:val="0"/>
          <w:numId w:val="21"/>
        </w:numPr>
        <w:tabs>
          <w:tab w:val="left" w:pos="180"/>
          <w:tab w:val="left" w:pos="360"/>
        </w:tabs>
        <w:suppressAutoHyphens/>
        <w:spacing w:line="240" w:lineRule="auto"/>
        <w:ind w:left="1134"/>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Понятие и признаки административного правонарушения как основания административной ответственности</w:t>
      </w:r>
    </w:p>
    <w:p w:rsidR="00D47E70" w:rsidRPr="007A3A46" w:rsidRDefault="00D47E70" w:rsidP="000C6BDE">
      <w:pPr>
        <w:widowControl/>
        <w:numPr>
          <w:ilvl w:val="0"/>
          <w:numId w:val="21"/>
        </w:numPr>
        <w:tabs>
          <w:tab w:val="left" w:pos="180"/>
          <w:tab w:val="left" w:pos="360"/>
        </w:tabs>
        <w:suppressAutoHyphens/>
        <w:spacing w:line="240" w:lineRule="auto"/>
        <w:ind w:left="1134"/>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Особенности административной ответственности несовершеннолетних</w:t>
      </w:r>
    </w:p>
    <w:p w:rsidR="00D47E70" w:rsidRPr="007A3A46" w:rsidRDefault="00D47E70" w:rsidP="000C6BDE">
      <w:pPr>
        <w:widowControl/>
        <w:tabs>
          <w:tab w:val="left" w:pos="180"/>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Темы докладов и научных сообщений:</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1. Понятие и виды административных наказаний.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lastRenderedPageBreak/>
        <w:t xml:space="preserve">2. Характеристика несовершеннолетнего субъекта, совершившего административное правонарушение.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3. Ответственность родителей или лиц их заменяющих за совершение их несовершеннолетними детьми административного правонарушения.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4. Порядок наложения административного наказания на несовершеннолетних правонарушителей. </w:t>
      </w:r>
    </w:p>
    <w:p w:rsidR="00D47E70" w:rsidRPr="0060749B" w:rsidRDefault="00D47E70" w:rsidP="000C6BDE">
      <w:pPr>
        <w:widowControl/>
        <w:shd w:val="clear" w:color="auto" w:fill="FFFFFF"/>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7. Правовое положение несовершеннолетних в сфере уголовно-правовых отношений. Уголовная ответственность и наказание несовершеннолетних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 xml:space="preserve">Несовершеннолетний как объект уголовно-правовой охраны. Система уголовно-правовых институтов защиты несовершеннолетних. Общая характеристика преступлений против семьи и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как субъект преступления: понятие и признаки. Возрастные границы уголовной ответственности несовершеннолетних. Возрастная невменяемость и уголовная ответственность. Ограниченная вменяемость и уголовная ответственность. </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 xml:space="preserve">Виды и порядок назначения наказаний несовершеннолетним. Обстоятельства, влияющие на назначение наказания несовершеннолетнему. Освобождение от ответственности и наказания несовершеннолетних. Условно-досрочное освобождение несовершеннолетних от отбывания наказания. Сроки давности освобождения несовершеннолетних от уголовной ответственности или от отбывания наказания. Применение к несовершеннолетним принудительных мер воспитательного воздействия. Виды принудительных мер воспитательного воздействия и их характеристика. Сроки погашения судимости лиц, совершивших преступления до достижения восемнадцатилетнего возраста. </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126AD0" w:rsidRDefault="00D47E70" w:rsidP="000C6BDE">
      <w:pPr>
        <w:numPr>
          <w:ilvl w:val="0"/>
          <w:numId w:val="7"/>
        </w:numPr>
        <w:tabs>
          <w:tab w:val="clear" w:pos="930"/>
        </w:tabs>
        <w:spacing w:line="240" w:lineRule="auto"/>
        <w:ind w:left="1134"/>
        <w:rPr>
          <w:rFonts w:ascii="Times New Roman" w:hAnsi="Times New Roman" w:cs="Times New Roman"/>
          <w:sz w:val="28"/>
          <w:szCs w:val="28"/>
        </w:rPr>
      </w:pPr>
      <w:r w:rsidRPr="00126AD0">
        <w:rPr>
          <w:rFonts w:ascii="Times New Roman" w:hAnsi="Times New Roman" w:cs="Times New Roman"/>
          <w:sz w:val="28"/>
          <w:szCs w:val="28"/>
        </w:rPr>
        <w:t>Характеристика правового статуса потерпевшего в уголовном праве.</w:t>
      </w:r>
    </w:p>
    <w:p w:rsidR="00D47E70" w:rsidRPr="00126AD0" w:rsidRDefault="00D47E70" w:rsidP="000C6BDE">
      <w:pPr>
        <w:numPr>
          <w:ilvl w:val="0"/>
          <w:numId w:val="7"/>
        </w:numPr>
        <w:tabs>
          <w:tab w:val="clear" w:pos="930"/>
        </w:tabs>
        <w:spacing w:line="240" w:lineRule="auto"/>
        <w:ind w:left="1134"/>
        <w:rPr>
          <w:rFonts w:ascii="Times New Roman" w:hAnsi="Times New Roman" w:cs="Times New Roman"/>
          <w:sz w:val="28"/>
          <w:szCs w:val="28"/>
        </w:rPr>
      </w:pPr>
      <w:r w:rsidRPr="00126AD0">
        <w:rPr>
          <w:rFonts w:ascii="Times New Roman" w:hAnsi="Times New Roman" w:cs="Times New Roman"/>
          <w:sz w:val="28"/>
          <w:szCs w:val="28"/>
        </w:rPr>
        <w:t>Особенности уголовной ответственности несовершеннолетних.</w:t>
      </w:r>
    </w:p>
    <w:p w:rsidR="00D47E70" w:rsidRPr="00126AD0" w:rsidRDefault="00D47E70" w:rsidP="000C6BDE">
      <w:pPr>
        <w:numPr>
          <w:ilvl w:val="0"/>
          <w:numId w:val="7"/>
        </w:numPr>
        <w:tabs>
          <w:tab w:val="clear" w:pos="930"/>
        </w:tabs>
        <w:spacing w:line="240" w:lineRule="auto"/>
        <w:ind w:left="1134"/>
        <w:rPr>
          <w:rFonts w:ascii="Times New Roman" w:hAnsi="Times New Roman" w:cs="Times New Roman"/>
          <w:sz w:val="28"/>
          <w:szCs w:val="28"/>
        </w:rPr>
      </w:pPr>
      <w:r w:rsidRPr="00126AD0">
        <w:rPr>
          <w:rFonts w:ascii="Times New Roman" w:hAnsi="Times New Roman" w:cs="Times New Roman"/>
          <w:sz w:val="28"/>
          <w:szCs w:val="28"/>
        </w:rPr>
        <w:t>Особенности наказания несовершеннолетних.</w:t>
      </w:r>
    </w:p>
    <w:p w:rsidR="00D47E70" w:rsidRPr="00126AD0" w:rsidRDefault="00D47E70" w:rsidP="000C6BDE">
      <w:pPr>
        <w:numPr>
          <w:ilvl w:val="0"/>
          <w:numId w:val="7"/>
        </w:numPr>
        <w:tabs>
          <w:tab w:val="clear" w:pos="930"/>
        </w:tabs>
        <w:spacing w:line="240" w:lineRule="auto"/>
        <w:ind w:left="1134"/>
        <w:rPr>
          <w:rFonts w:ascii="Times New Roman" w:hAnsi="Times New Roman" w:cs="Times New Roman"/>
          <w:sz w:val="28"/>
          <w:szCs w:val="28"/>
        </w:rPr>
      </w:pPr>
      <w:r w:rsidRPr="00126AD0">
        <w:rPr>
          <w:rFonts w:ascii="Times New Roman" w:hAnsi="Times New Roman" w:cs="Times New Roman"/>
          <w:sz w:val="28"/>
          <w:szCs w:val="28"/>
        </w:rPr>
        <w:t>Принудительные меры воспитательного воздействия</w:t>
      </w:r>
    </w:p>
    <w:p w:rsidR="00D47E70" w:rsidRPr="00126AD0" w:rsidRDefault="00D47E70" w:rsidP="000C6BDE">
      <w:pPr>
        <w:spacing w:line="240" w:lineRule="auto"/>
        <w:ind w:firstLine="709"/>
        <w:rPr>
          <w:rFonts w:ascii="Times New Roman" w:hAnsi="Times New Roman" w:cs="Times New Roman"/>
          <w:sz w:val="28"/>
          <w:szCs w:val="28"/>
        </w:rPr>
      </w:pPr>
      <w:r w:rsidRPr="00126AD0">
        <w:rPr>
          <w:rFonts w:ascii="Times New Roman" w:hAnsi="Times New Roman" w:cs="Times New Roman"/>
          <w:sz w:val="28"/>
          <w:szCs w:val="28"/>
        </w:rPr>
        <w:t>Темы докладов и научных сообщений:</w:t>
      </w:r>
    </w:p>
    <w:p w:rsidR="00D47E70" w:rsidRPr="00126AD0" w:rsidRDefault="00D47E70" w:rsidP="000C6BDE">
      <w:pPr>
        <w:spacing w:line="240" w:lineRule="auto"/>
        <w:ind w:firstLine="709"/>
        <w:rPr>
          <w:rFonts w:ascii="Times New Roman" w:hAnsi="Times New Roman" w:cs="Times New Roman"/>
          <w:sz w:val="28"/>
          <w:szCs w:val="28"/>
        </w:rPr>
      </w:pPr>
      <w:r w:rsidRPr="00126AD0">
        <w:rPr>
          <w:rFonts w:ascii="Times New Roman" w:hAnsi="Times New Roman" w:cs="Times New Roman"/>
          <w:sz w:val="28"/>
          <w:szCs w:val="28"/>
        </w:rPr>
        <w:t>1. Несовершеннолетний как объект уголовно-правовой охраны.</w:t>
      </w:r>
    </w:p>
    <w:p w:rsidR="00D47E70" w:rsidRPr="00126AD0" w:rsidRDefault="00D47E70" w:rsidP="000C6BDE">
      <w:pPr>
        <w:spacing w:line="240" w:lineRule="auto"/>
        <w:ind w:firstLine="709"/>
        <w:rPr>
          <w:rFonts w:ascii="Times New Roman" w:hAnsi="Times New Roman" w:cs="Times New Roman"/>
          <w:sz w:val="28"/>
          <w:szCs w:val="28"/>
        </w:rPr>
      </w:pPr>
      <w:r w:rsidRPr="00126AD0">
        <w:rPr>
          <w:rFonts w:ascii="Times New Roman" w:hAnsi="Times New Roman" w:cs="Times New Roman"/>
          <w:sz w:val="28"/>
          <w:szCs w:val="28"/>
        </w:rPr>
        <w:t>2. Несовершеннолетний как субъект преступления: понятие и признаки.</w:t>
      </w:r>
    </w:p>
    <w:p w:rsidR="00D47E70" w:rsidRPr="00126AD0" w:rsidRDefault="00D47E70" w:rsidP="000C6BDE">
      <w:pPr>
        <w:spacing w:line="240" w:lineRule="auto"/>
        <w:ind w:firstLine="709"/>
        <w:rPr>
          <w:rFonts w:ascii="Times New Roman" w:hAnsi="Times New Roman" w:cs="Times New Roman"/>
          <w:sz w:val="28"/>
          <w:szCs w:val="28"/>
        </w:rPr>
      </w:pPr>
      <w:r w:rsidRPr="00126AD0">
        <w:rPr>
          <w:rFonts w:ascii="Times New Roman" w:hAnsi="Times New Roman" w:cs="Times New Roman"/>
          <w:sz w:val="28"/>
          <w:szCs w:val="28"/>
        </w:rPr>
        <w:t>3. Виды и порядок назначения наказаний несовершеннолетним.</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 xml:space="preserve">Тема 8. Правовое положение несовершеннолетних в сфере уголовно-исполнительных отношений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Несовершеннолетний как субъект уголовно-исполнительных отношений.</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lastRenderedPageBreak/>
        <w:t xml:space="preserve">Правовое регулирование статуса несовершеннолетних подозреваемых и обвиняемых, заключенных под стражу. Права несовершеннолетних при отбывании наказаний, не связанных с изоляцией от общества.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Особенности отбывания несовершеннолетними наказания в виде ареста.</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Охрана прав несовершеннолетних, лишенных свободы. Виды учреждений, исполняющих наказания в отношении несовершеннолетних. Условия отбывания наказания несовершеннолетними в воспитательных колониях.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22"/>
        </w:numPr>
        <w:tabs>
          <w:tab w:val="left" w:pos="1069"/>
        </w:tabs>
        <w:suppressAutoHyphens/>
        <w:spacing w:line="240" w:lineRule="auto"/>
        <w:ind w:left="1134" w:hanging="34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Особенности правового положения несовершеннолетних подозреваемых </w:t>
      </w:r>
    </w:p>
    <w:p w:rsidR="00D47E70" w:rsidRPr="00B3427E" w:rsidRDefault="00D47E70" w:rsidP="000C6BDE">
      <w:pPr>
        <w:widowControl/>
        <w:numPr>
          <w:ilvl w:val="0"/>
          <w:numId w:val="22"/>
        </w:numPr>
        <w:tabs>
          <w:tab w:val="left" w:pos="1069"/>
        </w:tabs>
        <w:suppressAutoHyphens/>
        <w:spacing w:line="240" w:lineRule="auto"/>
        <w:ind w:left="1134" w:hanging="34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Особенности правового положения несовершеннолетних обвиняемых, заключенных под стражу</w:t>
      </w:r>
    </w:p>
    <w:p w:rsidR="00D47E70" w:rsidRPr="00B3427E" w:rsidRDefault="00D47E70" w:rsidP="000C6BDE">
      <w:pPr>
        <w:widowControl/>
        <w:numPr>
          <w:ilvl w:val="0"/>
          <w:numId w:val="22"/>
        </w:numPr>
        <w:tabs>
          <w:tab w:val="left" w:pos="720"/>
          <w:tab w:val="left" w:pos="1069"/>
        </w:tabs>
        <w:suppressAutoHyphens/>
        <w:spacing w:line="240" w:lineRule="auto"/>
        <w:ind w:left="1134" w:hanging="34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Правовое положение несовершеннолетних при исполнении наказания в виде лишения свободы</w:t>
      </w:r>
    </w:p>
    <w:p w:rsidR="00D47E70" w:rsidRPr="00B3427E" w:rsidRDefault="00D47E70" w:rsidP="000C6BDE">
      <w:pPr>
        <w:widowControl/>
        <w:numPr>
          <w:ilvl w:val="0"/>
          <w:numId w:val="22"/>
        </w:numPr>
        <w:tabs>
          <w:tab w:val="left" w:pos="720"/>
          <w:tab w:val="left" w:pos="900"/>
          <w:tab w:val="left" w:pos="1069"/>
        </w:tabs>
        <w:suppressAutoHyphens/>
        <w:spacing w:line="240" w:lineRule="auto"/>
        <w:ind w:left="1134" w:hanging="34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Права администрации воспитательных колоний в отношении несовершеннолетних осужденных</w:t>
      </w:r>
    </w:p>
    <w:p w:rsidR="00D47E70" w:rsidRPr="00B3427E" w:rsidRDefault="00D47E70" w:rsidP="000C6BDE">
      <w:pPr>
        <w:widowControl/>
        <w:tabs>
          <w:tab w:val="left" w:pos="180"/>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Темы докладов и научных сообщений:</w:t>
      </w:r>
    </w:p>
    <w:p w:rsidR="00D47E70" w:rsidRPr="00B3427E" w:rsidRDefault="00D47E70" w:rsidP="000C6BDE">
      <w:pPr>
        <w:tabs>
          <w:tab w:val="left" w:pos="180"/>
          <w:tab w:val="left" w:pos="360"/>
        </w:tabs>
        <w:suppressAutoHyphens/>
        <w:spacing w:line="240" w:lineRule="auto"/>
        <w:ind w:firstLine="709"/>
        <w:rPr>
          <w:sz w:val="28"/>
          <w:szCs w:val="28"/>
          <w:lang w:eastAsia="ar-SA"/>
        </w:rPr>
      </w:pPr>
      <w:r w:rsidRPr="00B3427E">
        <w:rPr>
          <w:rFonts w:ascii="Times New Roman" w:hAnsi="Times New Roman" w:cs="Times New Roman"/>
          <w:sz w:val="28"/>
          <w:szCs w:val="28"/>
          <w:lang w:eastAsia="ar-SA"/>
        </w:rPr>
        <w:t>1. Несовершеннолетний как субъект уголовно-исполнительных отношений.</w:t>
      </w:r>
    </w:p>
    <w:p w:rsidR="00D47E70" w:rsidRPr="00B3427E" w:rsidRDefault="00D47E70" w:rsidP="000C6BDE">
      <w:pPr>
        <w:widowControl/>
        <w:tabs>
          <w:tab w:val="left" w:pos="180"/>
          <w:tab w:val="left" w:pos="360"/>
          <w:tab w:val="left" w:pos="540"/>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2. Правовое регулирование статуса несовершеннолетних подозреваемых и обвиняемых, заключенных под стражу.</w:t>
      </w:r>
    </w:p>
    <w:p w:rsidR="00D47E70" w:rsidRPr="00B3427E" w:rsidRDefault="00D47E70" w:rsidP="000C6BDE">
      <w:pPr>
        <w:widowControl/>
        <w:tabs>
          <w:tab w:val="left" w:pos="180"/>
          <w:tab w:val="left" w:pos="360"/>
          <w:tab w:val="left" w:pos="3285"/>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 3. Охрана прав несовершеннолетних, лишенных свободы.</w:t>
      </w:r>
    </w:p>
    <w:p w:rsidR="00D47E70" w:rsidRPr="00B3427E" w:rsidRDefault="00D47E70" w:rsidP="000C6BDE">
      <w:pPr>
        <w:widowControl/>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Тема 9</w:t>
      </w:r>
      <w:r w:rsidRPr="00AA48F6">
        <w:rPr>
          <w:rFonts w:ascii="Times New Roman" w:hAnsi="Times New Roman" w:cs="Times New Roman"/>
          <w:b/>
          <w:bCs/>
          <w:caps/>
          <w:sz w:val="28"/>
          <w:szCs w:val="28"/>
        </w:rPr>
        <w:t xml:space="preserve">. </w:t>
      </w:r>
      <w:r w:rsidRPr="00AA48F6">
        <w:rPr>
          <w:rFonts w:ascii="Times New Roman" w:hAnsi="Times New Roman" w:cs="Times New Roman"/>
          <w:b/>
          <w:bCs/>
          <w:sz w:val="28"/>
          <w:szCs w:val="28"/>
        </w:rPr>
        <w:t xml:space="preserve">Правовое положение несовершеннолетних в сфере гражданско-процессуальных отношений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uppressAutoHyphens/>
        <w:spacing w:line="240" w:lineRule="auto"/>
        <w:ind w:firstLine="709"/>
        <w:rPr>
          <w:rFonts w:ascii="Times New Roman" w:hAnsi="Times New Roman" w:cs="Times New Roman"/>
          <w:sz w:val="28"/>
          <w:szCs w:val="28"/>
          <w:lang w:eastAsia="en-US"/>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lang w:eastAsia="en-US"/>
        </w:rPr>
        <w:t>Понятие и виды средств судебной защиты гражданских и семейных прав несовершеннолетних. Случаи и порядок участия несовершеннолетнего в гражданском судопроизводстве. Гражданско-процессуальная право- и дееспособность. Объявление несовершеннолетнего полностью дееспособным (эмансипация). Ограничение или лишение несовершеннолетнего в возрасте от четырнадцати до восемнадцати лет права самостоятельно распоряжаться своими доходами.</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Личное участие несовершеннолетних в судебном разбирательстве. Законные представители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свидетель в гражданском процессе. </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Особенности исполнительного производства по спорам о детях.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23"/>
        </w:numPr>
        <w:suppressAutoHyphens/>
        <w:spacing w:line="240" w:lineRule="auto"/>
        <w:ind w:left="1134"/>
        <w:rPr>
          <w:rFonts w:ascii="Times New Roman" w:hAnsi="Times New Roman" w:cs="Times New Roman"/>
          <w:sz w:val="28"/>
          <w:szCs w:val="28"/>
          <w:lang w:eastAsia="en-US"/>
        </w:rPr>
      </w:pPr>
      <w:r w:rsidRPr="00B3427E">
        <w:rPr>
          <w:rFonts w:ascii="Times New Roman" w:hAnsi="Times New Roman" w:cs="Times New Roman"/>
          <w:sz w:val="28"/>
          <w:szCs w:val="28"/>
          <w:lang w:eastAsia="en-US"/>
        </w:rPr>
        <w:t>Гражданское судопроизводство как форма реализации права на защиту. Гражданско-процессуальная право- и дееспособность.</w:t>
      </w:r>
    </w:p>
    <w:p w:rsidR="00D47E70" w:rsidRPr="00B3427E" w:rsidRDefault="00D47E70" w:rsidP="000C6BDE">
      <w:pPr>
        <w:widowControl/>
        <w:numPr>
          <w:ilvl w:val="0"/>
          <w:numId w:val="23"/>
        </w:numPr>
        <w:suppressAutoHyphens/>
        <w:spacing w:line="240" w:lineRule="auto"/>
        <w:ind w:left="1134"/>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Правовое положение несовершеннолетнего как участника гражданского процесса. </w:t>
      </w:r>
    </w:p>
    <w:p w:rsidR="00D47E70" w:rsidRPr="00B3427E" w:rsidRDefault="00D47E70" w:rsidP="000C6BDE">
      <w:pPr>
        <w:widowControl/>
        <w:numPr>
          <w:ilvl w:val="0"/>
          <w:numId w:val="23"/>
        </w:numPr>
        <w:suppressAutoHyphens/>
        <w:spacing w:line="240" w:lineRule="auto"/>
        <w:ind w:left="1134"/>
        <w:rPr>
          <w:rFonts w:ascii="Times New Roman" w:hAnsi="Times New Roman" w:cs="Times New Roman"/>
          <w:sz w:val="28"/>
          <w:szCs w:val="28"/>
          <w:lang w:eastAsia="en-US"/>
        </w:rPr>
      </w:pPr>
      <w:r w:rsidRPr="00B3427E">
        <w:rPr>
          <w:rFonts w:ascii="Times New Roman" w:hAnsi="Times New Roman" w:cs="Times New Roman"/>
          <w:sz w:val="28"/>
          <w:szCs w:val="28"/>
          <w:lang w:eastAsia="en-US"/>
        </w:rPr>
        <w:lastRenderedPageBreak/>
        <w:t>Правовое положение несовершеннолетнего как свидетеля в гражданском судопроизводстве.</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Темы докладов и научных сообщений:</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1. Случаи и порядок участия несовершеннолетнего в гражданском судопроизводстве.</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2. Личное участие несовершеннолетних в судебном разбирательстве. </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3. Несовершеннолетний свидетель в гражданском процессе. </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4. Особенности исполнительного производства по спорам о детях.</w:t>
      </w:r>
    </w:p>
    <w:p w:rsidR="00D47E70" w:rsidRPr="0060749B" w:rsidRDefault="00D47E70" w:rsidP="000C6BDE">
      <w:pPr>
        <w:widowControl/>
        <w:suppressAutoHyphens/>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 xml:space="preserve">Тема 10. Правовое положение несовершеннолетних в сфере уголовно-процессуальных отношений - </w:t>
      </w:r>
      <w:r>
        <w:rPr>
          <w:rFonts w:ascii="Times New Roman" w:hAnsi="Times New Roman" w:cs="Times New Roman"/>
          <w:b/>
          <w:bCs/>
          <w:sz w:val="28"/>
          <w:szCs w:val="28"/>
        </w:rPr>
        <w:t>6</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 xml:space="preserve">Особенности уголовно-процессуальных отношений с участием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Правовое положение несовершеннолетнего как участника уголовного процесса на стороне обвинения. Уголовно-процессуальный статус несовершеннолетнего потерпевшего.</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Правовое положение несовершеннолетнего как участника уголовного процесса на стороне защиты.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Несовершеннолетний подозреваемый, обвиняемый, подсудимый. Особенности применения мер пресечения к несовершеннолетним.</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Личное участие несовершеннолетних в рамках уголовно-процессуальных отношений. Законные представители несовершеннолетних потерпевших, подозреваемых и обвиняемых.</w:t>
      </w:r>
    </w:p>
    <w:p w:rsidR="00D47E70" w:rsidRPr="00AA48F6" w:rsidRDefault="00D47E70" w:rsidP="000C6BDE">
      <w:pPr>
        <w:spacing w:line="240" w:lineRule="auto"/>
        <w:ind w:firstLine="709"/>
        <w:rPr>
          <w:rFonts w:ascii="Times New Roman" w:hAnsi="Times New Roman" w:cs="Times New Roman"/>
          <w:i/>
          <w:iCs/>
          <w:spacing w:val="-4"/>
          <w:sz w:val="28"/>
          <w:szCs w:val="28"/>
        </w:rPr>
      </w:pPr>
      <w:r w:rsidRPr="00AA48F6">
        <w:rPr>
          <w:rFonts w:ascii="Times New Roman" w:hAnsi="Times New Roman" w:cs="Times New Roman"/>
          <w:sz w:val="28"/>
          <w:szCs w:val="28"/>
        </w:rPr>
        <w:t xml:space="preserve">Иные случаи участия несовершеннолетнего в уголовном процессе. Правовое положение несовершеннолетнего свидетеля. </w:t>
      </w:r>
    </w:p>
    <w:p w:rsidR="00D47E70" w:rsidRDefault="00D47E70" w:rsidP="000C6BDE">
      <w:pPr>
        <w:widowControl/>
        <w:spacing w:line="240" w:lineRule="auto"/>
        <w:ind w:firstLine="709"/>
        <w:rPr>
          <w:rFonts w:ascii="Times New Roman" w:hAnsi="Times New Roman" w:cs="Times New Roman"/>
          <w:spacing w:val="-4"/>
          <w:sz w:val="28"/>
          <w:szCs w:val="28"/>
        </w:rPr>
      </w:pPr>
    </w:p>
    <w:p w:rsidR="00D47E70" w:rsidRDefault="00D47E70" w:rsidP="000C6BDE">
      <w:pPr>
        <w:widowControl/>
        <w:spacing w:line="240" w:lineRule="auto"/>
        <w:ind w:firstLine="709"/>
        <w:rPr>
          <w:rFonts w:ascii="Times New Roman" w:hAnsi="Times New Roman" w:cs="Times New Roman"/>
          <w:spacing w:val="-4"/>
          <w:sz w:val="28"/>
          <w:szCs w:val="28"/>
        </w:rPr>
      </w:pPr>
    </w:p>
    <w:p w:rsidR="00D47E70" w:rsidRDefault="00D47E70" w:rsidP="000C6BDE">
      <w:pPr>
        <w:spacing w:line="240" w:lineRule="auto"/>
        <w:ind w:firstLine="709"/>
        <w:rPr>
          <w:rFonts w:ascii="Times New Roman" w:hAnsi="Times New Roman" w:cs="Times New Roman"/>
          <w:sz w:val="28"/>
          <w:szCs w:val="28"/>
        </w:rPr>
      </w:pPr>
      <w:r w:rsidRPr="002539AA">
        <w:rPr>
          <w:rFonts w:ascii="Times New Roman" w:hAnsi="Times New Roman" w:cs="Times New Roman"/>
          <w:b/>
          <w:bCs/>
          <w:kern w:val="32"/>
          <w:sz w:val="28"/>
          <w:szCs w:val="28"/>
        </w:rPr>
        <w:t>6. Методические материалы для изучения дисциплины (модуля)</w:t>
      </w:r>
    </w:p>
    <w:p w:rsidR="00D47E70" w:rsidRPr="00AA48F6" w:rsidRDefault="00D47E70" w:rsidP="000C6BDE">
      <w:pPr>
        <w:spacing w:line="240" w:lineRule="auto"/>
        <w:ind w:firstLine="709"/>
        <w:rPr>
          <w:rFonts w:ascii="Times New Roman" w:hAnsi="Times New Roman" w:cs="Times New Roman"/>
          <w:sz w:val="28"/>
          <w:szCs w:val="28"/>
        </w:rPr>
      </w:pPr>
    </w:p>
    <w:p w:rsidR="00D47E70" w:rsidRPr="002539AA" w:rsidRDefault="00D47E70" w:rsidP="000C6BDE">
      <w:pPr>
        <w:autoSpaceDE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Методические материалы для изучения дисциплины (модуля) представлены в виде учебно-методического комплекса дисциплины (модуля).</w:t>
      </w:r>
    </w:p>
    <w:p w:rsidR="00D47E70" w:rsidRDefault="00D47E70" w:rsidP="000C6BDE">
      <w:pPr>
        <w:widowControl/>
        <w:autoSpaceDE w:val="0"/>
        <w:spacing w:line="240" w:lineRule="auto"/>
        <w:ind w:firstLine="0"/>
        <w:jc w:val="left"/>
        <w:rPr>
          <w:rFonts w:ascii="Times New Roman" w:hAnsi="Times New Roman" w:cs="Times New Roman"/>
          <w:sz w:val="28"/>
          <w:szCs w:val="28"/>
          <w:lang w:eastAsia="ar-SA"/>
        </w:rPr>
      </w:pPr>
    </w:p>
    <w:p w:rsidR="00D47E70" w:rsidRPr="007D14CB" w:rsidRDefault="00D47E70" w:rsidP="000C6BDE">
      <w:pPr>
        <w:widowControl/>
        <w:autoSpaceDE w:val="0"/>
        <w:spacing w:line="240" w:lineRule="auto"/>
        <w:ind w:firstLine="0"/>
        <w:jc w:val="left"/>
        <w:rPr>
          <w:rFonts w:ascii="Times New Roman" w:hAnsi="Times New Roman" w:cs="Times New Roman"/>
          <w:sz w:val="28"/>
          <w:szCs w:val="28"/>
          <w:lang w:eastAsia="ar-SA"/>
        </w:rPr>
      </w:pPr>
    </w:p>
    <w:p w:rsidR="00D47E70" w:rsidRPr="007D14CB" w:rsidRDefault="00D47E70" w:rsidP="000C6BDE">
      <w:pPr>
        <w:widowControl/>
        <w:tabs>
          <w:tab w:val="left" w:pos="1134"/>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7. </w:t>
      </w:r>
      <w:r w:rsidRPr="007D14CB">
        <w:rPr>
          <w:rFonts w:ascii="Times New Roman" w:hAnsi="Times New Roman" w:cs="Times New Roman"/>
          <w:b/>
          <w:bCs/>
          <w:sz w:val="28"/>
          <w:szCs w:val="28"/>
          <w:lang w:eastAsia="ar-SA"/>
        </w:rPr>
        <w:t>Перечень основной и дополнительной учебной литературы, необходимой для осв</w:t>
      </w:r>
      <w:r>
        <w:rPr>
          <w:rFonts w:ascii="Times New Roman" w:hAnsi="Times New Roman" w:cs="Times New Roman"/>
          <w:b/>
          <w:bCs/>
          <w:sz w:val="28"/>
          <w:szCs w:val="28"/>
          <w:lang w:eastAsia="ar-SA"/>
        </w:rPr>
        <w:t>оения дисциплины (модуля</w:t>
      </w:r>
      <w:r w:rsidRPr="007D14CB">
        <w:rPr>
          <w:rFonts w:ascii="Times New Roman" w:hAnsi="Times New Roman" w:cs="Times New Roman"/>
          <w:b/>
          <w:bCs/>
          <w:sz w:val="28"/>
          <w:szCs w:val="28"/>
          <w:lang w:eastAsia="ar-SA"/>
        </w:rPr>
        <w:t>)</w:t>
      </w:r>
    </w:p>
    <w:p w:rsidR="00D47E70" w:rsidRPr="007D14CB" w:rsidRDefault="00D47E70" w:rsidP="000C6BDE">
      <w:pPr>
        <w:widowControl/>
        <w:tabs>
          <w:tab w:val="num" w:pos="-284"/>
        </w:tabs>
        <w:autoSpaceDE w:val="0"/>
        <w:spacing w:line="240" w:lineRule="auto"/>
        <w:ind w:firstLine="0"/>
        <w:jc w:val="center"/>
        <w:rPr>
          <w:rFonts w:ascii="Times New Roman" w:hAnsi="Times New Roman" w:cs="Times New Roman"/>
          <w:sz w:val="28"/>
          <w:szCs w:val="28"/>
          <w:lang w:eastAsia="ar-SA"/>
        </w:rPr>
      </w:pPr>
    </w:p>
    <w:p w:rsidR="00D47E70" w:rsidRDefault="00D47E70" w:rsidP="00ED1B1C">
      <w:pPr>
        <w:keepNext/>
        <w:tabs>
          <w:tab w:val="left" w:pos="1843"/>
        </w:tabs>
        <w:suppressAutoHyphens/>
        <w:spacing w:line="240" w:lineRule="auto"/>
        <w:ind w:firstLine="709"/>
        <w:outlineLvl w:val="1"/>
        <w:rPr>
          <w:rFonts w:ascii="Times New Roman" w:hAnsi="Times New Roman" w:cs="Times New Roman"/>
          <w:sz w:val="28"/>
          <w:szCs w:val="28"/>
        </w:rPr>
      </w:pPr>
      <w:r>
        <w:rPr>
          <w:rFonts w:ascii="Times New Roman" w:hAnsi="Times New Roman" w:cs="Times New Roman"/>
          <w:sz w:val="28"/>
          <w:szCs w:val="28"/>
        </w:rPr>
        <w:t xml:space="preserve">7.1. </w:t>
      </w:r>
      <w:r w:rsidRPr="007D14CB">
        <w:rPr>
          <w:rFonts w:ascii="Times New Roman" w:hAnsi="Times New Roman" w:cs="Times New Roman"/>
          <w:sz w:val="28"/>
          <w:szCs w:val="28"/>
        </w:rPr>
        <w:t>Основная литература</w:t>
      </w:r>
    </w:p>
    <w:p w:rsidR="00ED1B1C" w:rsidRPr="007D14CB" w:rsidRDefault="00ED1B1C" w:rsidP="00ED1B1C">
      <w:pPr>
        <w:keepNext/>
        <w:tabs>
          <w:tab w:val="left" w:pos="1843"/>
        </w:tabs>
        <w:suppressAutoHyphens/>
        <w:spacing w:line="240" w:lineRule="auto"/>
        <w:ind w:firstLine="709"/>
        <w:outlineLvl w:val="1"/>
        <w:rPr>
          <w:rFonts w:ascii="Times New Roman" w:hAnsi="Times New Roman" w:cs="Times New Roman"/>
          <w:sz w:val="28"/>
          <w:szCs w:val="28"/>
        </w:rPr>
      </w:pPr>
    </w:p>
    <w:tbl>
      <w:tblPr>
        <w:tblW w:w="50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1155"/>
        <w:gridCol w:w="3522"/>
        <w:gridCol w:w="1972"/>
        <w:gridCol w:w="2287"/>
      </w:tblGrid>
      <w:tr w:rsidR="00D47E70" w:rsidRPr="004017FC">
        <w:trPr>
          <w:trHeight w:val="828"/>
        </w:trPr>
        <w:tc>
          <w:tcPr>
            <w:tcW w:w="640"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 п/п</w:t>
            </w:r>
          </w:p>
        </w:tc>
        <w:tc>
          <w:tcPr>
            <w:tcW w:w="1155"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vertAlign w:val="superscript"/>
              </w:rPr>
            </w:pPr>
            <w:r w:rsidRPr="007076A3">
              <w:rPr>
                <w:rFonts w:ascii="Times New Roman" w:hAnsi="Times New Roman" w:cs="Times New Roman"/>
                <w:spacing w:val="-10"/>
                <w:sz w:val="22"/>
                <w:szCs w:val="22"/>
              </w:rPr>
              <w:t>Период обучения (о. / о.-з.)</w:t>
            </w:r>
          </w:p>
        </w:tc>
        <w:tc>
          <w:tcPr>
            <w:tcW w:w="3522"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Библиографическое описание (автор(ы), название, место изд., год изд., стр.)</w:t>
            </w:r>
          </w:p>
        </w:tc>
        <w:tc>
          <w:tcPr>
            <w:tcW w:w="1972"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Используется при изучении разделов (тем)</w:t>
            </w:r>
          </w:p>
        </w:tc>
        <w:tc>
          <w:tcPr>
            <w:tcW w:w="2287"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Режим доступа</w:t>
            </w:r>
          </w:p>
        </w:tc>
      </w:tr>
      <w:tr w:rsidR="00D47E70" w:rsidRPr="004017FC">
        <w:trPr>
          <w:trHeight w:val="243"/>
        </w:trPr>
        <w:tc>
          <w:tcPr>
            <w:tcW w:w="640" w:type="dxa"/>
          </w:tcPr>
          <w:p w:rsidR="00D47E70" w:rsidRPr="007D14CB" w:rsidRDefault="00D47E70" w:rsidP="002D4BA1">
            <w:pPr>
              <w:widowControl/>
              <w:numPr>
                <w:ilvl w:val="0"/>
                <w:numId w:val="9"/>
              </w:numPr>
              <w:tabs>
                <w:tab w:val="left" w:pos="426"/>
              </w:tabs>
              <w:spacing w:line="240" w:lineRule="auto"/>
              <w:rPr>
                <w:rFonts w:ascii="Times New Roman" w:hAnsi="Times New Roman" w:cs="Times New Roman"/>
                <w:sz w:val="24"/>
                <w:szCs w:val="24"/>
              </w:rPr>
            </w:pPr>
          </w:p>
        </w:tc>
        <w:tc>
          <w:tcPr>
            <w:tcW w:w="1155" w:type="dxa"/>
          </w:tcPr>
          <w:p w:rsidR="00D47E70" w:rsidRDefault="00D47E70" w:rsidP="002D4BA1">
            <w:r w:rsidRPr="008A2F3D">
              <w:rPr>
                <w:rFonts w:ascii="Times New Roman" w:hAnsi="Times New Roman" w:cs="Times New Roman"/>
                <w:sz w:val="24"/>
                <w:szCs w:val="24"/>
              </w:rPr>
              <w:t xml:space="preserve">4 </w:t>
            </w:r>
            <w:r w:rsidRPr="008A2F3D">
              <w:rPr>
                <w:rFonts w:ascii="Times New Roman" w:hAnsi="Times New Roman" w:cs="Times New Roman"/>
                <w:sz w:val="24"/>
                <w:szCs w:val="24"/>
                <w:lang w:val="en-US"/>
              </w:rPr>
              <w:t>/ 4</w:t>
            </w:r>
          </w:p>
        </w:tc>
        <w:tc>
          <w:tcPr>
            <w:tcW w:w="3522" w:type="dxa"/>
          </w:tcPr>
          <w:p w:rsidR="00D47E70" w:rsidRPr="002539AA" w:rsidRDefault="00D47E70" w:rsidP="002D4BA1">
            <w:pPr>
              <w:widowControl/>
              <w:spacing w:line="240" w:lineRule="auto"/>
              <w:ind w:firstLine="0"/>
              <w:jc w:val="left"/>
              <w:rPr>
                <w:rFonts w:ascii="Times New Roman" w:hAnsi="Times New Roman" w:cs="Times New Roman"/>
                <w:sz w:val="24"/>
                <w:szCs w:val="24"/>
                <w:lang w:eastAsia="ar-SA"/>
              </w:rPr>
            </w:pPr>
            <w:r w:rsidRPr="002539AA">
              <w:rPr>
                <w:rFonts w:ascii="Times New Roman" w:hAnsi="Times New Roman" w:cs="Times New Roman"/>
                <w:sz w:val="24"/>
                <w:szCs w:val="24"/>
                <w:lang w:eastAsia="ar-SA"/>
              </w:rPr>
              <w:t xml:space="preserve">Рабец, А. М. Ювенальное право Российской Федерации : учебник и практикум для бакалавриата и магистратуры / А. М. Рабец. — 4-е изд., пер. и </w:t>
            </w:r>
            <w:r w:rsidRPr="002539AA">
              <w:rPr>
                <w:rFonts w:ascii="Times New Roman" w:hAnsi="Times New Roman" w:cs="Times New Roman"/>
                <w:sz w:val="24"/>
                <w:szCs w:val="24"/>
                <w:lang w:eastAsia="ar-SA"/>
              </w:rPr>
              <w:lastRenderedPageBreak/>
              <w:t xml:space="preserve">доп. — М. : Издательство Юрайт, 2018. — 362 с. — (Серия : Бакалавр и магистр. Академический курс). — ISBN 978-5-534-08810-6. </w:t>
            </w:r>
          </w:p>
          <w:p w:rsidR="00D47E70" w:rsidRPr="007D14CB" w:rsidRDefault="00D47E70" w:rsidP="002D4BA1">
            <w:pPr>
              <w:widowControl/>
              <w:spacing w:line="240" w:lineRule="auto"/>
              <w:ind w:firstLine="0"/>
              <w:jc w:val="left"/>
              <w:rPr>
                <w:rFonts w:ascii="Times New Roman" w:hAnsi="Times New Roman" w:cs="Times New Roman"/>
                <w:sz w:val="24"/>
                <w:szCs w:val="24"/>
              </w:rPr>
            </w:pPr>
          </w:p>
        </w:tc>
        <w:tc>
          <w:tcPr>
            <w:tcW w:w="1972" w:type="dxa"/>
          </w:tcPr>
          <w:p w:rsidR="00D47E70" w:rsidRDefault="00D47E70" w:rsidP="002D4BA1">
            <w:pPr>
              <w:widowControl/>
              <w:spacing w:line="240" w:lineRule="auto"/>
              <w:ind w:firstLine="0"/>
              <w:jc w:val="left"/>
              <w:rPr>
                <w:rFonts w:ascii="Times New Roman" w:hAnsi="Times New Roman" w:cs="Times New Roman"/>
                <w:sz w:val="24"/>
                <w:szCs w:val="24"/>
              </w:rPr>
            </w:pPr>
          </w:p>
          <w:p w:rsidR="00D47E70" w:rsidRDefault="00D47E70" w:rsidP="002D4BA1">
            <w:pPr>
              <w:rPr>
                <w:rFonts w:ascii="Times New Roman" w:hAnsi="Times New Roman" w:cs="Times New Roman"/>
                <w:sz w:val="24"/>
                <w:szCs w:val="24"/>
              </w:rPr>
            </w:pPr>
          </w:p>
          <w:p w:rsidR="00D47E70" w:rsidRPr="00E85242" w:rsidRDefault="00D47E70" w:rsidP="002D4BA1">
            <w:pPr>
              <w:ind w:firstLine="0"/>
              <w:rPr>
                <w:rFonts w:ascii="Times New Roman" w:hAnsi="Times New Roman" w:cs="Times New Roman"/>
                <w:sz w:val="24"/>
                <w:szCs w:val="24"/>
              </w:rPr>
            </w:pPr>
            <w:r>
              <w:rPr>
                <w:rFonts w:ascii="Times New Roman" w:hAnsi="Times New Roman" w:cs="Times New Roman"/>
                <w:sz w:val="24"/>
                <w:szCs w:val="24"/>
              </w:rPr>
              <w:t>Темы 1-10</w:t>
            </w:r>
          </w:p>
        </w:tc>
        <w:tc>
          <w:tcPr>
            <w:tcW w:w="2287" w:type="dxa"/>
          </w:tcPr>
          <w:p w:rsidR="00D47E70" w:rsidRPr="007D14CB" w:rsidRDefault="00BF3354" w:rsidP="002D4BA1">
            <w:pPr>
              <w:widowControl/>
              <w:spacing w:line="240" w:lineRule="auto"/>
              <w:ind w:firstLine="0"/>
              <w:jc w:val="left"/>
              <w:rPr>
                <w:rFonts w:ascii="Times New Roman" w:hAnsi="Times New Roman" w:cs="Times New Roman"/>
                <w:sz w:val="24"/>
                <w:szCs w:val="24"/>
              </w:rPr>
            </w:pPr>
            <w:hyperlink r:id="rId10" w:history="1">
              <w:r w:rsidR="00D47E70" w:rsidRPr="002539AA">
                <w:rPr>
                  <w:rFonts w:ascii="Times New Roman" w:hAnsi="Times New Roman" w:cs="Times New Roman"/>
                  <w:color w:val="0563C1"/>
                  <w:sz w:val="24"/>
                  <w:szCs w:val="24"/>
                  <w:u w:val="single"/>
                  <w:lang w:eastAsia="ar-SA"/>
                </w:rPr>
                <w:t>https://www.biblio-online.ru/book/yuvenalnoe-pravo-rossiyskoy-federacii-426533</w:t>
              </w:r>
            </w:hyperlink>
          </w:p>
        </w:tc>
      </w:tr>
      <w:tr w:rsidR="00D47E70" w:rsidRPr="004017FC">
        <w:trPr>
          <w:trHeight w:val="225"/>
        </w:trPr>
        <w:tc>
          <w:tcPr>
            <w:tcW w:w="640" w:type="dxa"/>
          </w:tcPr>
          <w:p w:rsidR="00D47E70" w:rsidRPr="007D14CB" w:rsidRDefault="00D47E70" w:rsidP="002D4BA1">
            <w:pPr>
              <w:widowControl/>
              <w:numPr>
                <w:ilvl w:val="0"/>
                <w:numId w:val="9"/>
              </w:numPr>
              <w:tabs>
                <w:tab w:val="left" w:pos="426"/>
              </w:tabs>
              <w:spacing w:line="240" w:lineRule="auto"/>
              <w:rPr>
                <w:rFonts w:ascii="Times New Roman" w:hAnsi="Times New Roman" w:cs="Times New Roman"/>
                <w:sz w:val="24"/>
                <w:szCs w:val="24"/>
              </w:rPr>
            </w:pPr>
          </w:p>
        </w:tc>
        <w:tc>
          <w:tcPr>
            <w:tcW w:w="1155" w:type="dxa"/>
          </w:tcPr>
          <w:p w:rsidR="00D47E70" w:rsidRDefault="00D47E70" w:rsidP="002D4BA1">
            <w:r w:rsidRPr="008A2F3D">
              <w:rPr>
                <w:rFonts w:ascii="Times New Roman" w:hAnsi="Times New Roman" w:cs="Times New Roman"/>
                <w:sz w:val="24"/>
                <w:szCs w:val="24"/>
              </w:rPr>
              <w:t xml:space="preserve">4 </w:t>
            </w:r>
            <w:r w:rsidRPr="008A2F3D">
              <w:rPr>
                <w:rFonts w:ascii="Times New Roman" w:hAnsi="Times New Roman" w:cs="Times New Roman"/>
                <w:sz w:val="24"/>
                <w:szCs w:val="24"/>
                <w:lang w:val="en-US"/>
              </w:rPr>
              <w:t>/ 4</w:t>
            </w:r>
          </w:p>
        </w:tc>
        <w:tc>
          <w:tcPr>
            <w:tcW w:w="3522" w:type="dxa"/>
          </w:tcPr>
          <w:p w:rsidR="00D47E70" w:rsidRPr="007D14CB" w:rsidRDefault="00D47E70" w:rsidP="002D4BA1">
            <w:pPr>
              <w:widowControl/>
              <w:spacing w:line="240" w:lineRule="auto"/>
              <w:ind w:firstLine="0"/>
              <w:jc w:val="left"/>
              <w:rPr>
                <w:rFonts w:ascii="Times New Roman" w:hAnsi="Times New Roman" w:cs="Times New Roman"/>
                <w:sz w:val="24"/>
                <w:szCs w:val="24"/>
              </w:rPr>
            </w:pPr>
            <w:r w:rsidRPr="002539AA">
              <w:rPr>
                <w:rFonts w:ascii="Times New Roman" w:hAnsi="Times New Roman" w:cs="Times New Roman"/>
                <w:sz w:val="24"/>
                <w:szCs w:val="24"/>
                <w:lang w:eastAsia="ar-SA"/>
              </w:rPr>
              <w:t xml:space="preserve">Уголовно-исполнительное право : учебник для бакалавриата и специалитета / И. Я. Козаченко [и др.] ; под ред. И. Я. Козаченко, А. П. Деткова. — М. : Издательство Юрайт, 2018. — 408 с. — (Серия : Бакалавр и специалист). — ISBN 978-5-534-05397-5. </w:t>
            </w:r>
          </w:p>
        </w:tc>
        <w:tc>
          <w:tcPr>
            <w:tcW w:w="1972" w:type="dxa"/>
          </w:tcPr>
          <w:p w:rsidR="00D47E70" w:rsidRDefault="00D47E70" w:rsidP="002D4BA1">
            <w:pPr>
              <w:widowControl/>
              <w:spacing w:line="240" w:lineRule="auto"/>
              <w:ind w:firstLine="0"/>
              <w:jc w:val="left"/>
              <w:rPr>
                <w:rFonts w:ascii="Times New Roman" w:hAnsi="Times New Roman" w:cs="Times New Roman"/>
                <w:sz w:val="24"/>
                <w:szCs w:val="24"/>
              </w:rPr>
            </w:pPr>
          </w:p>
          <w:p w:rsidR="00D47E70" w:rsidRPr="00E85242" w:rsidRDefault="00D47E70" w:rsidP="002D4BA1">
            <w:pPr>
              <w:ind w:firstLine="0"/>
              <w:rPr>
                <w:rFonts w:ascii="Times New Roman" w:hAnsi="Times New Roman" w:cs="Times New Roman"/>
                <w:sz w:val="24"/>
                <w:szCs w:val="24"/>
              </w:rPr>
            </w:pPr>
            <w:r>
              <w:rPr>
                <w:rFonts w:ascii="Times New Roman" w:hAnsi="Times New Roman" w:cs="Times New Roman"/>
                <w:sz w:val="24"/>
                <w:szCs w:val="24"/>
              </w:rPr>
              <w:t>Тема 8</w:t>
            </w:r>
          </w:p>
        </w:tc>
        <w:tc>
          <w:tcPr>
            <w:tcW w:w="2287" w:type="dxa"/>
          </w:tcPr>
          <w:p w:rsidR="00D47E70" w:rsidRPr="007D14CB" w:rsidRDefault="00BF3354" w:rsidP="002D4BA1">
            <w:pPr>
              <w:widowControl/>
              <w:spacing w:line="240" w:lineRule="auto"/>
              <w:ind w:firstLine="0"/>
              <w:jc w:val="left"/>
              <w:rPr>
                <w:rFonts w:ascii="Times New Roman" w:hAnsi="Times New Roman" w:cs="Times New Roman"/>
                <w:sz w:val="24"/>
                <w:szCs w:val="24"/>
              </w:rPr>
            </w:pPr>
            <w:hyperlink r:id="rId11" w:history="1">
              <w:r w:rsidR="00D47E70" w:rsidRPr="002539AA">
                <w:rPr>
                  <w:rFonts w:ascii="Times New Roman" w:hAnsi="Times New Roman" w:cs="Times New Roman"/>
                  <w:color w:val="0563C1"/>
                  <w:sz w:val="24"/>
                  <w:szCs w:val="24"/>
                  <w:u w:val="single"/>
                  <w:lang w:eastAsia="ar-SA"/>
                </w:rPr>
                <w:t>https://www.biblio-online.ru/book/ugolovno-ispolnitelnoe-pravo-412643</w:t>
              </w:r>
            </w:hyperlink>
          </w:p>
        </w:tc>
      </w:tr>
    </w:tbl>
    <w:p w:rsidR="00D47E70" w:rsidRDefault="00D47E70" w:rsidP="000C6BDE">
      <w:pPr>
        <w:widowControl/>
        <w:autoSpaceDE w:val="0"/>
        <w:autoSpaceDN w:val="0"/>
        <w:adjustRightInd w:val="0"/>
        <w:spacing w:line="240" w:lineRule="auto"/>
        <w:ind w:firstLine="709"/>
        <w:rPr>
          <w:rFonts w:ascii="Times New Roman" w:hAnsi="Times New Roman" w:cs="Times New Roman"/>
          <w:i/>
          <w:iCs/>
          <w:sz w:val="24"/>
          <w:szCs w:val="24"/>
        </w:rPr>
      </w:pPr>
    </w:p>
    <w:p w:rsidR="00D47E70" w:rsidRPr="007D14CB" w:rsidRDefault="00D47E70" w:rsidP="000C6BDE">
      <w:pPr>
        <w:widowControl/>
        <w:autoSpaceDE w:val="0"/>
        <w:autoSpaceDN w:val="0"/>
        <w:adjustRightInd w:val="0"/>
        <w:spacing w:line="240" w:lineRule="auto"/>
        <w:ind w:firstLine="709"/>
        <w:rPr>
          <w:rFonts w:ascii="Times New Roman" w:hAnsi="Times New Roman" w:cs="Times New Roman"/>
          <w:i/>
          <w:iCs/>
          <w:sz w:val="24"/>
          <w:szCs w:val="24"/>
        </w:rPr>
      </w:pPr>
    </w:p>
    <w:p w:rsidR="00D47E70" w:rsidRDefault="00D47E70" w:rsidP="000C6BDE">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7.2. </w:t>
      </w:r>
      <w:r w:rsidRPr="007D14CB">
        <w:rPr>
          <w:rFonts w:ascii="Times New Roman" w:hAnsi="Times New Roman" w:cs="Times New Roman"/>
          <w:sz w:val="28"/>
          <w:szCs w:val="28"/>
        </w:rPr>
        <w:t>Дополнительная литература</w:t>
      </w:r>
    </w:p>
    <w:p w:rsidR="00D47E70" w:rsidRPr="007D14CB" w:rsidRDefault="00D47E70" w:rsidP="000C6BDE">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p>
    <w:tbl>
      <w:tblPr>
        <w:tblW w:w="507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1134"/>
        <w:gridCol w:w="3543"/>
        <w:gridCol w:w="1985"/>
        <w:gridCol w:w="2415"/>
      </w:tblGrid>
      <w:tr w:rsidR="00D47E70" w:rsidRPr="004017FC">
        <w:trPr>
          <w:trHeight w:val="828"/>
        </w:trPr>
        <w:tc>
          <w:tcPr>
            <w:tcW w:w="640"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 п/п</w:t>
            </w:r>
          </w:p>
        </w:tc>
        <w:tc>
          <w:tcPr>
            <w:tcW w:w="1134"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vertAlign w:val="superscript"/>
              </w:rPr>
            </w:pPr>
            <w:r w:rsidRPr="007076A3">
              <w:rPr>
                <w:rFonts w:ascii="Times New Roman" w:hAnsi="Times New Roman" w:cs="Times New Roman"/>
                <w:spacing w:val="-10"/>
                <w:sz w:val="22"/>
                <w:szCs w:val="22"/>
              </w:rPr>
              <w:t>Период обучения (о. / о.-з. )</w:t>
            </w:r>
          </w:p>
        </w:tc>
        <w:tc>
          <w:tcPr>
            <w:tcW w:w="3543"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Библиографическое описание (автор(ы), название, место изд., год изд., стр.)</w:t>
            </w:r>
          </w:p>
        </w:tc>
        <w:tc>
          <w:tcPr>
            <w:tcW w:w="1985"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Используется при изучении разделов (тем)</w:t>
            </w:r>
          </w:p>
        </w:tc>
        <w:tc>
          <w:tcPr>
            <w:tcW w:w="2415"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Режим доступа</w:t>
            </w:r>
          </w:p>
        </w:tc>
      </w:tr>
      <w:tr w:rsidR="00D47E70" w:rsidRPr="004017FC">
        <w:trPr>
          <w:trHeight w:val="2805"/>
        </w:trPr>
        <w:tc>
          <w:tcPr>
            <w:tcW w:w="640" w:type="dxa"/>
          </w:tcPr>
          <w:p w:rsidR="00D47E70" w:rsidRPr="007D14CB" w:rsidRDefault="00D47E70" w:rsidP="002D4BA1">
            <w:pPr>
              <w:widowControl/>
              <w:numPr>
                <w:ilvl w:val="0"/>
                <w:numId w:val="13"/>
              </w:numPr>
              <w:spacing w:line="240" w:lineRule="auto"/>
              <w:rPr>
                <w:rFonts w:ascii="Times New Roman" w:hAnsi="Times New Roman" w:cs="Times New Roman"/>
                <w:sz w:val="24"/>
                <w:szCs w:val="24"/>
              </w:rPr>
            </w:pPr>
          </w:p>
        </w:tc>
        <w:tc>
          <w:tcPr>
            <w:tcW w:w="1134" w:type="dxa"/>
          </w:tcPr>
          <w:p w:rsidR="00D47E70" w:rsidRDefault="00D47E70" w:rsidP="002D4BA1">
            <w:r w:rsidRPr="00822887">
              <w:rPr>
                <w:rFonts w:ascii="Times New Roman" w:hAnsi="Times New Roman" w:cs="Times New Roman"/>
                <w:sz w:val="24"/>
                <w:szCs w:val="24"/>
              </w:rPr>
              <w:t xml:space="preserve">4 </w:t>
            </w:r>
            <w:r w:rsidRPr="00822887">
              <w:rPr>
                <w:rFonts w:ascii="Times New Roman" w:hAnsi="Times New Roman" w:cs="Times New Roman"/>
                <w:sz w:val="24"/>
                <w:szCs w:val="24"/>
                <w:lang w:val="en-US"/>
              </w:rPr>
              <w:t>/ 4</w:t>
            </w:r>
          </w:p>
        </w:tc>
        <w:tc>
          <w:tcPr>
            <w:tcW w:w="3543" w:type="dxa"/>
          </w:tcPr>
          <w:p w:rsidR="00D47E70" w:rsidRPr="002539AA" w:rsidRDefault="00D47E70" w:rsidP="002D4BA1">
            <w:pPr>
              <w:widowControl/>
              <w:spacing w:line="240" w:lineRule="auto"/>
              <w:ind w:firstLine="0"/>
              <w:jc w:val="left"/>
              <w:rPr>
                <w:rFonts w:ascii="Times New Roman" w:hAnsi="Times New Roman" w:cs="Times New Roman"/>
                <w:sz w:val="24"/>
                <w:szCs w:val="24"/>
                <w:lang w:eastAsia="ar-SA"/>
              </w:rPr>
            </w:pPr>
            <w:r w:rsidRPr="002539AA">
              <w:rPr>
                <w:rFonts w:ascii="Times New Roman" w:hAnsi="Times New Roman" w:cs="Times New Roman"/>
                <w:sz w:val="24"/>
                <w:szCs w:val="24"/>
                <w:lang w:eastAsia="ar-SA"/>
              </w:rPr>
              <w:t xml:space="preserve">Комкова, Г. Н. Конституционное право Российской Федерации : учебник для академического бакалавриата / Г. Н. Комкова, Е. В. Колесников, М. А. Липчанская. — 5-е изд., пер. и доп. — М. : Издательство Юрайт, 2019. — 369 с. — (Серия : Бакалавр. Академический курс). — ISBN 978-5-534-04505-5. </w:t>
            </w:r>
          </w:p>
          <w:p w:rsidR="00D47E70" w:rsidRPr="007D14CB" w:rsidRDefault="00D47E70" w:rsidP="002D4BA1">
            <w:pPr>
              <w:spacing w:line="240" w:lineRule="auto"/>
              <w:jc w:val="left"/>
              <w:rPr>
                <w:rFonts w:ascii="Times New Roman" w:hAnsi="Times New Roman" w:cs="Times New Roman"/>
                <w:sz w:val="24"/>
                <w:szCs w:val="24"/>
              </w:rPr>
            </w:pPr>
          </w:p>
        </w:tc>
        <w:tc>
          <w:tcPr>
            <w:tcW w:w="1985" w:type="dxa"/>
          </w:tcPr>
          <w:p w:rsidR="00D47E70" w:rsidRDefault="00D47E70" w:rsidP="002D4BA1">
            <w:pPr>
              <w:widowControl/>
              <w:spacing w:line="240" w:lineRule="auto"/>
              <w:ind w:firstLine="0"/>
              <w:jc w:val="left"/>
              <w:rPr>
                <w:rFonts w:ascii="Times New Roman" w:hAnsi="Times New Roman" w:cs="Times New Roman"/>
                <w:sz w:val="24"/>
                <w:szCs w:val="24"/>
              </w:rPr>
            </w:pPr>
          </w:p>
          <w:p w:rsidR="00D47E70" w:rsidRPr="008467A6" w:rsidRDefault="00D47E70" w:rsidP="002D4BA1">
            <w:pPr>
              <w:rPr>
                <w:rFonts w:ascii="Times New Roman" w:hAnsi="Times New Roman" w:cs="Times New Roman"/>
                <w:sz w:val="24"/>
                <w:szCs w:val="24"/>
              </w:rPr>
            </w:pPr>
          </w:p>
          <w:p w:rsidR="00D47E70" w:rsidRDefault="00D47E70" w:rsidP="002D4BA1">
            <w:pPr>
              <w:rPr>
                <w:rFonts w:ascii="Times New Roman" w:hAnsi="Times New Roman" w:cs="Times New Roman"/>
                <w:sz w:val="24"/>
                <w:szCs w:val="24"/>
              </w:rPr>
            </w:pPr>
          </w:p>
          <w:p w:rsidR="00D47E70" w:rsidRPr="008467A6" w:rsidRDefault="00D47E70" w:rsidP="002D4BA1">
            <w:pPr>
              <w:ind w:firstLine="0"/>
              <w:rPr>
                <w:rFonts w:ascii="Times New Roman" w:hAnsi="Times New Roman" w:cs="Times New Roman"/>
                <w:sz w:val="24"/>
                <w:szCs w:val="24"/>
              </w:rPr>
            </w:pPr>
            <w:r>
              <w:rPr>
                <w:rFonts w:ascii="Times New Roman" w:hAnsi="Times New Roman" w:cs="Times New Roman"/>
                <w:sz w:val="24"/>
                <w:szCs w:val="24"/>
              </w:rPr>
              <w:t>Тема 2</w:t>
            </w:r>
          </w:p>
        </w:tc>
        <w:tc>
          <w:tcPr>
            <w:tcW w:w="2415" w:type="dxa"/>
          </w:tcPr>
          <w:p w:rsidR="00D47E70" w:rsidRPr="007D14CB" w:rsidRDefault="00BF3354" w:rsidP="002D4BA1">
            <w:pPr>
              <w:widowControl/>
              <w:spacing w:line="240" w:lineRule="auto"/>
              <w:ind w:firstLine="0"/>
              <w:jc w:val="left"/>
              <w:rPr>
                <w:rFonts w:ascii="Times New Roman" w:hAnsi="Times New Roman" w:cs="Times New Roman"/>
                <w:sz w:val="24"/>
                <w:szCs w:val="24"/>
              </w:rPr>
            </w:pPr>
            <w:hyperlink r:id="rId12" w:history="1">
              <w:r w:rsidR="00D47E70" w:rsidRPr="002539AA">
                <w:rPr>
                  <w:rFonts w:ascii="Times New Roman" w:hAnsi="Times New Roman" w:cs="Times New Roman"/>
                  <w:color w:val="0563C1"/>
                  <w:sz w:val="24"/>
                  <w:szCs w:val="24"/>
                  <w:u w:val="single"/>
                  <w:lang w:eastAsia="ar-SA"/>
                </w:rPr>
                <w:t>www.biblio-online.ru/book/3659B17E-BF6B-4B99-9CE9-1443A0F414B5</w:t>
              </w:r>
            </w:hyperlink>
          </w:p>
        </w:tc>
      </w:tr>
      <w:tr w:rsidR="00D47E70" w:rsidRPr="004017FC">
        <w:trPr>
          <w:trHeight w:val="426"/>
        </w:trPr>
        <w:tc>
          <w:tcPr>
            <w:tcW w:w="640" w:type="dxa"/>
          </w:tcPr>
          <w:p w:rsidR="00D47E70" w:rsidRPr="007D14CB" w:rsidRDefault="00D47E70" w:rsidP="002D4BA1">
            <w:pPr>
              <w:widowControl/>
              <w:numPr>
                <w:ilvl w:val="0"/>
                <w:numId w:val="13"/>
              </w:numPr>
              <w:spacing w:line="240" w:lineRule="auto"/>
              <w:rPr>
                <w:rFonts w:ascii="Times New Roman" w:hAnsi="Times New Roman" w:cs="Times New Roman"/>
                <w:sz w:val="24"/>
                <w:szCs w:val="24"/>
              </w:rPr>
            </w:pPr>
          </w:p>
        </w:tc>
        <w:tc>
          <w:tcPr>
            <w:tcW w:w="1134" w:type="dxa"/>
          </w:tcPr>
          <w:p w:rsidR="00D47E70" w:rsidRDefault="00D47E70" w:rsidP="002D4BA1">
            <w:r w:rsidRPr="00822887">
              <w:rPr>
                <w:rFonts w:ascii="Times New Roman" w:hAnsi="Times New Roman" w:cs="Times New Roman"/>
                <w:sz w:val="24"/>
                <w:szCs w:val="24"/>
              </w:rPr>
              <w:t xml:space="preserve">4 </w:t>
            </w:r>
            <w:r w:rsidRPr="00822887">
              <w:rPr>
                <w:rFonts w:ascii="Times New Roman" w:hAnsi="Times New Roman" w:cs="Times New Roman"/>
                <w:sz w:val="24"/>
                <w:szCs w:val="24"/>
                <w:lang w:val="en-US"/>
              </w:rPr>
              <w:t>/ 4</w:t>
            </w:r>
          </w:p>
        </w:tc>
        <w:tc>
          <w:tcPr>
            <w:tcW w:w="3543" w:type="dxa"/>
          </w:tcPr>
          <w:p w:rsidR="00D47E70" w:rsidRPr="008E4900" w:rsidRDefault="00D47E70" w:rsidP="002D4BA1">
            <w:pPr>
              <w:spacing w:line="240" w:lineRule="auto"/>
              <w:jc w:val="left"/>
              <w:rPr>
                <w:rFonts w:ascii="Times New Roman" w:hAnsi="Times New Roman" w:cs="Times New Roman"/>
                <w:sz w:val="24"/>
                <w:szCs w:val="24"/>
              </w:rPr>
            </w:pPr>
            <w:r w:rsidRPr="002539AA">
              <w:rPr>
                <w:rFonts w:ascii="Times New Roman" w:hAnsi="Times New Roman" w:cs="Times New Roman"/>
                <w:sz w:val="24"/>
                <w:szCs w:val="24"/>
                <w:lang w:eastAsia="ar-SA"/>
              </w:rPr>
              <w:t xml:space="preserve">Гражданское право России. Особенная часть в 2 т. Том 1 : учебник для академического бакалавриата / А. П. Анисимов, М. Ю. Козлова, А. Я. Рыженков, С. А. Чаркин ; под общ.ред. А. Я. Рыженкова. — 6-е изд., пер. и доп. — М. : Издательство Юрайт, 2018. — 351 с. — (Серия : Бакалавр. Академический курс). — ISBN 978-5-534-07877-0. </w:t>
            </w:r>
          </w:p>
        </w:tc>
        <w:tc>
          <w:tcPr>
            <w:tcW w:w="1985" w:type="dxa"/>
          </w:tcPr>
          <w:p w:rsidR="00D47E70" w:rsidRDefault="00D47E70" w:rsidP="002D4BA1">
            <w:pPr>
              <w:widowControl/>
              <w:spacing w:line="240" w:lineRule="auto"/>
              <w:ind w:firstLine="0"/>
              <w:jc w:val="left"/>
              <w:rPr>
                <w:rFonts w:ascii="Times New Roman" w:hAnsi="Times New Roman" w:cs="Times New Roman"/>
                <w:sz w:val="24"/>
                <w:szCs w:val="24"/>
              </w:rPr>
            </w:pPr>
          </w:p>
          <w:p w:rsidR="00D47E70" w:rsidRDefault="00D47E70" w:rsidP="002D4BA1">
            <w:pPr>
              <w:jc w:val="center"/>
              <w:rPr>
                <w:rFonts w:ascii="Times New Roman" w:hAnsi="Times New Roman" w:cs="Times New Roman"/>
                <w:sz w:val="24"/>
                <w:szCs w:val="24"/>
              </w:rPr>
            </w:pPr>
          </w:p>
          <w:p w:rsidR="00D47E70" w:rsidRDefault="00D47E70" w:rsidP="002D4BA1">
            <w:pPr>
              <w:rPr>
                <w:rFonts w:ascii="Times New Roman" w:hAnsi="Times New Roman" w:cs="Times New Roman"/>
                <w:sz w:val="24"/>
                <w:szCs w:val="24"/>
              </w:rPr>
            </w:pPr>
          </w:p>
          <w:p w:rsidR="00D47E70" w:rsidRPr="008467A6" w:rsidRDefault="00D47E70" w:rsidP="002D4BA1">
            <w:pPr>
              <w:ind w:firstLine="0"/>
              <w:rPr>
                <w:rFonts w:ascii="Times New Roman" w:hAnsi="Times New Roman" w:cs="Times New Roman"/>
                <w:sz w:val="24"/>
                <w:szCs w:val="24"/>
              </w:rPr>
            </w:pPr>
            <w:r>
              <w:rPr>
                <w:rFonts w:ascii="Times New Roman" w:hAnsi="Times New Roman" w:cs="Times New Roman"/>
                <w:sz w:val="24"/>
                <w:szCs w:val="24"/>
              </w:rPr>
              <w:t>Тема 3</w:t>
            </w:r>
          </w:p>
        </w:tc>
        <w:tc>
          <w:tcPr>
            <w:tcW w:w="2415" w:type="dxa"/>
          </w:tcPr>
          <w:p w:rsidR="00D47E70" w:rsidRPr="008E4900" w:rsidRDefault="00BF3354" w:rsidP="002D4BA1">
            <w:pPr>
              <w:spacing w:line="240" w:lineRule="auto"/>
              <w:jc w:val="left"/>
              <w:rPr>
                <w:rFonts w:ascii="Times New Roman" w:hAnsi="Times New Roman" w:cs="Times New Roman"/>
                <w:sz w:val="24"/>
                <w:szCs w:val="24"/>
              </w:rPr>
            </w:pPr>
            <w:hyperlink r:id="rId13" w:history="1">
              <w:r w:rsidR="00D47E70" w:rsidRPr="002539AA">
                <w:rPr>
                  <w:rFonts w:ascii="Times New Roman" w:hAnsi="Times New Roman" w:cs="Times New Roman"/>
                  <w:color w:val="0563C1"/>
                  <w:sz w:val="24"/>
                  <w:szCs w:val="24"/>
                  <w:u w:val="single"/>
                  <w:lang w:eastAsia="ar-SA"/>
                </w:rPr>
                <w:t>https://www.biblio-online.ru/book/grazhdanskoe-pravo-rossii-osobennaya-chast-v-2-t-tom-1-423920</w:t>
              </w:r>
            </w:hyperlink>
          </w:p>
        </w:tc>
      </w:tr>
      <w:tr w:rsidR="00D47E70" w:rsidRPr="008467A6">
        <w:trPr>
          <w:trHeight w:val="2595"/>
        </w:trPr>
        <w:tc>
          <w:tcPr>
            <w:tcW w:w="640" w:type="dxa"/>
          </w:tcPr>
          <w:p w:rsidR="00D47E70" w:rsidRPr="007D14CB" w:rsidRDefault="00D47E70" w:rsidP="002D4BA1">
            <w:pPr>
              <w:widowControl/>
              <w:numPr>
                <w:ilvl w:val="0"/>
                <w:numId w:val="13"/>
              </w:numPr>
              <w:spacing w:line="240" w:lineRule="auto"/>
              <w:rPr>
                <w:rFonts w:ascii="Times New Roman" w:hAnsi="Times New Roman" w:cs="Times New Roman"/>
                <w:sz w:val="24"/>
                <w:szCs w:val="24"/>
              </w:rPr>
            </w:pPr>
          </w:p>
        </w:tc>
        <w:tc>
          <w:tcPr>
            <w:tcW w:w="1134" w:type="dxa"/>
          </w:tcPr>
          <w:p w:rsidR="00D47E70" w:rsidRDefault="00D47E70" w:rsidP="002D4BA1">
            <w:r w:rsidRPr="00822887">
              <w:rPr>
                <w:rFonts w:ascii="Times New Roman" w:hAnsi="Times New Roman" w:cs="Times New Roman"/>
                <w:sz w:val="24"/>
                <w:szCs w:val="24"/>
              </w:rPr>
              <w:t xml:space="preserve">4 </w:t>
            </w:r>
            <w:r w:rsidRPr="00822887">
              <w:rPr>
                <w:rFonts w:ascii="Times New Roman" w:hAnsi="Times New Roman" w:cs="Times New Roman"/>
                <w:sz w:val="24"/>
                <w:szCs w:val="24"/>
                <w:lang w:val="en-US"/>
              </w:rPr>
              <w:t>/ 4</w:t>
            </w:r>
          </w:p>
        </w:tc>
        <w:tc>
          <w:tcPr>
            <w:tcW w:w="3543" w:type="dxa"/>
          </w:tcPr>
          <w:p w:rsidR="00D47E70" w:rsidRDefault="00D47E70" w:rsidP="002D4BA1">
            <w:pPr>
              <w:spacing w:line="240" w:lineRule="auto"/>
              <w:jc w:val="left"/>
              <w:rPr>
                <w:rFonts w:ascii="Times New Roman" w:hAnsi="Times New Roman" w:cs="Times New Roman"/>
                <w:sz w:val="24"/>
                <w:szCs w:val="24"/>
              </w:rPr>
            </w:pPr>
            <w:r w:rsidRPr="002539AA">
              <w:rPr>
                <w:rFonts w:ascii="Times New Roman" w:hAnsi="Times New Roman" w:cs="Times New Roman"/>
                <w:sz w:val="24"/>
                <w:szCs w:val="24"/>
                <w:lang w:eastAsia="ar-SA"/>
              </w:rPr>
              <w:t xml:space="preserve">Конин, Н. М. Административное право : учебник для академического бакалавриата / Н. М. Конин, Е. И. Маторина. — 5-е изд., пер. и доп. — М. : Издательство Юрайт, 2018. — 425 с. — (Серия : Бакалавр и специалист). — ISBN 978-5-534-06095-9. </w:t>
            </w:r>
          </w:p>
        </w:tc>
        <w:tc>
          <w:tcPr>
            <w:tcW w:w="1985" w:type="dxa"/>
          </w:tcPr>
          <w:p w:rsidR="00D47E70" w:rsidRDefault="00D47E70" w:rsidP="002D4BA1">
            <w:pPr>
              <w:rPr>
                <w:rFonts w:ascii="Times New Roman" w:hAnsi="Times New Roman" w:cs="Times New Roman"/>
                <w:sz w:val="24"/>
                <w:szCs w:val="24"/>
              </w:rPr>
            </w:pPr>
          </w:p>
          <w:p w:rsidR="00D47E70" w:rsidRDefault="00D47E70" w:rsidP="002D4BA1">
            <w:pPr>
              <w:ind w:firstLine="0"/>
              <w:rPr>
                <w:rFonts w:ascii="Times New Roman" w:hAnsi="Times New Roman" w:cs="Times New Roman"/>
                <w:sz w:val="24"/>
                <w:szCs w:val="24"/>
              </w:rPr>
            </w:pPr>
            <w:r>
              <w:rPr>
                <w:rFonts w:ascii="Times New Roman" w:hAnsi="Times New Roman" w:cs="Times New Roman"/>
                <w:sz w:val="24"/>
                <w:szCs w:val="24"/>
              </w:rPr>
              <w:t>Тема  6</w:t>
            </w:r>
          </w:p>
        </w:tc>
        <w:tc>
          <w:tcPr>
            <w:tcW w:w="2415" w:type="dxa"/>
          </w:tcPr>
          <w:p w:rsidR="00D47E70" w:rsidRPr="000C04D0" w:rsidRDefault="00BF3354" w:rsidP="002D4BA1">
            <w:pPr>
              <w:spacing w:line="240" w:lineRule="auto"/>
              <w:jc w:val="left"/>
              <w:rPr>
                <w:rFonts w:ascii="Times New Roman" w:hAnsi="Times New Roman" w:cs="Times New Roman"/>
                <w:sz w:val="24"/>
                <w:szCs w:val="24"/>
              </w:rPr>
            </w:pPr>
            <w:hyperlink r:id="rId14" w:history="1">
              <w:r w:rsidR="00D47E70" w:rsidRPr="002539AA">
                <w:rPr>
                  <w:rFonts w:ascii="Times New Roman" w:hAnsi="Times New Roman" w:cs="Times New Roman"/>
                  <w:color w:val="0563C1"/>
                  <w:sz w:val="24"/>
                  <w:szCs w:val="24"/>
                  <w:u w:val="single"/>
                  <w:lang w:eastAsia="ar-SA"/>
                </w:rPr>
                <w:t>https://www.biblio-online.ru/book/administrativnoe-pravo-411050</w:t>
              </w:r>
            </w:hyperlink>
          </w:p>
        </w:tc>
      </w:tr>
    </w:tbl>
    <w:p w:rsidR="00D47E70"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p w:rsidR="00D47E70"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sidRPr="002539AA">
        <w:rPr>
          <w:rFonts w:ascii="Times New Roman" w:hAnsi="Times New Roman" w:cs="Times New Roman"/>
          <w:b/>
          <w:bCs/>
          <w:sz w:val="28"/>
          <w:szCs w:val="28"/>
          <w:lang w:eastAsia="ar-SA"/>
        </w:rPr>
        <w:t xml:space="preserve">8. Перечень ресурсов информационно-телекоммуникационной сети «Интернет», необходимых для освоения дисциплины (модулю) </w:t>
      </w:r>
    </w:p>
    <w:p w:rsidR="00D47E70" w:rsidRPr="002539AA"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686"/>
      </w:tblGrid>
      <w:tr w:rsidR="00D47E70" w:rsidRPr="002539AA">
        <w:tc>
          <w:tcPr>
            <w:tcW w:w="554" w:type="dxa"/>
            <w:vAlign w:val="center"/>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 п/п</w:t>
            </w:r>
          </w:p>
        </w:tc>
        <w:tc>
          <w:tcPr>
            <w:tcW w:w="5224" w:type="dxa"/>
            <w:vAlign w:val="center"/>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Наименование ресурса</w:t>
            </w:r>
          </w:p>
        </w:tc>
        <w:tc>
          <w:tcPr>
            <w:tcW w:w="3686" w:type="dxa"/>
            <w:vAlign w:val="center"/>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Режим доступа</w:t>
            </w:r>
          </w:p>
        </w:tc>
      </w:tr>
      <w:tr w:rsidR="00D47E70" w:rsidRPr="002539AA">
        <w:trPr>
          <w:trHeight w:val="227"/>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1</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Министерство образования и науки Российской Федерации:</w:t>
            </w:r>
          </w:p>
        </w:tc>
        <w:tc>
          <w:tcPr>
            <w:tcW w:w="3686" w:type="dxa"/>
          </w:tcPr>
          <w:p w:rsidR="00D47E70" w:rsidRPr="002539AA" w:rsidRDefault="00BF3354"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15" w:tgtFrame="_blank" w:history="1">
              <w:r w:rsidR="00D47E70" w:rsidRPr="002539AA">
                <w:rPr>
                  <w:rFonts w:ascii="Times New Roman" w:hAnsi="Times New Roman" w:cs="Times New Roman"/>
                  <w:color w:val="0000FF"/>
                  <w:sz w:val="24"/>
                  <w:szCs w:val="24"/>
                  <w:u w:val="single"/>
                </w:rPr>
                <w:t>http://минобрнауки.рф/</w:t>
              </w:r>
            </w:hyperlink>
          </w:p>
        </w:tc>
      </w:tr>
      <w:tr w:rsidR="00D47E70" w:rsidRPr="002539AA">
        <w:trPr>
          <w:trHeight w:val="227"/>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2</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Федеральная служба по надзору в сфере образования и науки:</w:t>
            </w:r>
          </w:p>
        </w:tc>
        <w:tc>
          <w:tcPr>
            <w:tcW w:w="3686" w:type="dxa"/>
          </w:tcPr>
          <w:p w:rsidR="00D47E70" w:rsidRPr="002539AA" w:rsidRDefault="00BF3354"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16" w:tgtFrame="_blank" w:history="1">
              <w:r w:rsidR="00D47E70" w:rsidRPr="002539AA">
                <w:rPr>
                  <w:rFonts w:ascii="Times New Roman" w:hAnsi="Times New Roman" w:cs="Times New Roman"/>
                  <w:color w:val="0000FF"/>
                  <w:sz w:val="24"/>
                  <w:szCs w:val="24"/>
                  <w:u w:val="single"/>
                </w:rPr>
                <w:t>http://obrnadzor.gov.ru/ru/</w:t>
              </w:r>
            </w:hyperlink>
          </w:p>
        </w:tc>
      </w:tr>
      <w:tr w:rsidR="00D47E70" w:rsidRPr="002539AA">
        <w:trPr>
          <w:trHeight w:val="227"/>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3</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Федеральный портал «Российское образование»:</w:t>
            </w:r>
          </w:p>
        </w:tc>
        <w:tc>
          <w:tcPr>
            <w:tcW w:w="3686" w:type="dxa"/>
          </w:tcPr>
          <w:p w:rsidR="00D47E70" w:rsidRPr="002539AA" w:rsidRDefault="00BF3354"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17" w:tgtFrame="_blank" w:history="1">
              <w:r w:rsidR="00D47E70" w:rsidRPr="002539AA">
                <w:rPr>
                  <w:rFonts w:ascii="Times New Roman" w:hAnsi="Times New Roman" w:cs="Times New Roman"/>
                  <w:color w:val="0000FF"/>
                  <w:sz w:val="24"/>
                  <w:szCs w:val="24"/>
                  <w:u w:val="single"/>
                </w:rPr>
                <w:t>http://www.edu.ru/.</w:t>
              </w:r>
            </w:hyperlink>
          </w:p>
        </w:tc>
      </w:tr>
      <w:tr w:rsidR="00D47E70" w:rsidRPr="002539AA">
        <w:trPr>
          <w:trHeight w:val="227"/>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4</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Информационная система «Единое окно доступа к образовательным ресурсам»:</w:t>
            </w:r>
          </w:p>
        </w:tc>
        <w:tc>
          <w:tcPr>
            <w:tcW w:w="3686" w:type="dxa"/>
          </w:tcPr>
          <w:p w:rsidR="00D47E70" w:rsidRPr="002539AA" w:rsidRDefault="00BF3354"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18" w:tgtFrame="_blank" w:history="1">
              <w:r w:rsidR="00D47E70" w:rsidRPr="002539AA">
                <w:rPr>
                  <w:rFonts w:ascii="Times New Roman" w:hAnsi="Times New Roman" w:cs="Times New Roman"/>
                  <w:color w:val="0000FF"/>
                  <w:sz w:val="24"/>
                  <w:szCs w:val="24"/>
                  <w:u w:val="single"/>
                </w:rPr>
                <w:t>http://window.edu.ru/</w:t>
              </w:r>
            </w:hyperlink>
          </w:p>
        </w:tc>
      </w:tr>
      <w:tr w:rsidR="00D47E70" w:rsidRPr="002539AA">
        <w:trPr>
          <w:trHeight w:val="345"/>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5</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Единая коллекция цифровых образовательных ресурсов:</w:t>
            </w:r>
          </w:p>
        </w:tc>
        <w:tc>
          <w:tcPr>
            <w:tcW w:w="3686" w:type="dxa"/>
          </w:tcPr>
          <w:p w:rsidR="00D47E70" w:rsidRPr="002539AA" w:rsidRDefault="00BF3354"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19" w:tgtFrame="_blank" w:history="1">
              <w:r w:rsidR="00D47E70" w:rsidRPr="002539AA">
                <w:rPr>
                  <w:rFonts w:ascii="Times New Roman" w:hAnsi="Times New Roman" w:cs="Times New Roman"/>
                  <w:color w:val="0000FF"/>
                  <w:sz w:val="24"/>
                  <w:szCs w:val="24"/>
                  <w:u w:val="single"/>
                </w:rPr>
                <w:t>http://school-collection.edu.ru/</w:t>
              </w:r>
            </w:hyperlink>
          </w:p>
        </w:tc>
      </w:tr>
      <w:tr w:rsidR="00D47E70" w:rsidRPr="002539AA">
        <w:trPr>
          <w:trHeight w:val="525"/>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6</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Федеральный центр информационно-образовательных ресурсов:</w:t>
            </w:r>
          </w:p>
        </w:tc>
        <w:tc>
          <w:tcPr>
            <w:tcW w:w="3686" w:type="dxa"/>
          </w:tcPr>
          <w:p w:rsidR="00D47E70" w:rsidRPr="002539AA" w:rsidRDefault="00BF3354"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0" w:tgtFrame="_blank" w:history="1">
              <w:r w:rsidR="00D47E70" w:rsidRPr="002539AA">
                <w:rPr>
                  <w:rFonts w:ascii="Times New Roman" w:hAnsi="Times New Roman" w:cs="Times New Roman"/>
                  <w:color w:val="0000FF"/>
                  <w:sz w:val="24"/>
                  <w:szCs w:val="24"/>
                  <w:u w:val="single"/>
                </w:rPr>
                <w:t>http://fcior.edu.ru/</w:t>
              </w:r>
            </w:hyperlink>
          </w:p>
        </w:tc>
      </w:tr>
      <w:tr w:rsidR="00D47E70" w:rsidRPr="002539AA">
        <w:trPr>
          <w:trHeight w:val="285"/>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7.</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p>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Электронно-библиотечная система «IPRbooks»:</w:t>
            </w:r>
          </w:p>
        </w:tc>
        <w:tc>
          <w:tcPr>
            <w:tcW w:w="3686" w:type="dxa"/>
          </w:tcPr>
          <w:p w:rsidR="00D47E70" w:rsidRPr="002539AA" w:rsidRDefault="00BF3354"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1" w:tgtFrame="_blank" w:history="1">
              <w:r w:rsidR="00D47E70" w:rsidRPr="002539AA">
                <w:rPr>
                  <w:rFonts w:ascii="Times New Roman" w:hAnsi="Times New Roman" w:cs="Times New Roman"/>
                  <w:color w:val="0000FF"/>
                  <w:sz w:val="24"/>
                  <w:szCs w:val="24"/>
                  <w:u w:val="single"/>
                </w:rPr>
                <w:t>http://www.IPRbooks.ru/</w:t>
              </w:r>
            </w:hyperlink>
          </w:p>
        </w:tc>
      </w:tr>
      <w:tr w:rsidR="00D47E70" w:rsidRPr="002539AA">
        <w:trPr>
          <w:trHeight w:val="252"/>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8.</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Электронная библиотечная система Юрайт:</w:t>
            </w:r>
          </w:p>
        </w:tc>
        <w:tc>
          <w:tcPr>
            <w:tcW w:w="3686" w:type="dxa"/>
          </w:tcPr>
          <w:p w:rsidR="00D47E70" w:rsidRPr="002539AA" w:rsidRDefault="00BF3354"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2" w:tgtFrame="_blank" w:history="1">
              <w:r w:rsidR="00D47E70" w:rsidRPr="002539AA">
                <w:rPr>
                  <w:rFonts w:ascii="Times New Roman" w:hAnsi="Times New Roman" w:cs="Times New Roman"/>
                  <w:color w:val="0000FF"/>
                  <w:sz w:val="24"/>
                  <w:szCs w:val="24"/>
                  <w:u w:val="single"/>
                </w:rPr>
                <w:t>https://biblio-online.ru/</w:t>
              </w:r>
            </w:hyperlink>
          </w:p>
        </w:tc>
      </w:tr>
      <w:tr w:rsidR="00D47E70" w:rsidRPr="002539AA">
        <w:trPr>
          <w:trHeight w:val="270"/>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9.</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База данных электронных журналов:</w:t>
            </w:r>
          </w:p>
        </w:tc>
        <w:tc>
          <w:tcPr>
            <w:tcW w:w="3686" w:type="dxa"/>
          </w:tcPr>
          <w:p w:rsidR="00D47E70" w:rsidRPr="002539AA" w:rsidRDefault="00BF3354"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3" w:tgtFrame="_blank" w:history="1">
              <w:r w:rsidR="00D47E70" w:rsidRPr="002539AA">
                <w:rPr>
                  <w:rFonts w:ascii="Times New Roman" w:hAnsi="Times New Roman" w:cs="Times New Roman"/>
                  <w:color w:val="0000FF"/>
                  <w:sz w:val="24"/>
                  <w:szCs w:val="24"/>
                  <w:u w:val="single"/>
                </w:rPr>
                <w:t>http://www.iprbookshop.ru/6951.html</w:t>
              </w:r>
            </w:hyperlink>
          </w:p>
        </w:tc>
      </w:tr>
    </w:tbl>
    <w:p w:rsidR="00D47E70" w:rsidRPr="002539AA" w:rsidRDefault="00D47E70" w:rsidP="000C6BDE">
      <w:pPr>
        <w:suppressAutoHyphens/>
        <w:spacing w:line="240" w:lineRule="auto"/>
        <w:ind w:firstLine="0"/>
        <w:jc w:val="left"/>
        <w:rPr>
          <w:rFonts w:ascii="Times New Roman" w:hAnsi="Times New Roman" w:cs="Times New Roman"/>
          <w:b/>
          <w:bCs/>
          <w:caps/>
          <w:sz w:val="28"/>
          <w:szCs w:val="28"/>
          <w:lang w:eastAsia="ar-SA"/>
        </w:rPr>
      </w:pPr>
    </w:p>
    <w:p w:rsidR="00D47E70" w:rsidRPr="002539AA" w:rsidRDefault="00D47E70" w:rsidP="000C6BDE">
      <w:pPr>
        <w:suppressAutoHyphens/>
        <w:autoSpaceDE w:val="0"/>
        <w:autoSpaceDN w:val="0"/>
        <w:adjustRightInd w:val="0"/>
        <w:spacing w:line="240" w:lineRule="auto"/>
        <w:ind w:firstLine="0"/>
        <w:jc w:val="left"/>
        <w:rPr>
          <w:rFonts w:ascii="Times New Roman" w:hAnsi="Times New Roman" w:cs="Times New Roman"/>
          <w:b/>
          <w:bCs/>
          <w:sz w:val="28"/>
          <w:szCs w:val="28"/>
          <w:lang w:eastAsia="ar-SA"/>
        </w:rPr>
      </w:pPr>
    </w:p>
    <w:p w:rsidR="00D47E70" w:rsidRPr="002539AA"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sidRPr="002539AA">
        <w:rPr>
          <w:rFonts w:ascii="Times New Roman" w:hAnsi="Times New Roman" w:cs="Times New Roman"/>
          <w:b/>
          <w:bCs/>
          <w:sz w:val="28"/>
          <w:szCs w:val="28"/>
          <w:lang w:eastAsia="ar-SA"/>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D47E70" w:rsidRPr="002539AA"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p w:rsidR="00D47E70" w:rsidRPr="002539AA" w:rsidRDefault="00D47E70" w:rsidP="000C6BDE">
      <w:pPr>
        <w:widowControl/>
        <w:tabs>
          <w:tab w:val="left" w:pos="1276"/>
        </w:tabs>
        <w:suppressAutoHyphens/>
        <w:autoSpaceDE w:val="0"/>
        <w:spacing w:line="240" w:lineRule="auto"/>
        <w:ind w:firstLine="709"/>
        <w:jc w:val="left"/>
        <w:outlineLvl w:val="0"/>
        <w:rPr>
          <w:rFonts w:ascii="Times New Roman" w:hAnsi="Times New Roman" w:cs="Times New Roman"/>
          <w:sz w:val="28"/>
          <w:szCs w:val="28"/>
          <w:lang w:eastAsia="ar-SA"/>
        </w:rPr>
      </w:pPr>
      <w:r w:rsidRPr="002539AA">
        <w:rPr>
          <w:rFonts w:ascii="Times New Roman" w:hAnsi="Times New Roman" w:cs="Times New Roman"/>
          <w:sz w:val="28"/>
          <w:szCs w:val="28"/>
          <w:lang w:eastAsia="ar-SA"/>
        </w:rPr>
        <w:t>9.1. Информационные технологии</w:t>
      </w:r>
    </w:p>
    <w:p w:rsidR="00D47E70" w:rsidRPr="002539AA" w:rsidRDefault="00D47E70" w:rsidP="000C6BDE">
      <w:pPr>
        <w:widowControl/>
        <w:suppressAutoHyphens/>
        <w:spacing w:line="240" w:lineRule="auto"/>
        <w:ind w:firstLine="709"/>
        <w:jc w:val="left"/>
        <w:rPr>
          <w:rFonts w:ascii="Times New Roman" w:hAnsi="Times New Roman" w:cs="Times New Roman"/>
          <w:i/>
          <w:iCs/>
          <w:sz w:val="24"/>
          <w:szCs w:val="24"/>
          <w:lang w:eastAsia="ar-SA"/>
        </w:rPr>
      </w:pPr>
    </w:p>
    <w:p w:rsidR="00D47E70" w:rsidRPr="002539AA" w:rsidRDefault="00D47E70" w:rsidP="000C6BDE">
      <w:pPr>
        <w:widowControl/>
        <w:suppressAutoHyphens/>
        <w:autoSpaceDE w:val="0"/>
        <w:spacing w:line="240" w:lineRule="auto"/>
        <w:ind w:firstLine="709"/>
        <w:outlineLvl w:val="0"/>
        <w:rPr>
          <w:rFonts w:ascii="Times New Roman" w:hAnsi="Times New Roman" w:cs="Times New Roman"/>
          <w:sz w:val="28"/>
          <w:szCs w:val="28"/>
          <w:lang w:eastAsia="ar-SA"/>
        </w:rPr>
      </w:pPr>
      <w:r w:rsidRPr="002539AA">
        <w:rPr>
          <w:rFonts w:ascii="Times New Roman" w:hAnsi="Times New Roman" w:cs="Times New Roman"/>
          <w:sz w:val="28"/>
          <w:szCs w:val="28"/>
          <w:lang w:eastAsia="ar-SA"/>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D47E70" w:rsidRPr="002539AA" w:rsidRDefault="00D47E70" w:rsidP="000C6BDE">
      <w:pPr>
        <w:widowControl/>
        <w:suppressAutoHyphens/>
        <w:autoSpaceDE w:val="0"/>
        <w:spacing w:line="240" w:lineRule="auto"/>
        <w:ind w:firstLine="709"/>
        <w:outlineLvl w:val="0"/>
        <w:rPr>
          <w:rFonts w:ascii="Times New Roman" w:hAnsi="Times New Roman" w:cs="Times New Roman"/>
          <w:sz w:val="28"/>
          <w:szCs w:val="28"/>
          <w:lang w:eastAsia="ar-SA"/>
        </w:rPr>
      </w:pPr>
      <w:r w:rsidRPr="002539AA">
        <w:rPr>
          <w:rFonts w:ascii="Times New Roman" w:hAnsi="Times New Roman" w:cs="Times New Roman"/>
          <w:sz w:val="28"/>
          <w:szCs w:val="28"/>
          <w:lang w:eastAsia="ar-SA"/>
        </w:rPr>
        <w:lastRenderedPageBreak/>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D47E70" w:rsidRPr="002539AA" w:rsidRDefault="00D47E70" w:rsidP="000C6BDE">
      <w:pPr>
        <w:widowControl/>
        <w:suppressAutoHyphens/>
        <w:autoSpaceDE w:val="0"/>
        <w:spacing w:line="240" w:lineRule="auto"/>
        <w:ind w:firstLine="709"/>
        <w:outlineLvl w:val="0"/>
        <w:rPr>
          <w:rFonts w:ascii="Times New Roman" w:hAnsi="Times New Roman" w:cs="Times New Roman"/>
          <w:sz w:val="28"/>
          <w:szCs w:val="28"/>
          <w:lang w:eastAsia="ar-SA"/>
        </w:rPr>
      </w:pPr>
      <w:r w:rsidRPr="002539AA">
        <w:rPr>
          <w:rFonts w:ascii="Times New Roman" w:hAnsi="Times New Roman" w:cs="Times New Roman"/>
          <w:sz w:val="28"/>
          <w:szCs w:val="28"/>
          <w:lang w:eastAsia="ar-SA"/>
        </w:rPr>
        <w:t>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w:t>
      </w:r>
    </w:p>
    <w:p w:rsidR="00D47E70" w:rsidRPr="002539AA" w:rsidRDefault="00D47E70" w:rsidP="000C6BDE">
      <w:pPr>
        <w:widowControl/>
        <w:suppressAutoHyphens/>
        <w:autoSpaceDE w:val="0"/>
        <w:spacing w:line="240" w:lineRule="auto"/>
        <w:ind w:firstLine="709"/>
        <w:jc w:val="left"/>
        <w:outlineLvl w:val="0"/>
        <w:rPr>
          <w:rFonts w:ascii="Times New Roman" w:hAnsi="Times New Roman" w:cs="Times New Roman"/>
          <w:sz w:val="28"/>
          <w:szCs w:val="28"/>
          <w:lang w:eastAsia="ar-SA"/>
        </w:rPr>
      </w:pPr>
    </w:p>
    <w:p w:rsidR="00D47E70" w:rsidRPr="002539AA" w:rsidRDefault="00D47E70" w:rsidP="000C6BDE">
      <w:pPr>
        <w:widowControl/>
        <w:suppressAutoHyphens/>
        <w:spacing w:line="240" w:lineRule="auto"/>
        <w:ind w:firstLine="709"/>
        <w:jc w:val="left"/>
        <w:rPr>
          <w:rFonts w:ascii="Times New Roman" w:hAnsi="Times New Roman" w:cs="Times New Roman"/>
          <w:sz w:val="28"/>
          <w:szCs w:val="28"/>
          <w:lang w:eastAsia="ar-SA"/>
        </w:rPr>
      </w:pPr>
      <w:r w:rsidRPr="002539AA">
        <w:rPr>
          <w:rFonts w:ascii="Times New Roman" w:hAnsi="Times New Roman" w:cs="Times New Roman"/>
          <w:sz w:val="28"/>
          <w:szCs w:val="28"/>
          <w:lang w:eastAsia="ar-SA"/>
        </w:rPr>
        <w:t>9.2. Современные профессиональные базы данных и информационные справочные системы</w:t>
      </w:r>
    </w:p>
    <w:p w:rsidR="00D47E70" w:rsidRPr="002539AA" w:rsidRDefault="00D47E70" w:rsidP="000C6BDE">
      <w:pPr>
        <w:widowControl/>
        <w:suppressAutoHyphens/>
        <w:spacing w:line="240" w:lineRule="auto"/>
        <w:ind w:firstLine="0"/>
        <w:jc w:val="center"/>
        <w:rPr>
          <w:rFonts w:ascii="Times New Roman" w:hAnsi="Times New Roman" w:cs="Times New Roman"/>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D47E70" w:rsidRPr="002539AA">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 п/п</w:t>
            </w:r>
          </w:p>
        </w:tc>
        <w:tc>
          <w:tcPr>
            <w:tcW w:w="5432"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 xml:space="preserve">Наименование </w:t>
            </w:r>
          </w:p>
        </w:tc>
        <w:tc>
          <w:tcPr>
            <w:tcW w:w="3583"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Режим доступа (при наличии)</w:t>
            </w:r>
          </w:p>
        </w:tc>
      </w:tr>
      <w:tr w:rsidR="00D47E70" w:rsidRPr="002539AA">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1</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интернет портал правовой информации</w:t>
            </w:r>
          </w:p>
        </w:tc>
        <w:tc>
          <w:tcPr>
            <w:tcW w:w="3583" w:type="dxa"/>
          </w:tcPr>
          <w:p w:rsidR="00D47E70" w:rsidRPr="002539AA" w:rsidRDefault="00BF3354" w:rsidP="002D4BA1">
            <w:pPr>
              <w:widowControl/>
              <w:suppressAutoHyphens/>
              <w:spacing w:line="276" w:lineRule="auto"/>
              <w:ind w:firstLine="0"/>
              <w:jc w:val="center"/>
              <w:rPr>
                <w:rFonts w:ascii="Times New Roman" w:hAnsi="Times New Roman" w:cs="Times New Roman"/>
                <w:sz w:val="24"/>
                <w:szCs w:val="24"/>
                <w:lang w:eastAsia="ar-SA"/>
              </w:rPr>
            </w:pPr>
            <w:hyperlink r:id="rId24" w:history="1">
              <w:r w:rsidR="00D47E70" w:rsidRPr="002539AA">
                <w:rPr>
                  <w:rFonts w:ascii="Times New Roman" w:hAnsi="Times New Roman" w:cs="Times New Roman"/>
                  <w:color w:val="0000FF"/>
                  <w:sz w:val="24"/>
                  <w:szCs w:val="24"/>
                  <w:u w:val="single"/>
                  <w:lang w:eastAsia="ar-SA"/>
                </w:rPr>
                <w:t>http://pravo.gov.ru/index.html</w:t>
              </w:r>
            </w:hyperlink>
          </w:p>
        </w:tc>
      </w:tr>
      <w:tr w:rsidR="00D47E70" w:rsidRPr="002539AA">
        <w:trPr>
          <w:trHeight w:val="495"/>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2</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rPr>
              <w:t>Электронно-библиотечная система «IPRbooks»:</w:t>
            </w:r>
          </w:p>
        </w:tc>
        <w:tc>
          <w:tcPr>
            <w:tcW w:w="3583" w:type="dxa"/>
          </w:tcPr>
          <w:p w:rsidR="00D47E70" w:rsidRPr="002539AA" w:rsidRDefault="00BF3354" w:rsidP="002D4BA1">
            <w:pPr>
              <w:widowControl/>
              <w:suppressAutoHyphens/>
              <w:spacing w:line="276" w:lineRule="auto"/>
              <w:ind w:firstLine="0"/>
              <w:jc w:val="center"/>
              <w:rPr>
                <w:rFonts w:ascii="Times New Roman" w:hAnsi="Times New Roman" w:cs="Times New Roman"/>
                <w:sz w:val="24"/>
                <w:szCs w:val="24"/>
                <w:lang w:eastAsia="ar-SA"/>
              </w:rPr>
            </w:pPr>
            <w:hyperlink r:id="rId25" w:tgtFrame="_blank" w:history="1">
              <w:r w:rsidR="00D47E70" w:rsidRPr="002539AA">
                <w:rPr>
                  <w:rFonts w:ascii="Times New Roman" w:hAnsi="Times New Roman" w:cs="Times New Roman"/>
                  <w:color w:val="0000FF"/>
                  <w:sz w:val="24"/>
                  <w:szCs w:val="24"/>
                  <w:u w:val="single"/>
                </w:rPr>
                <w:t>http://www.IPRbooks.ru/</w:t>
              </w:r>
            </w:hyperlink>
          </w:p>
        </w:tc>
      </w:tr>
      <w:tr w:rsidR="00D47E70" w:rsidRPr="002539AA">
        <w:trPr>
          <w:trHeight w:val="105"/>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3</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rPr>
              <w:t>Электронная библиотечная система Юрайт:</w:t>
            </w:r>
          </w:p>
        </w:tc>
        <w:tc>
          <w:tcPr>
            <w:tcW w:w="3583" w:type="dxa"/>
          </w:tcPr>
          <w:p w:rsidR="00D47E70" w:rsidRPr="002539AA" w:rsidRDefault="00BF3354" w:rsidP="002D4BA1">
            <w:pPr>
              <w:widowControl/>
              <w:suppressAutoHyphens/>
              <w:spacing w:line="276" w:lineRule="auto"/>
              <w:ind w:firstLine="0"/>
              <w:jc w:val="center"/>
              <w:rPr>
                <w:rFonts w:ascii="Times New Roman" w:hAnsi="Times New Roman" w:cs="Times New Roman"/>
                <w:sz w:val="24"/>
                <w:szCs w:val="24"/>
                <w:lang w:eastAsia="ar-SA"/>
              </w:rPr>
            </w:pPr>
            <w:hyperlink r:id="rId26" w:tgtFrame="_blank" w:history="1">
              <w:r w:rsidR="00D47E70" w:rsidRPr="002539AA">
                <w:rPr>
                  <w:rFonts w:ascii="Times New Roman" w:hAnsi="Times New Roman" w:cs="Times New Roman"/>
                  <w:color w:val="0000FF"/>
                  <w:sz w:val="24"/>
                  <w:szCs w:val="24"/>
                  <w:u w:val="single"/>
                </w:rPr>
                <w:t>https://biblio-online.ru/</w:t>
              </w:r>
            </w:hyperlink>
          </w:p>
        </w:tc>
      </w:tr>
      <w:tr w:rsidR="00D47E70" w:rsidRPr="002539AA">
        <w:trPr>
          <w:trHeight w:val="255"/>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4</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сайт Министерства внутренних дел Российской Федерации</w:t>
            </w:r>
          </w:p>
        </w:tc>
        <w:tc>
          <w:tcPr>
            <w:tcW w:w="3583" w:type="dxa"/>
          </w:tcPr>
          <w:p w:rsidR="00D47E70" w:rsidRPr="002539AA" w:rsidRDefault="00BF3354" w:rsidP="002D4BA1">
            <w:pPr>
              <w:widowControl/>
              <w:suppressAutoHyphens/>
              <w:spacing w:line="276" w:lineRule="auto"/>
              <w:ind w:firstLine="0"/>
              <w:jc w:val="center"/>
              <w:rPr>
                <w:rFonts w:ascii="Times New Roman" w:hAnsi="Times New Roman" w:cs="Times New Roman"/>
                <w:sz w:val="24"/>
                <w:szCs w:val="24"/>
                <w:lang w:val="en-US" w:eastAsia="ar-SA"/>
              </w:rPr>
            </w:pPr>
            <w:hyperlink r:id="rId27" w:history="1">
              <w:r w:rsidR="00D47E70" w:rsidRPr="002539AA">
                <w:rPr>
                  <w:rFonts w:ascii="Times New Roman" w:hAnsi="Times New Roman" w:cs="Times New Roman"/>
                  <w:color w:val="0000FF"/>
                  <w:sz w:val="24"/>
                  <w:szCs w:val="24"/>
                  <w:u w:val="single"/>
                  <w:lang w:val="en-US" w:eastAsia="ar-SA"/>
                </w:rPr>
                <w:t>https://мвд.рф/</w:t>
              </w:r>
            </w:hyperlink>
          </w:p>
        </w:tc>
      </w:tr>
      <w:tr w:rsidR="00D47E70" w:rsidRPr="002539AA">
        <w:trPr>
          <w:trHeight w:val="765"/>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5</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сайт Конституционного Суда Российской Федерации</w:t>
            </w:r>
          </w:p>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p>
        </w:tc>
        <w:tc>
          <w:tcPr>
            <w:tcW w:w="3583" w:type="dxa"/>
          </w:tcPr>
          <w:p w:rsidR="00D47E70" w:rsidRPr="002539AA" w:rsidRDefault="00BF3354" w:rsidP="002D4BA1">
            <w:pPr>
              <w:widowControl/>
              <w:suppressAutoHyphens/>
              <w:spacing w:line="276" w:lineRule="auto"/>
              <w:ind w:firstLine="0"/>
              <w:jc w:val="center"/>
              <w:rPr>
                <w:rFonts w:ascii="Times New Roman" w:hAnsi="Times New Roman" w:cs="Times New Roman"/>
                <w:sz w:val="24"/>
                <w:szCs w:val="24"/>
                <w:lang w:eastAsia="ar-SA"/>
              </w:rPr>
            </w:pPr>
            <w:hyperlink r:id="rId28" w:history="1">
              <w:r w:rsidR="00D47E70" w:rsidRPr="002539AA">
                <w:rPr>
                  <w:rFonts w:ascii="Times New Roman" w:hAnsi="Times New Roman" w:cs="Times New Roman"/>
                  <w:color w:val="0000FF"/>
                  <w:sz w:val="24"/>
                  <w:szCs w:val="24"/>
                  <w:u w:val="single"/>
                  <w:lang w:eastAsia="ar-SA"/>
                </w:rPr>
                <w:t>http://www.ks.rf</w:t>
              </w:r>
              <w:r w:rsidR="00D47E70" w:rsidRPr="002539AA">
                <w:rPr>
                  <w:rFonts w:ascii="Times New Roman" w:hAnsi="Times New Roman" w:cs="Times New Roman"/>
                  <w:color w:val="0000FF"/>
                  <w:sz w:val="24"/>
                  <w:szCs w:val="24"/>
                  <w:u w:val="single"/>
                  <w:lang w:val="en-US" w:eastAsia="ar-SA"/>
                </w:rPr>
                <w:t>net</w:t>
              </w:r>
              <w:r w:rsidR="00D47E70" w:rsidRPr="002539AA">
                <w:rPr>
                  <w:rFonts w:ascii="Times New Roman" w:hAnsi="Times New Roman" w:cs="Times New Roman"/>
                  <w:color w:val="0000FF"/>
                  <w:sz w:val="24"/>
                  <w:szCs w:val="24"/>
                  <w:u w:val="single"/>
                  <w:lang w:eastAsia="ar-SA"/>
                </w:rPr>
                <w:t>.ru</w:t>
              </w:r>
            </w:hyperlink>
          </w:p>
        </w:tc>
      </w:tr>
      <w:tr w:rsidR="00D47E70" w:rsidRPr="002539AA">
        <w:trPr>
          <w:trHeight w:val="324"/>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6</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сайт Верховного Суда Российской Федерации</w:t>
            </w:r>
          </w:p>
        </w:tc>
        <w:tc>
          <w:tcPr>
            <w:tcW w:w="3583" w:type="dxa"/>
          </w:tcPr>
          <w:p w:rsidR="00D47E70" w:rsidRPr="002539AA" w:rsidRDefault="00BF3354" w:rsidP="002D4BA1">
            <w:pPr>
              <w:widowControl/>
              <w:suppressAutoHyphens/>
              <w:spacing w:line="276" w:lineRule="auto"/>
              <w:ind w:firstLine="0"/>
              <w:jc w:val="center"/>
              <w:rPr>
                <w:rFonts w:ascii="Times New Roman" w:hAnsi="Times New Roman" w:cs="Times New Roman"/>
                <w:sz w:val="24"/>
                <w:szCs w:val="24"/>
                <w:lang w:val="en-US" w:eastAsia="ar-SA"/>
              </w:rPr>
            </w:pPr>
            <w:hyperlink r:id="rId29" w:history="1">
              <w:r w:rsidR="00D47E70" w:rsidRPr="002539AA">
                <w:rPr>
                  <w:rFonts w:ascii="Times New Roman" w:hAnsi="Times New Roman" w:cs="Times New Roman"/>
                  <w:color w:val="0000FF"/>
                  <w:sz w:val="24"/>
                  <w:szCs w:val="24"/>
                  <w:u w:val="single"/>
                  <w:lang w:eastAsia="ar-SA"/>
                </w:rPr>
                <w:t>http://</w:t>
              </w:r>
              <w:r w:rsidR="00D47E70" w:rsidRPr="002539AA">
                <w:rPr>
                  <w:rFonts w:ascii="Times New Roman" w:hAnsi="Times New Roman" w:cs="Times New Roman"/>
                  <w:color w:val="0000FF"/>
                  <w:sz w:val="24"/>
                  <w:szCs w:val="24"/>
                  <w:u w:val="single"/>
                  <w:lang w:val="en-US" w:eastAsia="ar-SA"/>
                </w:rPr>
                <w:t>www.supcourt.ru</w:t>
              </w:r>
            </w:hyperlink>
          </w:p>
        </w:tc>
      </w:tr>
      <w:tr w:rsidR="00D47E70" w:rsidRPr="002539AA">
        <w:trPr>
          <w:trHeight w:val="540"/>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7</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сайт Судебного департамента при Верховном Суде РФ</w:t>
            </w:r>
          </w:p>
        </w:tc>
        <w:tc>
          <w:tcPr>
            <w:tcW w:w="3583" w:type="dxa"/>
          </w:tcPr>
          <w:p w:rsidR="00D47E70" w:rsidRPr="002539AA" w:rsidRDefault="00BF3354" w:rsidP="002D4BA1">
            <w:pPr>
              <w:widowControl/>
              <w:suppressAutoHyphens/>
              <w:spacing w:line="276" w:lineRule="auto"/>
              <w:ind w:firstLine="0"/>
              <w:jc w:val="center"/>
              <w:rPr>
                <w:rFonts w:ascii="Times New Roman" w:hAnsi="Times New Roman" w:cs="Times New Roman"/>
                <w:sz w:val="24"/>
                <w:szCs w:val="24"/>
                <w:lang w:val="en-US" w:eastAsia="ar-SA"/>
              </w:rPr>
            </w:pPr>
            <w:hyperlink r:id="rId30" w:history="1">
              <w:r w:rsidR="00D47E70" w:rsidRPr="002539AA">
                <w:rPr>
                  <w:rFonts w:ascii="Times New Roman" w:hAnsi="Times New Roman" w:cs="Times New Roman"/>
                  <w:color w:val="0000FF"/>
                  <w:sz w:val="24"/>
                  <w:szCs w:val="24"/>
                  <w:u w:val="single"/>
                  <w:lang w:eastAsia="ar-SA"/>
                </w:rPr>
                <w:t>http://</w:t>
              </w:r>
              <w:r w:rsidR="00D47E70" w:rsidRPr="002539AA">
                <w:rPr>
                  <w:rFonts w:ascii="Times New Roman" w:hAnsi="Times New Roman" w:cs="Times New Roman"/>
                  <w:color w:val="0000FF"/>
                  <w:sz w:val="24"/>
                  <w:szCs w:val="24"/>
                  <w:u w:val="single"/>
                  <w:lang w:val="en-US" w:eastAsia="ar-SA"/>
                </w:rPr>
                <w:t>www.cdep.ru</w:t>
              </w:r>
            </w:hyperlink>
          </w:p>
        </w:tc>
      </w:tr>
      <w:tr w:rsidR="00D47E70" w:rsidRPr="002539AA">
        <w:trPr>
          <w:trHeight w:val="786"/>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8</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Справочная правовая система «КонсультантПлюс»</w:t>
            </w:r>
          </w:p>
        </w:tc>
        <w:tc>
          <w:tcPr>
            <w:tcW w:w="3583" w:type="dxa"/>
          </w:tcPr>
          <w:p w:rsidR="00D47E70" w:rsidRPr="002539AA" w:rsidRDefault="00BF3354" w:rsidP="002D4BA1">
            <w:pPr>
              <w:widowControl/>
              <w:suppressAutoHyphens/>
              <w:spacing w:line="276" w:lineRule="auto"/>
              <w:ind w:firstLine="0"/>
              <w:jc w:val="center"/>
              <w:rPr>
                <w:rFonts w:ascii="Times New Roman" w:hAnsi="Times New Roman" w:cs="Times New Roman"/>
                <w:sz w:val="24"/>
                <w:szCs w:val="24"/>
                <w:lang w:eastAsia="ar-SA"/>
              </w:rPr>
            </w:pPr>
            <w:hyperlink r:id="rId31" w:history="1">
              <w:r w:rsidR="00D47E70" w:rsidRPr="002539AA">
                <w:rPr>
                  <w:rFonts w:ascii="Times New Roman" w:hAnsi="Times New Roman" w:cs="Times New Roman"/>
                  <w:color w:val="0000FF"/>
                  <w:sz w:val="24"/>
                  <w:szCs w:val="24"/>
                  <w:u w:val="single"/>
                  <w:lang w:eastAsia="ar-SA"/>
                </w:rPr>
                <w:t>http://www.consultant.ru/about/</w:t>
              </w:r>
            </w:hyperlink>
          </w:p>
        </w:tc>
      </w:tr>
      <w:tr w:rsidR="00D47E70" w:rsidRPr="002539AA">
        <w:trPr>
          <w:trHeight w:val="396"/>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9</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Справочная правовая система «Гарант»</w:t>
            </w:r>
          </w:p>
        </w:tc>
        <w:tc>
          <w:tcPr>
            <w:tcW w:w="3583" w:type="dxa"/>
          </w:tcPr>
          <w:p w:rsidR="00D47E70" w:rsidRPr="002539AA" w:rsidRDefault="00BF3354" w:rsidP="002D4BA1">
            <w:pPr>
              <w:widowControl/>
              <w:suppressAutoHyphens/>
              <w:spacing w:line="276" w:lineRule="auto"/>
              <w:ind w:firstLine="0"/>
              <w:jc w:val="center"/>
              <w:rPr>
                <w:rFonts w:ascii="Times New Roman" w:hAnsi="Times New Roman" w:cs="Times New Roman"/>
                <w:sz w:val="24"/>
                <w:szCs w:val="24"/>
                <w:lang w:val="en-US" w:eastAsia="ar-SA"/>
              </w:rPr>
            </w:pPr>
            <w:hyperlink r:id="rId32" w:history="1">
              <w:r w:rsidR="00D47E70" w:rsidRPr="002539AA">
                <w:rPr>
                  <w:rFonts w:ascii="Times New Roman" w:hAnsi="Times New Roman" w:cs="Times New Roman"/>
                  <w:color w:val="0000FF"/>
                  <w:sz w:val="24"/>
                  <w:szCs w:val="24"/>
                  <w:u w:val="single"/>
                  <w:lang w:eastAsia="ar-SA"/>
                </w:rPr>
                <w:t>http://www.</w:t>
              </w:r>
              <w:r w:rsidR="00D47E70" w:rsidRPr="002539AA">
                <w:rPr>
                  <w:rFonts w:ascii="Times New Roman" w:hAnsi="Times New Roman" w:cs="Times New Roman"/>
                  <w:color w:val="0000FF"/>
                  <w:sz w:val="24"/>
                  <w:szCs w:val="24"/>
                  <w:u w:val="single"/>
                  <w:lang w:val="en-US" w:eastAsia="ar-SA"/>
                </w:rPr>
                <w:t>garant.ru</w:t>
              </w:r>
            </w:hyperlink>
          </w:p>
        </w:tc>
      </w:tr>
    </w:tbl>
    <w:p w:rsidR="00D47E70" w:rsidRPr="007D14CB" w:rsidRDefault="00D47E70" w:rsidP="000C6BDE">
      <w:pPr>
        <w:keepNext/>
        <w:spacing w:line="240" w:lineRule="auto"/>
        <w:ind w:firstLine="397"/>
        <w:outlineLvl w:val="1"/>
        <w:rPr>
          <w:rFonts w:ascii="Times New Roman" w:hAnsi="Times New Roman" w:cs="Times New Roman"/>
          <w:b/>
          <w:bCs/>
          <w:sz w:val="24"/>
          <w:szCs w:val="24"/>
        </w:rPr>
      </w:pPr>
    </w:p>
    <w:p w:rsidR="00D47E70" w:rsidRPr="007D14CB" w:rsidRDefault="00D47E70" w:rsidP="000C6BDE">
      <w:pPr>
        <w:widowControl/>
        <w:suppressAutoHyphens/>
        <w:spacing w:line="240" w:lineRule="auto"/>
        <w:ind w:firstLine="0"/>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10. </w:t>
      </w:r>
      <w:r w:rsidRPr="007D14CB">
        <w:rPr>
          <w:rFonts w:ascii="Times New Roman" w:hAnsi="Times New Roman" w:cs="Times New Roman"/>
          <w:b/>
          <w:bCs/>
          <w:sz w:val="28"/>
          <w:szCs w:val="28"/>
          <w:lang w:eastAsia="ar-SA"/>
        </w:rPr>
        <w:t>Образовательные технологии, используемые при осуществлении образовательного процесса по дисциплине (модулю)</w:t>
      </w:r>
    </w:p>
    <w:p w:rsidR="00D47E70" w:rsidRPr="007D14CB" w:rsidRDefault="00D47E70" w:rsidP="000C6BDE">
      <w:pPr>
        <w:widowControl/>
        <w:suppressAutoHyphens/>
        <w:spacing w:line="240" w:lineRule="auto"/>
        <w:ind w:firstLine="709"/>
        <w:jc w:val="left"/>
        <w:rPr>
          <w:rFonts w:ascii="Times New Roman" w:hAnsi="Times New Roman" w:cs="Times New Roman"/>
          <w:b/>
          <w:bCs/>
          <w:sz w:val="28"/>
          <w:szCs w:val="28"/>
          <w:lang w:eastAsia="ar-SA"/>
        </w:rPr>
      </w:pPr>
    </w:p>
    <w:p w:rsidR="00D47E70" w:rsidRPr="001F1D2A" w:rsidRDefault="00D47E70" w:rsidP="000C6BDE">
      <w:pPr>
        <w:widowControl/>
        <w:suppressAutoHyphens/>
        <w:spacing w:line="240" w:lineRule="auto"/>
        <w:ind w:firstLine="709"/>
        <w:rPr>
          <w:rFonts w:ascii="Times New Roman" w:hAnsi="Times New Roman" w:cs="Times New Roman"/>
          <w:sz w:val="28"/>
          <w:szCs w:val="28"/>
          <w:lang w:eastAsia="ar-SA"/>
        </w:rPr>
      </w:pPr>
      <w:r w:rsidRPr="001F1D2A">
        <w:rPr>
          <w:rFonts w:ascii="Times New Roman" w:hAnsi="Times New Roman" w:cs="Times New Roman"/>
          <w:sz w:val="28"/>
          <w:szCs w:val="28"/>
          <w:lang w:eastAsia="ar-SA"/>
        </w:rPr>
        <w:t>Для обеспечения качественного образовательного процесса применяются следующие образовательные технологии:</w:t>
      </w:r>
    </w:p>
    <w:p w:rsidR="00D47E70" w:rsidRPr="001F1D2A" w:rsidRDefault="00D47E70" w:rsidP="000C6BDE">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1. Традиционные:</w:t>
      </w:r>
      <w:r w:rsidRPr="001F1D2A">
        <w:rPr>
          <w:rFonts w:ascii="Times New Roman" w:hAnsi="Times New Roman" w:cs="Times New Roman"/>
          <w:sz w:val="28"/>
          <w:szCs w:val="28"/>
        </w:rPr>
        <w:t xml:space="preserve"> объяснительно-иллюстративные, иллюстративные, объяснительные;</w:t>
      </w:r>
    </w:p>
    <w:p w:rsidR="00D47E70" w:rsidRPr="001F1D2A" w:rsidRDefault="00D47E70" w:rsidP="000C6BDE">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 xml:space="preserve">2. Инновационные: </w:t>
      </w:r>
      <w:r w:rsidRPr="001F1D2A">
        <w:rPr>
          <w:rFonts w:ascii="Times New Roman" w:hAnsi="Times New Roman" w:cs="Times New Roman"/>
          <w:sz w:val="28"/>
          <w:szCs w:val="28"/>
        </w:rPr>
        <w:t>дифференцированные, информационные, информационно-коммуникационные, модульные, игровые, проблемные и др.;</w:t>
      </w:r>
    </w:p>
    <w:p w:rsidR="00D47E70" w:rsidRPr="001F1D2A" w:rsidRDefault="00D47E70" w:rsidP="000C6BDE">
      <w:pPr>
        <w:ind w:left="360" w:firstLine="348"/>
        <w:rPr>
          <w:rFonts w:ascii="Times New Roman" w:hAnsi="Times New Roman" w:cs="Times New Roman"/>
          <w:sz w:val="28"/>
          <w:szCs w:val="28"/>
        </w:rPr>
      </w:pPr>
      <w:r w:rsidRPr="001F1D2A">
        <w:rPr>
          <w:rFonts w:ascii="Times New Roman" w:hAnsi="Times New Roman" w:cs="Times New Roman"/>
          <w:sz w:val="28"/>
          <w:szCs w:val="28"/>
          <w:lang w:eastAsia="ar-SA"/>
        </w:rPr>
        <w:t xml:space="preserve">3. Интерактивные: </w:t>
      </w:r>
      <w:r w:rsidRPr="001F1D2A">
        <w:rPr>
          <w:rFonts w:ascii="Times New Roman" w:hAnsi="Times New Roman" w:cs="Times New Roman"/>
          <w:sz w:val="28"/>
          <w:szCs w:val="28"/>
        </w:rPr>
        <w:t xml:space="preserve">организация кейс-технология, проектная технология, тренинг, мозговой штурм и др. </w:t>
      </w:r>
    </w:p>
    <w:p w:rsidR="00D47E70" w:rsidRPr="007D14CB" w:rsidRDefault="00D47E70" w:rsidP="000C6BDE">
      <w:pPr>
        <w:widowControl/>
        <w:suppressAutoHyphens/>
        <w:spacing w:line="240" w:lineRule="auto"/>
        <w:ind w:left="1276" w:firstLine="0"/>
        <w:rPr>
          <w:rFonts w:ascii="Times New Roman" w:hAnsi="Times New Roman" w:cs="Times New Roman"/>
          <w:sz w:val="28"/>
          <w:szCs w:val="28"/>
          <w:lang w:eastAsia="ar-SA"/>
        </w:rPr>
      </w:pPr>
    </w:p>
    <w:p w:rsidR="00D47E70" w:rsidRDefault="00D47E70" w:rsidP="000C6BDE">
      <w:pPr>
        <w:suppressAutoHyphens/>
        <w:autoSpaceDE w:val="0"/>
        <w:autoSpaceDN w:val="0"/>
        <w:adjustRightInd w:val="0"/>
        <w:spacing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11. Материально-техническое обеспечение дисциплины (модуля)</w:t>
      </w:r>
    </w:p>
    <w:p w:rsidR="00D47E70" w:rsidRDefault="00D47E70" w:rsidP="000C6BDE">
      <w:pPr>
        <w:suppressAutoHyphens/>
        <w:autoSpaceDE w:val="0"/>
        <w:autoSpaceDN w:val="0"/>
        <w:adjustRightInd w:val="0"/>
        <w:spacing w:line="240" w:lineRule="auto"/>
        <w:jc w:val="center"/>
        <w:rPr>
          <w:rFonts w:ascii="Times New Roman" w:hAnsi="Times New Roman" w:cs="Times New Roman"/>
          <w:b/>
          <w:bCs/>
          <w:caps/>
          <w:sz w:val="28"/>
          <w:szCs w:val="28"/>
        </w:rPr>
      </w:pPr>
    </w:p>
    <w:tbl>
      <w:tblPr>
        <w:tblW w:w="10380"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2853"/>
        <w:gridCol w:w="2168"/>
        <w:gridCol w:w="4596"/>
      </w:tblGrid>
      <w:tr w:rsidR="00D47E70" w:rsidRPr="00615BD9" w:rsidTr="0034005D">
        <w:trPr>
          <w:trHeight w:val="1576"/>
          <w:tblHeader/>
        </w:trPr>
        <w:tc>
          <w:tcPr>
            <w:tcW w:w="763" w:type="dxa"/>
            <w:shd w:val="clear" w:color="auto" w:fill="FFFFFF"/>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w:t>
            </w:r>
          </w:p>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п/п</w:t>
            </w:r>
          </w:p>
        </w:tc>
        <w:tc>
          <w:tcPr>
            <w:tcW w:w="2853" w:type="dxa"/>
            <w:shd w:val="clear" w:color="auto" w:fill="FFFFFF"/>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Наименование оборудованных учебных кабинетов, лабораторий</w:t>
            </w:r>
          </w:p>
        </w:tc>
        <w:tc>
          <w:tcPr>
            <w:tcW w:w="2168" w:type="dxa"/>
            <w:shd w:val="clear" w:color="auto" w:fill="FFFFFF"/>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Перечень оборудования и технических средств обучения</w:t>
            </w:r>
          </w:p>
        </w:tc>
        <w:tc>
          <w:tcPr>
            <w:tcW w:w="4596" w:type="dxa"/>
            <w:shd w:val="clear" w:color="auto" w:fill="FFFFFF"/>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sidRPr="00D228D7">
              <w:rPr>
                <w:rFonts w:ascii="Times New Roman" w:hAnsi="Times New Roman" w:cs="Times New Roman"/>
                <w:sz w:val="24"/>
                <w:szCs w:val="24"/>
                <w:lang w:eastAsia="ar-SA"/>
              </w:rPr>
              <w:t>Состав комплекта лицензионного программного обеспечения</w:t>
            </w:r>
          </w:p>
        </w:tc>
      </w:tr>
      <w:tr w:rsidR="00D47E70" w:rsidRPr="00615BD9" w:rsidTr="00310D9F">
        <w:trPr>
          <w:trHeight w:val="283"/>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2853"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320 Аудитория для проведения занятий лекционного типа;</w:t>
            </w:r>
            <w:r w:rsidRPr="0034005D">
              <w:rPr>
                <w:rFonts w:ascii="Times New Roman" w:hAnsi="Times New Roman" w:cs="Times New Roman"/>
                <w:sz w:val="24"/>
                <w:szCs w:val="24"/>
              </w:rPr>
              <w:br/>
              <w:t>Аудитория для проведения занятий семинарского типа;</w:t>
            </w:r>
            <w:r w:rsidRPr="0034005D">
              <w:rPr>
                <w:rFonts w:ascii="Times New Roman" w:hAnsi="Times New Roman" w:cs="Times New Roman"/>
                <w:sz w:val="24"/>
                <w:szCs w:val="24"/>
              </w:rPr>
              <w:br/>
              <w:t>Аудитория для текущего контроля и промежуточной аттестации</w:t>
            </w:r>
          </w:p>
          <w:p w:rsidR="00D47E70" w:rsidRPr="0034005D" w:rsidRDefault="00D47E70" w:rsidP="00310D9F">
            <w:pPr>
              <w:jc w:val="center"/>
              <w:rPr>
                <w:rFonts w:ascii="Times New Roman" w:hAnsi="Times New Roman" w:cs="Times New Roman"/>
                <w:color w:val="000000"/>
                <w:sz w:val="24"/>
                <w:szCs w:val="24"/>
              </w:rPr>
            </w:pPr>
          </w:p>
        </w:tc>
        <w:tc>
          <w:tcPr>
            <w:tcW w:w="2168"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Рабочее место преподавателя (стол, стул); мебель ученическая; доска для письма мелом; трибуна для выступлений</w:t>
            </w:r>
          </w:p>
          <w:p w:rsidR="00D47E70" w:rsidRPr="0034005D" w:rsidRDefault="00D47E70" w:rsidP="00F8554B">
            <w:pPr>
              <w:jc w:val="center"/>
              <w:rPr>
                <w:rFonts w:ascii="Times New Roman" w:hAnsi="Times New Roman" w:cs="Times New Roman"/>
                <w:color w:val="000000"/>
                <w:sz w:val="24"/>
                <w:szCs w:val="24"/>
              </w:rPr>
            </w:pPr>
          </w:p>
        </w:tc>
        <w:tc>
          <w:tcPr>
            <w:tcW w:w="4596" w:type="dxa"/>
            <w:vAlign w:val="center"/>
          </w:tcPr>
          <w:p w:rsidR="00D47E70" w:rsidRPr="0034005D" w:rsidRDefault="00D47E70" w:rsidP="00F8554B">
            <w:pPr>
              <w:rPr>
                <w:rFonts w:ascii="Times New Roman" w:hAnsi="Times New Roman" w:cs="Times New Roman"/>
                <w:sz w:val="24"/>
                <w:szCs w:val="24"/>
              </w:rPr>
            </w:pPr>
          </w:p>
        </w:tc>
      </w:tr>
      <w:tr w:rsidR="00D47E70" w:rsidRPr="00615BD9" w:rsidTr="00310D9F">
        <w:trPr>
          <w:trHeight w:val="283"/>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2853"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317 Кафедра Юриспруденции;</w:t>
            </w:r>
            <w:r w:rsidRPr="0034005D">
              <w:rPr>
                <w:rFonts w:ascii="Times New Roman" w:hAnsi="Times New Roman" w:cs="Times New Roman"/>
                <w:sz w:val="24"/>
                <w:szCs w:val="24"/>
              </w:rPr>
              <w:br/>
              <w:t>Кабинет для групповых и индивидуальных консультаций</w:t>
            </w:r>
          </w:p>
          <w:p w:rsidR="00D47E70" w:rsidRPr="0034005D" w:rsidRDefault="00D47E70" w:rsidP="00310D9F">
            <w:pPr>
              <w:jc w:val="center"/>
              <w:rPr>
                <w:rFonts w:ascii="Times New Roman" w:hAnsi="Times New Roman" w:cs="Times New Roman"/>
                <w:color w:val="000000"/>
                <w:sz w:val="24"/>
                <w:szCs w:val="24"/>
              </w:rPr>
            </w:pPr>
          </w:p>
        </w:tc>
        <w:tc>
          <w:tcPr>
            <w:tcW w:w="2168"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Офисные столы с ящиками – 6 шт;</w:t>
            </w:r>
            <w:r w:rsidRPr="0034005D">
              <w:rPr>
                <w:rFonts w:ascii="Times New Roman" w:hAnsi="Times New Roman" w:cs="Times New Roman"/>
                <w:sz w:val="24"/>
                <w:szCs w:val="24"/>
              </w:rPr>
              <w:br/>
              <w:t>Стул офисный мягкий – 6 шт.;</w:t>
            </w:r>
            <w:r w:rsidRPr="0034005D">
              <w:rPr>
                <w:rFonts w:ascii="Times New Roman" w:hAnsi="Times New Roman" w:cs="Times New Roman"/>
                <w:sz w:val="24"/>
                <w:szCs w:val="24"/>
              </w:rPr>
              <w:br/>
              <w:t>Шкаф офисный для бумаг – 8 шт.</w:t>
            </w:r>
            <w:r w:rsidRPr="0034005D">
              <w:rPr>
                <w:rFonts w:ascii="Times New Roman" w:hAnsi="Times New Roman" w:cs="Times New Roman"/>
                <w:sz w:val="24"/>
                <w:szCs w:val="24"/>
              </w:rPr>
              <w:br/>
              <w:t>Шкаф для верхней одежды – 2 шт;</w:t>
            </w:r>
            <w:r w:rsidRPr="0034005D">
              <w:rPr>
                <w:rFonts w:ascii="Times New Roman" w:hAnsi="Times New Roman" w:cs="Times New Roman"/>
                <w:sz w:val="24"/>
                <w:szCs w:val="24"/>
              </w:rPr>
              <w:br/>
              <w:t>Компьютеры персональные с установленным программным обеспечением – 2 шт.;</w:t>
            </w:r>
            <w:r w:rsidRPr="0034005D">
              <w:rPr>
                <w:rFonts w:ascii="Times New Roman" w:hAnsi="Times New Roman" w:cs="Times New Roman"/>
                <w:sz w:val="24"/>
                <w:szCs w:val="24"/>
              </w:rPr>
              <w:br/>
              <w:t>Принтер лазерный – 1 шт.</w:t>
            </w:r>
          </w:p>
          <w:p w:rsidR="00D47E70" w:rsidRPr="0034005D" w:rsidRDefault="00D47E70" w:rsidP="00310D9F">
            <w:pPr>
              <w:jc w:val="center"/>
              <w:rPr>
                <w:rFonts w:ascii="Times New Roman" w:hAnsi="Times New Roman" w:cs="Times New Roman"/>
                <w:color w:val="000000"/>
                <w:sz w:val="24"/>
                <w:szCs w:val="24"/>
              </w:rPr>
            </w:pPr>
          </w:p>
        </w:tc>
        <w:tc>
          <w:tcPr>
            <w:tcW w:w="4596" w:type="dxa"/>
            <w:vAlign w:val="center"/>
          </w:tcPr>
          <w:p w:rsidR="0034005D" w:rsidRPr="0034005D" w:rsidRDefault="0034005D" w:rsidP="0034005D">
            <w:pPr>
              <w:widowControl/>
              <w:spacing w:line="240" w:lineRule="auto"/>
              <w:ind w:firstLine="0"/>
              <w:rPr>
                <w:rFonts w:ascii="Times New Roman" w:hAnsi="Times New Roman" w:cs="Times New Roman"/>
                <w:sz w:val="24"/>
                <w:szCs w:val="24"/>
              </w:rPr>
            </w:pPr>
            <w:r w:rsidRPr="0034005D">
              <w:rPr>
                <w:rFonts w:ascii="Times New Roman" w:hAnsi="Times New Roman" w:cs="Times New Roman"/>
                <w:sz w:val="24"/>
                <w:szCs w:val="24"/>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p w:rsidR="00D47E70" w:rsidRPr="0034005D" w:rsidRDefault="00D47E70" w:rsidP="00F8554B">
            <w:pPr>
              <w:rPr>
                <w:rFonts w:ascii="Times New Roman" w:hAnsi="Times New Roman" w:cs="Times New Roman"/>
                <w:sz w:val="24"/>
                <w:szCs w:val="24"/>
              </w:rPr>
            </w:pPr>
          </w:p>
        </w:tc>
      </w:tr>
      <w:tr w:rsidR="00D47E70" w:rsidRPr="00615BD9" w:rsidTr="00310D9F">
        <w:trPr>
          <w:trHeight w:val="283"/>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2853"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319 Кафедра Юриспруденции;</w:t>
            </w:r>
            <w:r w:rsidRPr="0034005D">
              <w:rPr>
                <w:rFonts w:ascii="Times New Roman" w:hAnsi="Times New Roman" w:cs="Times New Roman"/>
                <w:sz w:val="24"/>
                <w:szCs w:val="24"/>
              </w:rPr>
              <w:br/>
              <w:t>Кабинет для групповых и индивидуальных консультаций</w:t>
            </w:r>
          </w:p>
          <w:p w:rsidR="00D47E70" w:rsidRPr="0034005D" w:rsidRDefault="00D47E70" w:rsidP="00310D9F">
            <w:pPr>
              <w:jc w:val="center"/>
              <w:rPr>
                <w:rFonts w:ascii="Times New Roman" w:hAnsi="Times New Roman" w:cs="Times New Roman"/>
                <w:color w:val="000000"/>
                <w:sz w:val="24"/>
                <w:szCs w:val="24"/>
              </w:rPr>
            </w:pPr>
          </w:p>
        </w:tc>
        <w:tc>
          <w:tcPr>
            <w:tcW w:w="2168"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Офисные столы с ящиками – 10 шт;</w:t>
            </w:r>
            <w:r w:rsidRPr="0034005D">
              <w:rPr>
                <w:rFonts w:ascii="Times New Roman" w:hAnsi="Times New Roman" w:cs="Times New Roman"/>
                <w:sz w:val="24"/>
                <w:szCs w:val="24"/>
              </w:rPr>
              <w:br/>
              <w:t>Компьютерное кресло типа «Операторское» - 1 шт.;</w:t>
            </w:r>
            <w:r w:rsidRPr="0034005D">
              <w:rPr>
                <w:rFonts w:ascii="Times New Roman" w:hAnsi="Times New Roman" w:cs="Times New Roman"/>
                <w:sz w:val="24"/>
                <w:szCs w:val="24"/>
              </w:rPr>
              <w:br/>
              <w:t>Стул офисный мягкий – 10 шт.;</w:t>
            </w:r>
            <w:r w:rsidRPr="0034005D">
              <w:rPr>
                <w:rFonts w:ascii="Times New Roman" w:hAnsi="Times New Roman" w:cs="Times New Roman"/>
                <w:sz w:val="24"/>
                <w:szCs w:val="24"/>
              </w:rPr>
              <w:br/>
              <w:t>Шкаф офисный для бумаг – 4 шт.</w:t>
            </w:r>
            <w:r w:rsidRPr="0034005D">
              <w:rPr>
                <w:rFonts w:ascii="Times New Roman" w:hAnsi="Times New Roman" w:cs="Times New Roman"/>
                <w:sz w:val="24"/>
                <w:szCs w:val="24"/>
              </w:rPr>
              <w:br/>
              <w:t>Шкаф для верхней одежды – 3 шт;</w:t>
            </w:r>
            <w:r w:rsidRPr="0034005D">
              <w:rPr>
                <w:rFonts w:ascii="Times New Roman" w:hAnsi="Times New Roman" w:cs="Times New Roman"/>
                <w:sz w:val="24"/>
                <w:szCs w:val="24"/>
              </w:rPr>
              <w:br/>
              <w:t xml:space="preserve">Компьютеры персональные с </w:t>
            </w:r>
            <w:r w:rsidRPr="0034005D">
              <w:rPr>
                <w:rFonts w:ascii="Times New Roman" w:hAnsi="Times New Roman" w:cs="Times New Roman"/>
                <w:sz w:val="24"/>
                <w:szCs w:val="24"/>
              </w:rPr>
              <w:lastRenderedPageBreak/>
              <w:t>установленным программным обеспечением - 4 шт.;</w:t>
            </w:r>
            <w:r w:rsidRPr="0034005D">
              <w:rPr>
                <w:rFonts w:ascii="Times New Roman" w:hAnsi="Times New Roman" w:cs="Times New Roman"/>
                <w:sz w:val="24"/>
                <w:szCs w:val="24"/>
              </w:rPr>
              <w:br/>
              <w:t>Принтер лазерный – 1 шт.;</w:t>
            </w:r>
            <w:r w:rsidRPr="0034005D">
              <w:rPr>
                <w:rFonts w:ascii="Times New Roman" w:hAnsi="Times New Roman" w:cs="Times New Roman"/>
                <w:sz w:val="24"/>
                <w:szCs w:val="24"/>
              </w:rPr>
              <w:br/>
              <w:t>МФУ – 1 шт.;</w:t>
            </w:r>
            <w:r w:rsidRPr="0034005D">
              <w:rPr>
                <w:rFonts w:ascii="Times New Roman" w:hAnsi="Times New Roman" w:cs="Times New Roman"/>
                <w:sz w:val="24"/>
                <w:szCs w:val="24"/>
              </w:rPr>
              <w:br/>
              <w:t>Телефонный аппарат – 2 шт.</w:t>
            </w:r>
          </w:p>
          <w:p w:rsidR="00D47E70" w:rsidRPr="0034005D" w:rsidRDefault="00D47E70" w:rsidP="00310D9F">
            <w:pPr>
              <w:jc w:val="center"/>
              <w:rPr>
                <w:rFonts w:ascii="Times New Roman" w:hAnsi="Times New Roman" w:cs="Times New Roman"/>
                <w:color w:val="000000"/>
                <w:sz w:val="24"/>
                <w:szCs w:val="24"/>
              </w:rPr>
            </w:pPr>
          </w:p>
        </w:tc>
        <w:tc>
          <w:tcPr>
            <w:tcW w:w="4596" w:type="dxa"/>
            <w:vAlign w:val="center"/>
          </w:tcPr>
          <w:p w:rsidR="0034005D" w:rsidRPr="0034005D" w:rsidRDefault="0034005D" w:rsidP="0034005D">
            <w:pPr>
              <w:widowControl/>
              <w:spacing w:line="240" w:lineRule="auto"/>
              <w:ind w:firstLine="0"/>
              <w:rPr>
                <w:rFonts w:ascii="Times New Roman" w:hAnsi="Times New Roman" w:cs="Times New Roman"/>
                <w:sz w:val="24"/>
                <w:szCs w:val="24"/>
              </w:rPr>
            </w:pPr>
            <w:r w:rsidRPr="0034005D">
              <w:rPr>
                <w:rFonts w:ascii="Times New Roman" w:hAnsi="Times New Roman" w:cs="Times New Roman"/>
                <w:sz w:val="24"/>
                <w:szCs w:val="24"/>
              </w:rPr>
              <w:lastRenderedPageBreak/>
              <w:t xml:space="preserve">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w:t>
            </w:r>
            <w:r w:rsidRPr="0034005D">
              <w:rPr>
                <w:rFonts w:ascii="Times New Roman" w:hAnsi="Times New Roman" w:cs="Times New Roman"/>
                <w:sz w:val="24"/>
                <w:szCs w:val="24"/>
              </w:rPr>
              <w:lastRenderedPageBreak/>
              <w:t>12.01.2016 № Вж_ПО_123015-2016. Лицензия Offic Std 2016 RUS OLP NL Acdmc; Антивирус Esed NOD 32. Сублицензионный договор от 27.07.2017 № ЮС-2017-00498</w:t>
            </w:r>
          </w:p>
          <w:p w:rsidR="00D47E70" w:rsidRPr="0034005D" w:rsidRDefault="00D47E70" w:rsidP="00F8554B">
            <w:pPr>
              <w:rPr>
                <w:rFonts w:ascii="Times New Roman" w:hAnsi="Times New Roman" w:cs="Times New Roman"/>
                <w:sz w:val="24"/>
                <w:szCs w:val="24"/>
              </w:rPr>
            </w:pPr>
          </w:p>
        </w:tc>
      </w:tr>
      <w:tr w:rsidR="00D47E70" w:rsidRPr="00615BD9" w:rsidTr="00310D9F">
        <w:trPr>
          <w:trHeight w:val="283"/>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4</w:t>
            </w:r>
          </w:p>
        </w:tc>
        <w:tc>
          <w:tcPr>
            <w:tcW w:w="2853" w:type="dxa"/>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335 Аудитория для проведения занятий лекционного типа;</w:t>
            </w:r>
            <w:r w:rsidRPr="0034005D">
              <w:rPr>
                <w:rFonts w:ascii="Times New Roman" w:hAnsi="Times New Roman" w:cs="Times New Roman"/>
                <w:sz w:val="24"/>
                <w:szCs w:val="24"/>
              </w:rPr>
              <w:br/>
              <w:t>Аудитория для проведения занятий семинарского типа;</w:t>
            </w:r>
            <w:r w:rsidRPr="0034005D">
              <w:rPr>
                <w:rFonts w:ascii="Times New Roman" w:hAnsi="Times New Roman" w:cs="Times New Roman"/>
                <w:sz w:val="24"/>
                <w:szCs w:val="24"/>
              </w:rPr>
              <w:br/>
              <w:t>Аудитория для текущего контроля и промежуточной аттестации</w:t>
            </w:r>
          </w:p>
          <w:p w:rsidR="00D47E70" w:rsidRPr="0034005D" w:rsidRDefault="00D47E70" w:rsidP="00F8554B">
            <w:pPr>
              <w:autoSpaceDE w:val="0"/>
              <w:autoSpaceDN w:val="0"/>
              <w:adjustRightInd w:val="0"/>
              <w:spacing w:line="240" w:lineRule="auto"/>
              <w:jc w:val="center"/>
              <w:rPr>
                <w:rFonts w:ascii="Times New Roman" w:hAnsi="Times New Roman" w:cs="Times New Roman"/>
                <w:color w:val="000000"/>
                <w:sz w:val="24"/>
                <w:szCs w:val="24"/>
              </w:rPr>
            </w:pPr>
          </w:p>
        </w:tc>
        <w:tc>
          <w:tcPr>
            <w:tcW w:w="2168" w:type="dxa"/>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Мебель (парта ученическая, стол преподавателя, стулья, доска учебная); баннеры</w:t>
            </w:r>
          </w:p>
          <w:p w:rsidR="00D47E70" w:rsidRPr="0034005D" w:rsidRDefault="00D47E70" w:rsidP="00F8554B">
            <w:pPr>
              <w:autoSpaceDE w:val="0"/>
              <w:autoSpaceDN w:val="0"/>
              <w:adjustRightInd w:val="0"/>
              <w:spacing w:line="240" w:lineRule="auto"/>
              <w:jc w:val="center"/>
              <w:rPr>
                <w:rFonts w:ascii="Times New Roman" w:hAnsi="Times New Roman" w:cs="Times New Roman"/>
                <w:color w:val="000000"/>
                <w:sz w:val="24"/>
                <w:szCs w:val="24"/>
              </w:rPr>
            </w:pPr>
          </w:p>
        </w:tc>
        <w:tc>
          <w:tcPr>
            <w:tcW w:w="4596" w:type="dxa"/>
            <w:vAlign w:val="center"/>
          </w:tcPr>
          <w:p w:rsidR="00D47E70" w:rsidRPr="0034005D" w:rsidRDefault="00D47E70" w:rsidP="0034005D">
            <w:pPr>
              <w:rPr>
                <w:rFonts w:ascii="Times New Roman" w:hAnsi="Times New Roman" w:cs="Times New Roman"/>
                <w:color w:val="000000"/>
                <w:sz w:val="24"/>
                <w:szCs w:val="24"/>
              </w:rPr>
            </w:pPr>
          </w:p>
        </w:tc>
      </w:tr>
      <w:tr w:rsidR="00D47E70" w:rsidRPr="00615BD9" w:rsidTr="00310D9F">
        <w:trPr>
          <w:trHeight w:val="1117"/>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5</w:t>
            </w:r>
          </w:p>
        </w:tc>
        <w:tc>
          <w:tcPr>
            <w:tcW w:w="2853" w:type="dxa"/>
            <w:vAlign w:val="center"/>
          </w:tcPr>
          <w:p w:rsidR="00D47E70" w:rsidRPr="0034005D" w:rsidRDefault="00D47E70" w:rsidP="00F8554B">
            <w:pPr>
              <w:jc w:val="center"/>
              <w:rPr>
                <w:rFonts w:ascii="Times New Roman" w:hAnsi="Times New Roman" w:cs="Times New Roman"/>
                <w:color w:val="000000"/>
                <w:sz w:val="24"/>
                <w:szCs w:val="24"/>
              </w:rPr>
            </w:pPr>
            <w:r w:rsidRPr="0034005D">
              <w:rPr>
                <w:rFonts w:ascii="Times New Roman" w:hAnsi="Times New Roman" w:cs="Times New Roman"/>
                <w:color w:val="000000"/>
                <w:sz w:val="24"/>
                <w:szCs w:val="24"/>
              </w:rPr>
              <w:t>310 Кабинет для хранения и профилактического обслуживания  учебного оборудования</w:t>
            </w:r>
          </w:p>
        </w:tc>
        <w:tc>
          <w:tcPr>
            <w:tcW w:w="2168" w:type="dxa"/>
            <w:vAlign w:val="center"/>
          </w:tcPr>
          <w:p w:rsidR="00D47E70" w:rsidRPr="0034005D" w:rsidRDefault="00D47E70" w:rsidP="00F8554B">
            <w:pPr>
              <w:jc w:val="center"/>
              <w:rPr>
                <w:rFonts w:ascii="Times New Roman" w:hAnsi="Times New Roman" w:cs="Times New Roman"/>
                <w:color w:val="000000"/>
                <w:sz w:val="24"/>
                <w:szCs w:val="24"/>
              </w:rPr>
            </w:pPr>
            <w:r w:rsidRPr="0034005D">
              <w:rPr>
                <w:rFonts w:ascii="Times New Roman" w:hAnsi="Times New Roman" w:cs="Times New Roman"/>
                <w:color w:val="000000"/>
                <w:sz w:val="24"/>
                <w:szCs w:val="24"/>
              </w:rPr>
              <w:t>Стеллаж для хранения бумаг на металлическом каркасе; Шкаф офисный для бумаг</w:t>
            </w:r>
          </w:p>
        </w:tc>
        <w:tc>
          <w:tcPr>
            <w:tcW w:w="4596" w:type="dxa"/>
            <w:vAlign w:val="center"/>
          </w:tcPr>
          <w:p w:rsidR="00D47E70" w:rsidRPr="0034005D" w:rsidRDefault="00D47E70" w:rsidP="00F8554B">
            <w:pPr>
              <w:rPr>
                <w:rFonts w:ascii="Times New Roman" w:hAnsi="Times New Roman" w:cs="Times New Roman"/>
                <w:sz w:val="24"/>
                <w:szCs w:val="24"/>
              </w:rPr>
            </w:pPr>
          </w:p>
        </w:tc>
      </w:tr>
      <w:tr w:rsidR="00D47E70" w:rsidRPr="00615BD9" w:rsidTr="00310D9F">
        <w:trPr>
          <w:trHeight w:val="1117"/>
        </w:trPr>
        <w:tc>
          <w:tcPr>
            <w:tcW w:w="763" w:type="dxa"/>
            <w:vAlign w:val="center"/>
          </w:tcPr>
          <w:p w:rsidR="00D47E70" w:rsidRPr="00E11C86" w:rsidRDefault="00D47E70" w:rsidP="00F8554B">
            <w:pPr>
              <w:suppressAutoHyphens/>
              <w:spacing w:after="200" w:line="276" w:lineRule="auto"/>
              <w:ind w:right="-57"/>
              <w:jc w:val="center"/>
              <w:rPr>
                <w:rFonts w:ascii="Times New Roman" w:hAnsi="Times New Roman" w:cs="Times New Roman"/>
                <w:color w:val="000000"/>
                <w:sz w:val="24"/>
                <w:szCs w:val="24"/>
                <w:u w:color="000000"/>
                <w:lang w:val="en-US" w:eastAsia="ar-SA"/>
              </w:rPr>
            </w:pPr>
            <w:r>
              <w:rPr>
                <w:rFonts w:ascii="Times New Roman" w:hAnsi="Times New Roman" w:cs="Times New Roman"/>
                <w:sz w:val="24"/>
                <w:szCs w:val="24"/>
                <w:lang w:val="en-US"/>
              </w:rPr>
              <w:t>6</w:t>
            </w:r>
          </w:p>
        </w:tc>
        <w:tc>
          <w:tcPr>
            <w:tcW w:w="2853"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321 Аудитория для проведения занятий лекционного типа;</w:t>
            </w:r>
            <w:r w:rsidRPr="0034005D">
              <w:rPr>
                <w:rFonts w:ascii="Times New Roman" w:hAnsi="Times New Roman" w:cs="Times New Roman"/>
                <w:sz w:val="24"/>
                <w:szCs w:val="24"/>
              </w:rPr>
              <w:br/>
              <w:t>Аудитория для проведения занятий семинарского типа;</w:t>
            </w:r>
            <w:r w:rsidRPr="0034005D">
              <w:rPr>
                <w:rFonts w:ascii="Times New Roman" w:hAnsi="Times New Roman" w:cs="Times New Roman"/>
                <w:sz w:val="24"/>
                <w:szCs w:val="24"/>
              </w:rPr>
              <w:br/>
              <w:t>Аудитория для текущего контроля и промежуточной аттестации</w:t>
            </w:r>
          </w:p>
          <w:p w:rsidR="00D47E70" w:rsidRPr="0034005D" w:rsidRDefault="00D47E70" w:rsidP="00F8554B">
            <w:pPr>
              <w:spacing w:line="252" w:lineRule="auto"/>
              <w:jc w:val="center"/>
              <w:rPr>
                <w:rFonts w:ascii="Times New Roman" w:hAnsi="Times New Roman" w:cs="Times New Roman"/>
                <w:color w:val="000000"/>
                <w:sz w:val="24"/>
                <w:szCs w:val="24"/>
                <w:u w:color="000000"/>
              </w:rPr>
            </w:pPr>
          </w:p>
        </w:tc>
        <w:tc>
          <w:tcPr>
            <w:tcW w:w="2168"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Мебель (парта ученическая, стол преподавателя, стулья, доска учебная, баннеры</w:t>
            </w:r>
          </w:p>
          <w:p w:rsidR="00D47E70" w:rsidRPr="0034005D" w:rsidRDefault="00D47E70" w:rsidP="00F8554B">
            <w:pPr>
              <w:spacing w:line="252" w:lineRule="auto"/>
              <w:jc w:val="center"/>
              <w:rPr>
                <w:rFonts w:ascii="Times New Roman" w:hAnsi="Times New Roman" w:cs="Times New Roman"/>
                <w:color w:val="000000"/>
                <w:sz w:val="24"/>
                <w:szCs w:val="24"/>
                <w:u w:color="000000"/>
              </w:rPr>
            </w:pPr>
          </w:p>
        </w:tc>
        <w:tc>
          <w:tcPr>
            <w:tcW w:w="4596" w:type="dxa"/>
            <w:vAlign w:val="center"/>
          </w:tcPr>
          <w:p w:rsidR="00D47E70" w:rsidRPr="0034005D" w:rsidRDefault="00D47E70" w:rsidP="00F8554B">
            <w:pPr>
              <w:spacing w:line="252" w:lineRule="auto"/>
              <w:rPr>
                <w:rFonts w:ascii="Times New Roman" w:hAnsi="Times New Roman" w:cs="Times New Roman"/>
                <w:color w:val="000000"/>
                <w:sz w:val="24"/>
                <w:szCs w:val="24"/>
                <w:u w:color="000000"/>
              </w:rPr>
            </w:pPr>
          </w:p>
        </w:tc>
      </w:tr>
    </w:tbl>
    <w:p w:rsidR="00D47E70" w:rsidRDefault="00D47E70" w:rsidP="000C6BDE">
      <w:pPr>
        <w:widowControl/>
        <w:spacing w:after="160" w:line="259" w:lineRule="auto"/>
        <w:ind w:firstLine="0"/>
        <w:jc w:val="left"/>
        <w:rPr>
          <w:rFonts w:ascii="Times New Roman" w:hAnsi="Times New Roman" w:cs="Times New Roman"/>
          <w:sz w:val="24"/>
          <w:szCs w:val="24"/>
          <w:lang w:eastAsia="ar-SA"/>
        </w:rPr>
      </w:pPr>
    </w:p>
    <w:p w:rsidR="00D47E70" w:rsidRDefault="00D47E70" w:rsidP="000C6BDE">
      <w:pPr>
        <w:tabs>
          <w:tab w:val="left" w:pos="2085"/>
        </w:tabs>
        <w:rPr>
          <w:rFonts w:ascii="Times New Roman" w:hAnsi="Times New Roman" w:cs="Times New Roman"/>
          <w:sz w:val="24"/>
          <w:szCs w:val="24"/>
          <w:lang w:eastAsia="ar-SA"/>
        </w:rPr>
      </w:pPr>
      <w:r>
        <w:rPr>
          <w:rFonts w:ascii="Times New Roman" w:hAnsi="Times New Roman" w:cs="Times New Roman"/>
          <w:sz w:val="24"/>
          <w:szCs w:val="24"/>
          <w:lang w:eastAsia="ar-SA"/>
        </w:rPr>
        <w:tab/>
      </w:r>
    </w:p>
    <w:p w:rsidR="00D47E70" w:rsidRPr="002539AA" w:rsidRDefault="00D47E70" w:rsidP="000C6BDE">
      <w:pPr>
        <w:widowControl/>
        <w:autoSpaceDE w:val="0"/>
        <w:autoSpaceDN w:val="0"/>
        <w:adjustRightInd w:val="0"/>
        <w:spacing w:line="240" w:lineRule="auto"/>
        <w:ind w:firstLine="0"/>
        <w:jc w:val="center"/>
        <w:rPr>
          <w:rFonts w:ascii="Times New Roman" w:hAnsi="Times New Roman" w:cs="Times New Roman"/>
          <w:b/>
          <w:bCs/>
          <w:sz w:val="28"/>
          <w:szCs w:val="28"/>
        </w:rPr>
      </w:pPr>
      <w:r w:rsidRPr="002539AA">
        <w:rPr>
          <w:rFonts w:ascii="Times New Roman" w:hAnsi="Times New Roman" w:cs="Times New Roman"/>
          <w:b/>
          <w:bCs/>
          <w:sz w:val="28"/>
          <w:szCs w:val="28"/>
        </w:rPr>
        <w:t>12. Обеспечение специальных условий инвалидам и лицам с ограниченными возможностями здоровья</w:t>
      </w:r>
    </w:p>
    <w:p w:rsidR="00D47E70" w:rsidRPr="002539AA" w:rsidRDefault="00D47E70" w:rsidP="000C6BDE">
      <w:pPr>
        <w:widowControl/>
        <w:autoSpaceDE w:val="0"/>
        <w:autoSpaceDN w:val="0"/>
        <w:adjustRightInd w:val="0"/>
        <w:spacing w:line="240" w:lineRule="auto"/>
        <w:ind w:firstLine="0"/>
        <w:rPr>
          <w:rFonts w:ascii="Times New Roman" w:hAnsi="Times New Roman" w:cs="Times New Roman"/>
          <w:sz w:val="28"/>
          <w:szCs w:val="28"/>
        </w:rPr>
      </w:pP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lastRenderedPageBreak/>
        <w:t>Под специальными условиями для получения образования обучающимися с ограниченными возможностями здоровья (далее – ОВЗ)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xml:space="preserve">Выбор методов обучения определяется содержанием обучения, уровнем профессиональной подготовки преподавателей, методического и материально-технического обеспечения, особенностями восприятия учебной информации обучающихся-инвалидов и обучающихся с ОВЗ и т.д. В образовательном процессе по дисциплине используются: </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1) социально-активные и рефлексивные методы обучения;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2) технологии социокультурной реабилитации с целью оказания помощи в установлении полноценных межличностных отношений с другими обучающимися, создании комфортного психологического климата в учебной группе.</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Воспитательная деятельность в Институте направлена на развитие личности, создание условий для самоопределения и социализации обучающихся с ОВЗ и инвалидностью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Решение воспитательных задач и осуществление воспитательного взаимодействия осуществляется посредством следующих методов воспитания: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1) метод формирования сознания: беседы, лекции дискуссии, диспуты, методы примера;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2) метод организации деятельности и формирования опыта общественного поведения: педагогическое требование, общественное мнение, приучение, поручение, создание воспитывающих ситуаций;</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3) метод стимулирования деятельности и поведения: соревнование, поощрение, наказание, создание ситуации успеха.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xml:space="preserve">Для освоения дисциплины (в т.ч. при самостоятельной работе) лицам с ограниченными возможностями здоровья предоставляется возможность использования учебной литературы в виде электронного документа в электронных библиотечных системах «IPRbooks», «Юрайт», имеющих специальную версию для слабовидящих; доступ к информационным и библиографическим ресурсам посредством сети «Интернет». </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lastRenderedPageBreak/>
        <w:t>Для обучающихся с нарушениями слуха используются следующие специальные технические средства обучения коллективного и индивидуального пользования: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компьютерная техника;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акустический усилитель, колонки, мультимедийная система;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мультимедийный проектор, телевизор, видеоматериалы;</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электронная доска.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Для обучающихся с нарушениями зрения используются следующие специальные технические средства обучения коллективного и индивидуального пользования: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электронные лупы, видеоувеличители;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аппаратные и программные средства, обеспечивающие преобразование компьютерной информации в доступные для незрячих и слабовидящих формы (звуковое воспроизведение, укрупненный текст).</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Для обучающихся с нарушениями опорно-двигательного аппарата используются следующие специальные технические средства обучения коллективного и индивидуального пользования: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специальные возможности операционной системы Windows (экранная клавиатура, с помощью которой можно вводить текст, настройка действий Windows при вводе с помощью клавиатуры или мыши);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использование альтернативных устройств ввода информации (роллеры, клавиатуры с увеличенными контрастными кнопками).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В штатное расписание Института введены должности ассистента (помощника), оказывающего обучающимся необходимую техническую помощь, тьютора, а также утверждены инструкции по работе с обучающимися с ОВЗ и инвалидностью. Преподаватели по данной дисциплине имеют дополнительное образование по работе с лицами с ОВЗ и инвалидностью.</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Групповые и индивидуальные коррекционные занятия проводятся для обучающихся-инвалидов, имеющих проблемы в обучении, общении и социальной адаптации и направлены на направлено на изучение, развитие и коррекцию личности обучающегося-инвалида, ее профессиональное становление с помощью психодиагностических процедур, психопрофилактики и коррекции личностных искажений.</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В АНОО ВО «ВЭПИ» созданы необходимые материально-технические условия, обеспечивающие возможность беспрепятственного доступа обучающихся с ограниченными возможностями здоровья и (или) инвалидов в аудитории, туалетные и другие помещения, а также их пребывание в указанных помещениях. Беспрепятственный доступ обеспечивается: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оборудованным парковочным местом;</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пандусами;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мобильным подъемником;</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расширенными дверными проемами;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тактильной плиткой;</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lastRenderedPageBreak/>
        <w:t>- оборудованными местами в аудиториях для обучающихся с ОВЗ и инвалидностью.</w:t>
      </w:r>
    </w:p>
    <w:p w:rsidR="00D47E70" w:rsidRPr="002539AA" w:rsidRDefault="00D47E70" w:rsidP="000C6BDE">
      <w:pPr>
        <w:suppressAutoHyphens/>
        <w:spacing w:line="240" w:lineRule="auto"/>
        <w:ind w:firstLine="0"/>
        <w:jc w:val="center"/>
        <w:rPr>
          <w:rFonts w:ascii="Times New Roman" w:hAnsi="Times New Roman" w:cs="Times New Roman"/>
          <w:b/>
          <w:bCs/>
          <w:sz w:val="28"/>
          <w:szCs w:val="28"/>
          <w:lang w:eastAsia="ar-SA"/>
        </w:rPr>
      </w:pPr>
    </w:p>
    <w:p w:rsidR="003E5DF8" w:rsidRDefault="00ED1B1C" w:rsidP="000C6BDE">
      <w:pPr>
        <w:suppressAutoHyphens/>
        <w:spacing w:line="240" w:lineRule="auto"/>
        <w:ind w:firstLine="0"/>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 </w:t>
      </w:r>
      <w:bookmarkStart w:id="2" w:name="_GoBack"/>
      <w:bookmarkEnd w:id="2"/>
    </w:p>
    <w:p w:rsidR="003E5DF8" w:rsidRDefault="003E5DF8" w:rsidP="000C6BDE">
      <w:pPr>
        <w:suppressAutoHyphens/>
        <w:spacing w:line="240" w:lineRule="auto"/>
        <w:ind w:firstLine="0"/>
        <w:jc w:val="center"/>
        <w:rPr>
          <w:rFonts w:ascii="Times New Roman" w:hAnsi="Times New Roman" w:cs="Times New Roman"/>
          <w:b/>
          <w:bCs/>
          <w:sz w:val="28"/>
          <w:szCs w:val="28"/>
          <w:lang w:eastAsia="ar-SA"/>
        </w:rPr>
      </w:pPr>
    </w:p>
    <w:p w:rsidR="003E5DF8" w:rsidRPr="002539AA" w:rsidRDefault="003E5DF8" w:rsidP="000C6BDE">
      <w:pPr>
        <w:suppressAutoHyphens/>
        <w:spacing w:line="240" w:lineRule="auto"/>
        <w:ind w:firstLine="0"/>
        <w:jc w:val="center"/>
        <w:rPr>
          <w:rFonts w:ascii="Times New Roman" w:hAnsi="Times New Roman" w:cs="Times New Roman"/>
          <w:b/>
          <w:bCs/>
          <w:sz w:val="28"/>
          <w:szCs w:val="28"/>
          <w:lang w:eastAsia="ar-SA"/>
        </w:rPr>
      </w:pPr>
    </w:p>
    <w:p w:rsidR="00D47E70" w:rsidRPr="002539AA" w:rsidRDefault="00D47E70" w:rsidP="000C6BDE">
      <w:pPr>
        <w:suppressAutoHyphens/>
        <w:spacing w:line="240" w:lineRule="auto"/>
        <w:ind w:firstLine="0"/>
        <w:jc w:val="center"/>
        <w:rPr>
          <w:rFonts w:ascii="Times New Roman" w:hAnsi="Times New Roman" w:cs="Times New Roman"/>
          <w:b/>
          <w:bCs/>
          <w:sz w:val="28"/>
          <w:szCs w:val="28"/>
        </w:rPr>
      </w:pPr>
      <w:r w:rsidRPr="002539AA">
        <w:rPr>
          <w:rFonts w:ascii="Times New Roman" w:hAnsi="Times New Roman" w:cs="Times New Roman"/>
          <w:b/>
          <w:bCs/>
          <w:sz w:val="28"/>
          <w:szCs w:val="28"/>
        </w:rPr>
        <w:t>13. Оценочные материалы для дисциплины (модуля)</w:t>
      </w:r>
    </w:p>
    <w:p w:rsidR="00D47E70" w:rsidRPr="002539AA" w:rsidRDefault="00D47E70" w:rsidP="000C6BDE">
      <w:pPr>
        <w:suppressAutoHyphens/>
        <w:spacing w:line="240" w:lineRule="auto"/>
        <w:ind w:firstLine="0"/>
        <w:rPr>
          <w:rFonts w:ascii="Times New Roman" w:hAnsi="Times New Roman" w:cs="Times New Roman"/>
          <w:sz w:val="28"/>
          <w:szCs w:val="28"/>
        </w:rPr>
      </w:pPr>
    </w:p>
    <w:p w:rsidR="00D47E70" w:rsidRPr="002539AA" w:rsidRDefault="00D47E70" w:rsidP="000C6BDE">
      <w:pPr>
        <w:widowControl/>
        <w:suppressAutoHyphens/>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D47E70" w:rsidRDefault="00D47E70" w:rsidP="00B932D4">
      <w:pPr>
        <w:widowControl/>
        <w:tabs>
          <w:tab w:val="num" w:pos="900"/>
        </w:tabs>
        <w:spacing w:line="240" w:lineRule="auto"/>
        <w:ind w:firstLine="0"/>
        <w:rPr>
          <w:rFonts w:ascii="Times New Roman" w:hAnsi="Times New Roman" w:cs="Times New Roman"/>
          <w:sz w:val="28"/>
          <w:szCs w:val="28"/>
        </w:rPr>
      </w:pPr>
    </w:p>
    <w:p w:rsidR="00D47E70" w:rsidRDefault="00D47E70" w:rsidP="00B932D4">
      <w:pPr>
        <w:widowControl/>
        <w:tabs>
          <w:tab w:val="num" w:pos="900"/>
        </w:tabs>
        <w:spacing w:line="240" w:lineRule="auto"/>
        <w:ind w:firstLine="0"/>
        <w:rPr>
          <w:rFonts w:ascii="Times New Roman" w:hAnsi="Times New Roman" w:cs="Times New Roman"/>
          <w:sz w:val="28"/>
          <w:szCs w:val="28"/>
        </w:rPr>
      </w:pPr>
    </w:p>
    <w:p w:rsidR="00D47E70" w:rsidRPr="002539AA" w:rsidRDefault="00D47E70" w:rsidP="002539AA">
      <w:pPr>
        <w:rPr>
          <w:rFonts w:ascii="Times New Roman" w:hAnsi="Times New Roman" w:cs="Times New Roman"/>
          <w:sz w:val="24"/>
          <w:szCs w:val="24"/>
          <w:lang w:eastAsia="ar-SA"/>
        </w:rPr>
      </w:pPr>
    </w:p>
    <w:p w:rsidR="00D47E70" w:rsidRPr="002539AA" w:rsidRDefault="00D47E70" w:rsidP="002539AA">
      <w:pPr>
        <w:rPr>
          <w:rFonts w:ascii="Times New Roman" w:hAnsi="Times New Roman" w:cs="Times New Roman"/>
          <w:sz w:val="24"/>
          <w:szCs w:val="24"/>
          <w:lang w:eastAsia="ar-SA"/>
        </w:rPr>
        <w:sectPr w:rsidR="00D47E70" w:rsidRPr="002539AA" w:rsidSect="007D14CB">
          <w:headerReference w:type="default" r:id="rId33"/>
          <w:pgSz w:w="11906" w:h="16838"/>
          <w:pgMar w:top="1134" w:right="851" w:bottom="1134" w:left="1701" w:header="709" w:footer="709" w:gutter="0"/>
          <w:cols w:space="708"/>
          <w:titlePg/>
          <w:docGrid w:linePitch="360"/>
        </w:sectPr>
      </w:pPr>
    </w:p>
    <w:p w:rsidR="003E5DF8" w:rsidRDefault="003E5DF8" w:rsidP="003E5DF8">
      <w:pPr>
        <w:widowControl/>
        <w:suppressAutoHyphens/>
        <w:spacing w:line="240" w:lineRule="auto"/>
        <w:ind w:firstLine="0"/>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lastRenderedPageBreak/>
        <w:t>Лист регистрации изменений к рабочей программе дисциплины (модуля)</w:t>
      </w:r>
    </w:p>
    <w:p w:rsidR="003E5DF8" w:rsidRDefault="003E5DF8" w:rsidP="003E5DF8">
      <w:pPr>
        <w:widowControl/>
        <w:suppressAutoHyphens/>
        <w:spacing w:line="240" w:lineRule="auto"/>
        <w:ind w:firstLine="0"/>
        <w:jc w:val="center"/>
        <w:rPr>
          <w:rFonts w:ascii="Times New Roman" w:hAnsi="Times New Roman" w:cs="Times New Roman"/>
          <w:b/>
          <w:bCs/>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1664"/>
        <w:gridCol w:w="1679"/>
        <w:gridCol w:w="3139"/>
        <w:gridCol w:w="6106"/>
        <w:gridCol w:w="1637"/>
      </w:tblGrid>
      <w:tr w:rsidR="003E5DF8" w:rsidTr="008C767B">
        <w:tc>
          <w:tcPr>
            <w:tcW w:w="561"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 п/п</w:t>
            </w:r>
          </w:p>
        </w:tc>
        <w:tc>
          <w:tcPr>
            <w:tcW w:w="1664"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Дата внесения изменений</w:t>
            </w:r>
          </w:p>
        </w:tc>
        <w:tc>
          <w:tcPr>
            <w:tcW w:w="1679"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Номера измененных листов</w:t>
            </w:r>
          </w:p>
        </w:tc>
        <w:tc>
          <w:tcPr>
            <w:tcW w:w="3139"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Документ, на основании которого внесены изменения</w:t>
            </w:r>
          </w:p>
        </w:tc>
        <w:tc>
          <w:tcPr>
            <w:tcW w:w="6106"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Содержание изменений</w:t>
            </w:r>
          </w:p>
        </w:tc>
        <w:tc>
          <w:tcPr>
            <w:tcW w:w="1637"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Подпись разработчика рабочей программы</w:t>
            </w:r>
          </w:p>
        </w:tc>
      </w:tr>
      <w:tr w:rsidR="003E5DF8" w:rsidTr="008C767B">
        <w:trPr>
          <w:trHeight w:val="1134"/>
        </w:trPr>
        <w:tc>
          <w:tcPr>
            <w:tcW w:w="561"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1.</w:t>
            </w:r>
          </w:p>
        </w:tc>
        <w:tc>
          <w:tcPr>
            <w:tcW w:w="1664"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03.09.2018</w:t>
            </w:r>
          </w:p>
        </w:tc>
        <w:tc>
          <w:tcPr>
            <w:tcW w:w="1679" w:type="dxa"/>
            <w:vAlign w:val="center"/>
          </w:tcPr>
          <w:p w:rsidR="003E5DF8" w:rsidRPr="001E781A" w:rsidRDefault="003E5DF8" w:rsidP="008C767B">
            <w:pPr>
              <w:tabs>
                <w:tab w:val="left" w:pos="7655"/>
              </w:tabs>
              <w:jc w:val="center"/>
              <w:rPr>
                <w:rFonts w:ascii="Times New Roman" w:hAnsi="Times New Roman" w:cs="Times New Roman"/>
                <w:sz w:val="24"/>
                <w:szCs w:val="24"/>
              </w:rPr>
            </w:pPr>
          </w:p>
        </w:tc>
        <w:tc>
          <w:tcPr>
            <w:tcW w:w="3139"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Договор № 3422 от 28.05.2018 на оказание услуг по предоставлению доступа к ЭБС. Договор №4118/18 от 06.07.2018 на предоставление доступа к электронно-библиотечной системе.</w:t>
            </w:r>
          </w:p>
        </w:tc>
        <w:tc>
          <w:tcPr>
            <w:tcW w:w="6106"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Актуализация литературы</w:t>
            </w:r>
          </w:p>
        </w:tc>
        <w:tc>
          <w:tcPr>
            <w:tcW w:w="1637" w:type="dxa"/>
            <w:vAlign w:val="center"/>
          </w:tcPr>
          <w:p w:rsidR="003E5DF8" w:rsidRPr="001E781A" w:rsidRDefault="00BF3354" w:rsidP="008C767B">
            <w:pPr>
              <w:tabs>
                <w:tab w:val="left" w:pos="7655"/>
              </w:tabs>
              <w:jc w:val="center"/>
              <w:rPr>
                <w:rFonts w:ascii="Times New Roman" w:hAnsi="Times New Roman" w:cs="Times New Roman"/>
                <w:sz w:val="24"/>
                <w:szCs w:val="24"/>
              </w:rPr>
            </w:pPr>
            <w:r>
              <w:rPr>
                <w:noProof/>
              </w:rPr>
              <w:pict>
                <v:shape id="Рисунок 1" o:spid="_x0000_s1029" type="#_x0000_t75" alt="Б1" style="position:absolute;left:0;text-align:left;margin-left:-.45pt;margin-top:42.8pt;width:66.6pt;height:33.3pt;z-index:4;visibility:visible;mso-position-horizontal-relative:text;mso-position-vertical-relative:text">
                  <v:imagedata r:id="rId34" o:title="" croptop="16392f" cropbottom="45646f" cropleft="30526f" cropright="25120f"/>
                </v:shape>
              </w:pict>
            </w:r>
          </w:p>
        </w:tc>
      </w:tr>
      <w:tr w:rsidR="003E5DF8" w:rsidTr="008C767B">
        <w:trPr>
          <w:trHeight w:val="1134"/>
        </w:trPr>
        <w:tc>
          <w:tcPr>
            <w:tcW w:w="561"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2.</w:t>
            </w:r>
          </w:p>
        </w:tc>
        <w:tc>
          <w:tcPr>
            <w:tcW w:w="1664"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03.09.2018</w:t>
            </w:r>
          </w:p>
        </w:tc>
        <w:tc>
          <w:tcPr>
            <w:tcW w:w="1679" w:type="dxa"/>
            <w:vAlign w:val="center"/>
          </w:tcPr>
          <w:p w:rsidR="003E5DF8" w:rsidRPr="001E781A" w:rsidRDefault="003E5DF8" w:rsidP="008C767B">
            <w:pPr>
              <w:tabs>
                <w:tab w:val="left" w:pos="7655"/>
              </w:tabs>
              <w:jc w:val="center"/>
              <w:rPr>
                <w:rFonts w:ascii="Times New Roman" w:hAnsi="Times New Roman" w:cs="Times New Roman"/>
                <w:sz w:val="24"/>
                <w:szCs w:val="24"/>
              </w:rPr>
            </w:pPr>
          </w:p>
        </w:tc>
        <w:tc>
          <w:tcPr>
            <w:tcW w:w="3139"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106"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Обновление профессиональных баз данных и информационных справочных систем, комплекта лицензионного программного обеспечения</w:t>
            </w:r>
          </w:p>
        </w:tc>
        <w:tc>
          <w:tcPr>
            <w:tcW w:w="1637" w:type="dxa"/>
            <w:vAlign w:val="center"/>
          </w:tcPr>
          <w:p w:rsidR="003E5DF8" w:rsidRPr="001E781A" w:rsidRDefault="00BF3354" w:rsidP="008C767B">
            <w:pPr>
              <w:tabs>
                <w:tab w:val="left" w:pos="7655"/>
              </w:tabs>
              <w:jc w:val="center"/>
              <w:rPr>
                <w:rFonts w:ascii="Times New Roman" w:hAnsi="Times New Roman" w:cs="Times New Roman"/>
                <w:sz w:val="24"/>
                <w:szCs w:val="24"/>
              </w:rPr>
            </w:pPr>
            <w:r>
              <w:rPr>
                <w:noProof/>
              </w:rPr>
              <w:pict>
                <v:shape id="_x0000_s1030" type="#_x0000_t75" alt="Б1" style="position:absolute;left:0;text-align:left;margin-left:-.45pt;margin-top:57.9pt;width:66.6pt;height:33.3pt;z-index:5;visibility:visible;mso-position-horizontal-relative:text;mso-position-vertical-relative:text">
                  <v:imagedata r:id="rId34" o:title="" croptop="16392f" cropbottom="45646f" cropleft="30526f" cropright="25120f"/>
                </v:shape>
              </w:pict>
            </w:r>
          </w:p>
        </w:tc>
      </w:tr>
    </w:tbl>
    <w:p w:rsidR="00D47E70" w:rsidRPr="007D14CB" w:rsidRDefault="00D47E70" w:rsidP="007D14CB">
      <w:pPr>
        <w:widowControl/>
        <w:tabs>
          <w:tab w:val="left" w:pos="7655"/>
        </w:tabs>
        <w:spacing w:line="240" w:lineRule="auto"/>
        <w:ind w:firstLine="0"/>
        <w:jc w:val="left"/>
        <w:rPr>
          <w:rFonts w:ascii="Times New Roman" w:hAnsi="Times New Roman" w:cs="Times New Roman"/>
          <w:sz w:val="28"/>
          <w:szCs w:val="28"/>
        </w:rPr>
      </w:pPr>
    </w:p>
    <w:sectPr w:rsidR="00D47E70" w:rsidRPr="007D14CB" w:rsidSect="009B78F7">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354" w:rsidRDefault="00BF3354">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endnote>
  <w:endnote w:type="continuationSeparator" w:id="0">
    <w:p w:rsidR="00BF3354" w:rsidRDefault="00BF3354">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354" w:rsidRDefault="00BF3354">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footnote>
  <w:footnote w:type="continuationSeparator" w:id="0">
    <w:p w:rsidR="00BF3354" w:rsidRDefault="00BF3354">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E70" w:rsidRDefault="008C4E1A" w:rsidP="004B3B8A">
    <w:pPr>
      <w:pStyle w:val="a3"/>
      <w:jc w:val="center"/>
    </w:pPr>
    <w:r>
      <w:fldChar w:fldCharType="begin"/>
    </w:r>
    <w:r>
      <w:instrText>PAGE   \* MERGEFORMAT</w:instrText>
    </w:r>
    <w:r>
      <w:fldChar w:fldCharType="separate"/>
    </w:r>
    <w:r w:rsidR="00ED1B1C">
      <w:rPr>
        <w:noProof/>
      </w:rPr>
      <w:t>29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15:restartNumberingAfterBreak="0">
    <w:nsid w:val="00000003"/>
    <w:multiLevelType w:val="singleLevel"/>
    <w:tmpl w:val="00000003"/>
    <w:lvl w:ilvl="0">
      <w:start w:val="1"/>
      <w:numFmt w:val="decimal"/>
      <w:lvlText w:val="%1."/>
      <w:lvlJc w:val="left"/>
      <w:pPr>
        <w:tabs>
          <w:tab w:val="num" w:pos="0"/>
        </w:tabs>
        <w:ind w:firstLine="680"/>
      </w:pPr>
      <w:rPr>
        <w:sz w:val="28"/>
        <w:szCs w:val="28"/>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15:restartNumberingAfterBreak="0">
    <w:nsid w:val="00000006"/>
    <w:multiLevelType w:val="singleLevel"/>
    <w:tmpl w:val="00000006"/>
    <w:name w:val="WW8Num6"/>
    <w:lvl w:ilvl="0">
      <w:start w:val="1"/>
      <w:numFmt w:val="decimal"/>
      <w:lvlText w:val="%1."/>
      <w:lvlJc w:val="left"/>
      <w:pPr>
        <w:tabs>
          <w:tab w:val="num" w:pos="0"/>
        </w:tabs>
        <w:ind w:firstLine="680"/>
      </w:pPr>
      <w:rPr>
        <w:sz w:val="28"/>
        <w:szCs w:val="28"/>
      </w:rPr>
    </w:lvl>
  </w:abstractNum>
  <w:abstractNum w:abstractNumId="4" w15:restartNumberingAfterBreak="0">
    <w:nsid w:val="00000009"/>
    <w:multiLevelType w:val="singleLevel"/>
    <w:tmpl w:val="00000009"/>
    <w:name w:val="WW8Num9"/>
    <w:lvl w:ilvl="0">
      <w:start w:val="1"/>
      <w:numFmt w:val="decimal"/>
      <w:lvlText w:val="%1."/>
      <w:lvlJc w:val="left"/>
      <w:pPr>
        <w:tabs>
          <w:tab w:val="num" w:pos="0"/>
        </w:tabs>
        <w:ind w:left="1429" w:hanging="360"/>
      </w:pPr>
      <w:rPr>
        <w:rFonts w:ascii="Symbol" w:hAnsi="Symbol" w:cs="Symbol"/>
      </w:rPr>
    </w:lvl>
  </w:abstractNum>
  <w:abstractNum w:abstractNumId="5" w15:restartNumberingAfterBreak="0">
    <w:nsid w:val="0000000B"/>
    <w:multiLevelType w:val="multilevel"/>
    <w:tmpl w:val="52AE49A2"/>
    <w:lvl w:ilvl="0">
      <w:start w:val="1"/>
      <w:numFmt w:val="decimal"/>
      <w:lvlText w:val="%1."/>
      <w:lvlJc w:val="left"/>
      <w:pPr>
        <w:tabs>
          <w:tab w:val="num" w:pos="930"/>
        </w:tabs>
        <w:ind w:left="93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15:restartNumberingAfterBreak="0">
    <w:nsid w:val="01FA0A40"/>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07B96A82"/>
    <w:multiLevelType w:val="multilevel"/>
    <w:tmpl w:val="218C723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2BB475D"/>
    <w:multiLevelType w:val="hybridMultilevel"/>
    <w:tmpl w:val="10920C82"/>
    <w:lvl w:ilvl="0" w:tplc="2DF683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54C4097"/>
    <w:multiLevelType w:val="hybridMultilevel"/>
    <w:tmpl w:val="3B6610D4"/>
    <w:lvl w:ilvl="0" w:tplc="0419000F">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11" w15:restartNumberingAfterBreak="0">
    <w:nsid w:val="1F263EBC"/>
    <w:multiLevelType w:val="hybridMultilevel"/>
    <w:tmpl w:val="42A29B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6DC736D"/>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5C87859"/>
    <w:multiLevelType w:val="multilevel"/>
    <w:tmpl w:val="980EDE56"/>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37C00B18"/>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8141B99"/>
    <w:multiLevelType w:val="hybridMultilevel"/>
    <w:tmpl w:val="F80479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62547677"/>
    <w:multiLevelType w:val="hybridMultilevel"/>
    <w:tmpl w:val="E65043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4B65DC8"/>
    <w:multiLevelType w:val="hybridMultilevel"/>
    <w:tmpl w:val="2292B0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15:restartNumberingAfterBreak="0">
    <w:nsid w:val="6B0E36D3"/>
    <w:multiLevelType w:val="hybridMultilevel"/>
    <w:tmpl w:val="EC622BA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9" w15:restartNumberingAfterBreak="0">
    <w:nsid w:val="6D743D85"/>
    <w:multiLevelType w:val="hybridMultilevel"/>
    <w:tmpl w:val="BB3C9D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6F8C2757"/>
    <w:multiLevelType w:val="hybridMultilevel"/>
    <w:tmpl w:val="FC20DF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71B33834"/>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73D74A38"/>
    <w:multiLevelType w:val="hybridMultilevel"/>
    <w:tmpl w:val="1626ECE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8"/>
  </w:num>
  <w:num w:numId="2">
    <w:abstractNumId w:val="12"/>
  </w:num>
  <w:num w:numId="3">
    <w:abstractNumId w:val="4"/>
  </w:num>
  <w:num w:numId="4">
    <w:abstractNumId w:val="1"/>
  </w:num>
  <w:num w:numId="5">
    <w:abstractNumId w:val="3"/>
  </w:num>
  <w:num w:numId="6">
    <w:abstractNumId w:val="15"/>
  </w:num>
  <w:num w:numId="7">
    <w:abstractNumId w:val="5"/>
  </w:num>
  <w:num w:numId="8">
    <w:abstractNumId w:val="6"/>
  </w:num>
  <w:num w:numId="9">
    <w:abstractNumId w:val="20"/>
  </w:num>
  <w:num w:numId="10">
    <w:abstractNumId w:val="21"/>
  </w:num>
  <w:num w:numId="11">
    <w:abstractNumId w:val="14"/>
  </w:num>
  <w:num w:numId="12">
    <w:abstractNumId w:val="7"/>
  </w:num>
  <w:num w:numId="13">
    <w:abstractNumId w:val="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1"/>
  </w:num>
  <w:num w:numId="17">
    <w:abstractNumId w:val="19"/>
  </w:num>
  <w:num w:numId="18">
    <w:abstractNumId w:val="0"/>
  </w:num>
  <w:num w:numId="19">
    <w:abstractNumId w:val="2"/>
  </w:num>
  <w:num w:numId="20">
    <w:abstractNumId w:val="10"/>
  </w:num>
  <w:num w:numId="21">
    <w:abstractNumId w:val="22"/>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97A"/>
    <w:rsid w:val="000225FF"/>
    <w:rsid w:val="00023019"/>
    <w:rsid w:val="000408C4"/>
    <w:rsid w:val="0004694C"/>
    <w:rsid w:val="00060B53"/>
    <w:rsid w:val="00065E7D"/>
    <w:rsid w:val="00072463"/>
    <w:rsid w:val="00075E10"/>
    <w:rsid w:val="00081D24"/>
    <w:rsid w:val="00090FF8"/>
    <w:rsid w:val="000A4A5D"/>
    <w:rsid w:val="000C04D0"/>
    <w:rsid w:val="000C5CB0"/>
    <w:rsid w:val="000C6BDE"/>
    <w:rsid w:val="000D2E29"/>
    <w:rsid w:val="000D7DB2"/>
    <w:rsid w:val="0010646D"/>
    <w:rsid w:val="0011594F"/>
    <w:rsid w:val="00122DF2"/>
    <w:rsid w:val="00126AD0"/>
    <w:rsid w:val="00134B8E"/>
    <w:rsid w:val="00134FFE"/>
    <w:rsid w:val="0014029E"/>
    <w:rsid w:val="00143133"/>
    <w:rsid w:val="00160E5B"/>
    <w:rsid w:val="001659F3"/>
    <w:rsid w:val="00180A47"/>
    <w:rsid w:val="00180B23"/>
    <w:rsid w:val="0019075F"/>
    <w:rsid w:val="001A3963"/>
    <w:rsid w:val="001A58CB"/>
    <w:rsid w:val="001B29E7"/>
    <w:rsid w:val="001C5727"/>
    <w:rsid w:val="001C7777"/>
    <w:rsid w:val="001D1EF7"/>
    <w:rsid w:val="001D4045"/>
    <w:rsid w:val="001D7652"/>
    <w:rsid w:val="001E67A7"/>
    <w:rsid w:val="001F1D2A"/>
    <w:rsid w:val="00213C5C"/>
    <w:rsid w:val="00227D07"/>
    <w:rsid w:val="00230B75"/>
    <w:rsid w:val="00237A3D"/>
    <w:rsid w:val="0024677B"/>
    <w:rsid w:val="002539AA"/>
    <w:rsid w:val="00260C56"/>
    <w:rsid w:val="00272515"/>
    <w:rsid w:val="0027307A"/>
    <w:rsid w:val="002816FD"/>
    <w:rsid w:val="002845D5"/>
    <w:rsid w:val="0029307D"/>
    <w:rsid w:val="002B5F66"/>
    <w:rsid w:val="002D4BA1"/>
    <w:rsid w:val="002D763B"/>
    <w:rsid w:val="002E0D2C"/>
    <w:rsid w:val="00310D9F"/>
    <w:rsid w:val="00315840"/>
    <w:rsid w:val="00317AFB"/>
    <w:rsid w:val="0034005D"/>
    <w:rsid w:val="003421DC"/>
    <w:rsid w:val="003501B4"/>
    <w:rsid w:val="00352239"/>
    <w:rsid w:val="003544FA"/>
    <w:rsid w:val="0037597A"/>
    <w:rsid w:val="003A2B17"/>
    <w:rsid w:val="003B44F0"/>
    <w:rsid w:val="003B4B7C"/>
    <w:rsid w:val="003C0B4C"/>
    <w:rsid w:val="003E5DF8"/>
    <w:rsid w:val="003E7C42"/>
    <w:rsid w:val="003F4ADA"/>
    <w:rsid w:val="004017FC"/>
    <w:rsid w:val="00476962"/>
    <w:rsid w:val="004B3B8A"/>
    <w:rsid w:val="004C66D8"/>
    <w:rsid w:val="004D5141"/>
    <w:rsid w:val="004F56D9"/>
    <w:rsid w:val="00503E75"/>
    <w:rsid w:val="00566936"/>
    <w:rsid w:val="005C5CBD"/>
    <w:rsid w:val="00604D85"/>
    <w:rsid w:val="00606181"/>
    <w:rsid w:val="0060749B"/>
    <w:rsid w:val="00615BD9"/>
    <w:rsid w:val="00663426"/>
    <w:rsid w:val="00690CEC"/>
    <w:rsid w:val="00696053"/>
    <w:rsid w:val="006A6826"/>
    <w:rsid w:val="006C1291"/>
    <w:rsid w:val="006C765D"/>
    <w:rsid w:val="006E43D5"/>
    <w:rsid w:val="00704B68"/>
    <w:rsid w:val="007076A3"/>
    <w:rsid w:val="007610F8"/>
    <w:rsid w:val="007925D2"/>
    <w:rsid w:val="007A1F3B"/>
    <w:rsid w:val="007A3A46"/>
    <w:rsid w:val="007A5912"/>
    <w:rsid w:val="007D14CB"/>
    <w:rsid w:val="007E015A"/>
    <w:rsid w:val="00803043"/>
    <w:rsid w:val="00822887"/>
    <w:rsid w:val="00842777"/>
    <w:rsid w:val="008467A6"/>
    <w:rsid w:val="00847600"/>
    <w:rsid w:val="00874117"/>
    <w:rsid w:val="00883A33"/>
    <w:rsid w:val="008A2F3D"/>
    <w:rsid w:val="008C4E1A"/>
    <w:rsid w:val="008D4D6D"/>
    <w:rsid w:val="008D5B2C"/>
    <w:rsid w:val="008E4900"/>
    <w:rsid w:val="008F0659"/>
    <w:rsid w:val="008F2349"/>
    <w:rsid w:val="00906DD6"/>
    <w:rsid w:val="009331CD"/>
    <w:rsid w:val="00954C0A"/>
    <w:rsid w:val="0096643E"/>
    <w:rsid w:val="00981123"/>
    <w:rsid w:val="0098150F"/>
    <w:rsid w:val="009B78F7"/>
    <w:rsid w:val="009C7448"/>
    <w:rsid w:val="009D4EE7"/>
    <w:rsid w:val="009E3E96"/>
    <w:rsid w:val="009E683D"/>
    <w:rsid w:val="00A22743"/>
    <w:rsid w:val="00A818A4"/>
    <w:rsid w:val="00AA48F6"/>
    <w:rsid w:val="00AC72C7"/>
    <w:rsid w:val="00AF63B5"/>
    <w:rsid w:val="00B20C81"/>
    <w:rsid w:val="00B3427E"/>
    <w:rsid w:val="00B668F4"/>
    <w:rsid w:val="00B9094D"/>
    <w:rsid w:val="00B932D4"/>
    <w:rsid w:val="00BA5C3C"/>
    <w:rsid w:val="00BF3354"/>
    <w:rsid w:val="00BF3F88"/>
    <w:rsid w:val="00BF69B6"/>
    <w:rsid w:val="00C21DD4"/>
    <w:rsid w:val="00C2672D"/>
    <w:rsid w:val="00C66D38"/>
    <w:rsid w:val="00C81B26"/>
    <w:rsid w:val="00C909D0"/>
    <w:rsid w:val="00CC329F"/>
    <w:rsid w:val="00CD13CC"/>
    <w:rsid w:val="00D228D7"/>
    <w:rsid w:val="00D47E70"/>
    <w:rsid w:val="00D5598A"/>
    <w:rsid w:val="00D8465F"/>
    <w:rsid w:val="00D8529D"/>
    <w:rsid w:val="00DA36C9"/>
    <w:rsid w:val="00DA5AD7"/>
    <w:rsid w:val="00DB05E8"/>
    <w:rsid w:val="00DB3EF6"/>
    <w:rsid w:val="00DB7393"/>
    <w:rsid w:val="00DC00C3"/>
    <w:rsid w:val="00DE086F"/>
    <w:rsid w:val="00E04350"/>
    <w:rsid w:val="00E11C86"/>
    <w:rsid w:val="00E171B1"/>
    <w:rsid w:val="00E651F3"/>
    <w:rsid w:val="00E85242"/>
    <w:rsid w:val="00E95DD6"/>
    <w:rsid w:val="00E9637D"/>
    <w:rsid w:val="00EC57E0"/>
    <w:rsid w:val="00ED1B1C"/>
    <w:rsid w:val="00ED48DC"/>
    <w:rsid w:val="00F16261"/>
    <w:rsid w:val="00F22A9B"/>
    <w:rsid w:val="00F50A04"/>
    <w:rsid w:val="00F8554B"/>
    <w:rsid w:val="00F95AA7"/>
    <w:rsid w:val="00FA4532"/>
    <w:rsid w:val="00FA488C"/>
    <w:rsid w:val="00FC4E96"/>
    <w:rsid w:val="00FD0DCC"/>
    <w:rsid w:val="00FE3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6C17A987"/>
  <w15:docId w15:val="{4AB536E5-EAF6-457F-BA0B-113DD5C85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6FD"/>
    <w:pPr>
      <w:widowControl w:val="0"/>
      <w:spacing w:line="260" w:lineRule="auto"/>
      <w:ind w:firstLine="280"/>
      <w:jc w:val="both"/>
    </w:pPr>
    <w:rPr>
      <w:rFonts w:ascii="Arial" w:hAnsi="Arial" w:cs="Arial"/>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1"/>
    <w:uiPriority w:val="99"/>
    <w:rsid w:val="007D14CB"/>
    <w:pPr>
      <w:widowControl/>
      <w:tabs>
        <w:tab w:val="center" w:pos="4677"/>
        <w:tab w:val="right" w:pos="9355"/>
      </w:tabs>
      <w:suppressAutoHyphens/>
      <w:spacing w:line="240" w:lineRule="auto"/>
      <w:ind w:firstLine="0"/>
      <w:jc w:val="left"/>
    </w:pPr>
    <w:rPr>
      <w:sz w:val="24"/>
      <w:szCs w:val="24"/>
      <w:lang w:eastAsia="ar-SA"/>
    </w:rPr>
  </w:style>
  <w:style w:type="character" w:customStyle="1" w:styleId="1">
    <w:name w:val="Верхний колонтитул Знак1"/>
    <w:link w:val="a3"/>
    <w:uiPriority w:val="99"/>
    <w:locked/>
    <w:rsid w:val="007D14CB"/>
    <w:rPr>
      <w:rFonts w:ascii="Times New Roman" w:hAnsi="Times New Roman" w:cs="Times New Roman"/>
      <w:sz w:val="24"/>
      <w:szCs w:val="24"/>
      <w:lang w:eastAsia="ar-SA" w:bidi="ar-SA"/>
    </w:rPr>
  </w:style>
  <w:style w:type="character" w:customStyle="1" w:styleId="a4">
    <w:name w:val="Верхний колонтитул Знак"/>
    <w:uiPriority w:val="99"/>
    <w:semiHidden/>
    <w:rsid w:val="007D14CB"/>
  </w:style>
  <w:style w:type="character" w:styleId="a5">
    <w:name w:val="page number"/>
    <w:basedOn w:val="a0"/>
    <w:uiPriority w:val="99"/>
    <w:rsid w:val="007D14CB"/>
  </w:style>
  <w:style w:type="table" w:styleId="a6">
    <w:name w:val="Table Grid"/>
    <w:basedOn w:val="a1"/>
    <w:uiPriority w:val="99"/>
    <w:rsid w:val="008F065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Çàãë1"/>
    <w:basedOn w:val="a"/>
    <w:uiPriority w:val="99"/>
    <w:rsid w:val="002816FD"/>
    <w:pPr>
      <w:widowControl/>
      <w:overflowPunct w:val="0"/>
      <w:autoSpaceDE w:val="0"/>
      <w:autoSpaceDN w:val="0"/>
      <w:adjustRightInd w:val="0"/>
      <w:spacing w:line="240" w:lineRule="auto"/>
      <w:ind w:firstLine="0"/>
      <w:jc w:val="center"/>
    </w:pPr>
    <w:rPr>
      <w:rFonts w:ascii="Times New Roman" w:eastAsia="Times New Roman" w:hAnsi="Times New Roman" w:cs="Times New Roman"/>
      <w:sz w:val="28"/>
      <w:szCs w:val="28"/>
    </w:rPr>
  </w:style>
  <w:style w:type="paragraph" w:customStyle="1" w:styleId="FR1">
    <w:name w:val="FR1"/>
    <w:uiPriority w:val="99"/>
    <w:rsid w:val="002816FD"/>
    <w:pPr>
      <w:widowControl w:val="0"/>
      <w:spacing w:before="160" w:line="300" w:lineRule="auto"/>
      <w:jc w:val="center"/>
    </w:pPr>
    <w:rPr>
      <w:rFonts w:ascii="Arial" w:hAnsi="Arial" w:cs="Arial"/>
      <w:sz w:val="16"/>
      <w:szCs w:val="16"/>
    </w:rPr>
  </w:style>
  <w:style w:type="paragraph" w:styleId="a7">
    <w:name w:val="Body Text"/>
    <w:basedOn w:val="a"/>
    <w:link w:val="a8"/>
    <w:uiPriority w:val="99"/>
    <w:rsid w:val="002816FD"/>
    <w:pPr>
      <w:widowControl/>
      <w:suppressAutoHyphens/>
      <w:spacing w:after="120" w:line="240" w:lineRule="auto"/>
      <w:ind w:firstLine="0"/>
      <w:jc w:val="left"/>
    </w:pPr>
    <w:rPr>
      <w:rFonts w:ascii="Calibri" w:hAnsi="Calibri" w:cs="Calibri"/>
      <w:sz w:val="20"/>
      <w:szCs w:val="20"/>
      <w:lang w:eastAsia="en-US"/>
    </w:rPr>
  </w:style>
  <w:style w:type="character" w:customStyle="1" w:styleId="a8">
    <w:name w:val="Основной текст Знак"/>
    <w:link w:val="a7"/>
    <w:uiPriority w:val="99"/>
    <w:semiHidden/>
    <w:locked/>
    <w:rsid w:val="00075E10"/>
    <w:rPr>
      <w:lang w:eastAsia="en-US"/>
    </w:rPr>
  </w:style>
  <w:style w:type="paragraph" w:styleId="a9">
    <w:name w:val="Body Text Indent"/>
    <w:basedOn w:val="a"/>
    <w:link w:val="aa"/>
    <w:uiPriority w:val="99"/>
    <w:rsid w:val="002816FD"/>
    <w:pPr>
      <w:widowControl/>
      <w:suppressAutoHyphens/>
      <w:spacing w:after="120" w:line="240" w:lineRule="auto"/>
      <w:ind w:left="283" w:firstLine="0"/>
      <w:jc w:val="left"/>
    </w:pPr>
    <w:rPr>
      <w:rFonts w:ascii="Calibri" w:hAnsi="Calibri" w:cs="Calibri"/>
      <w:sz w:val="20"/>
      <w:szCs w:val="20"/>
      <w:lang w:eastAsia="en-US"/>
    </w:rPr>
  </w:style>
  <w:style w:type="character" w:customStyle="1" w:styleId="aa">
    <w:name w:val="Основной текст с отступом Знак"/>
    <w:link w:val="a9"/>
    <w:uiPriority w:val="99"/>
    <w:semiHidden/>
    <w:locked/>
    <w:rsid w:val="00075E10"/>
    <w:rPr>
      <w:lang w:eastAsia="en-US"/>
    </w:rPr>
  </w:style>
  <w:style w:type="paragraph" w:styleId="2">
    <w:name w:val="Body Text 2"/>
    <w:basedOn w:val="a"/>
    <w:link w:val="20"/>
    <w:uiPriority w:val="99"/>
    <w:rsid w:val="00847600"/>
    <w:pPr>
      <w:widowControl/>
      <w:spacing w:after="120" w:line="480" w:lineRule="auto"/>
      <w:ind w:firstLine="0"/>
      <w:jc w:val="left"/>
    </w:pPr>
    <w:rPr>
      <w:sz w:val="20"/>
      <w:szCs w:val="20"/>
    </w:rPr>
  </w:style>
  <w:style w:type="character" w:customStyle="1" w:styleId="20">
    <w:name w:val="Основной текст 2 Знак"/>
    <w:link w:val="2"/>
    <w:uiPriority w:val="99"/>
    <w:semiHidden/>
    <w:locked/>
    <w:rsid w:val="00075E10"/>
    <w:rPr>
      <w:rFonts w:ascii="Arial" w:hAnsi="Arial" w:cs="Arial"/>
      <w:sz w:val="20"/>
      <w:szCs w:val="20"/>
    </w:rPr>
  </w:style>
  <w:style w:type="paragraph" w:customStyle="1" w:styleId="31">
    <w:name w:val="Основной текст 31"/>
    <w:basedOn w:val="a"/>
    <w:uiPriority w:val="99"/>
    <w:rsid w:val="002816FD"/>
    <w:pPr>
      <w:suppressAutoHyphens/>
      <w:autoSpaceDE w:val="0"/>
      <w:spacing w:line="240" w:lineRule="auto"/>
      <w:ind w:firstLine="0"/>
    </w:pPr>
    <w:rPr>
      <w:color w:val="FF0000"/>
      <w:sz w:val="22"/>
      <w:szCs w:val="22"/>
      <w:lang w:eastAsia="ar-SA"/>
    </w:rPr>
  </w:style>
  <w:style w:type="paragraph" w:customStyle="1" w:styleId="ab">
    <w:name w:val="Основной текс"/>
    <w:basedOn w:val="a"/>
    <w:uiPriority w:val="99"/>
    <w:rsid w:val="002816FD"/>
    <w:pPr>
      <w:spacing w:line="228" w:lineRule="auto"/>
      <w:ind w:firstLine="851"/>
    </w:pPr>
    <w:rPr>
      <w:sz w:val="28"/>
      <w:szCs w:val="28"/>
      <w:lang w:eastAsia="ar-SA"/>
    </w:rPr>
  </w:style>
  <w:style w:type="paragraph" w:customStyle="1" w:styleId="b1">
    <w:name w:val="загоиbовок 1"/>
    <w:basedOn w:val="a"/>
    <w:next w:val="a"/>
    <w:uiPriority w:val="99"/>
    <w:rsid w:val="002816FD"/>
    <w:pPr>
      <w:keepNext/>
      <w:spacing w:line="240" w:lineRule="auto"/>
      <w:ind w:firstLine="709"/>
      <w:jc w:val="center"/>
    </w:pPr>
    <w:rPr>
      <w:b/>
      <w:bCs/>
      <w:sz w:val="20"/>
      <w:szCs w:val="20"/>
      <w:lang w:eastAsia="ar-SA"/>
    </w:rPr>
  </w:style>
  <w:style w:type="paragraph" w:customStyle="1" w:styleId="BodyText25">
    <w:name w:val="Body Text 25"/>
    <w:basedOn w:val="a"/>
    <w:uiPriority w:val="99"/>
    <w:rsid w:val="002816FD"/>
    <w:pPr>
      <w:widowControl/>
      <w:spacing w:line="240" w:lineRule="auto"/>
      <w:ind w:firstLine="709"/>
    </w:pPr>
    <w:rPr>
      <w:sz w:val="28"/>
      <w:szCs w:val="28"/>
      <w:lang w:eastAsia="ar-SA"/>
    </w:rPr>
  </w:style>
  <w:style w:type="character" w:customStyle="1" w:styleId="apple-converted-space">
    <w:name w:val="apple-converted-space"/>
    <w:uiPriority w:val="99"/>
    <w:rsid w:val="00847600"/>
  </w:style>
  <w:style w:type="character" w:styleId="ac">
    <w:name w:val="Strong"/>
    <w:uiPriority w:val="99"/>
    <w:qFormat/>
    <w:locked/>
    <w:rsid w:val="00847600"/>
    <w:rPr>
      <w:b/>
      <w:bCs/>
    </w:rPr>
  </w:style>
  <w:style w:type="character" w:styleId="ad">
    <w:name w:val="Emphasis"/>
    <w:uiPriority w:val="99"/>
    <w:qFormat/>
    <w:locked/>
    <w:rsid w:val="00847600"/>
    <w:rPr>
      <w:i/>
      <w:iCs/>
    </w:rPr>
  </w:style>
  <w:style w:type="character" w:styleId="ae">
    <w:name w:val="Hyperlink"/>
    <w:uiPriority w:val="99"/>
    <w:rsid w:val="008E4900"/>
    <w:rPr>
      <w:color w:val="0000FF"/>
      <w:u w:val="single"/>
    </w:rPr>
  </w:style>
  <w:style w:type="character" w:styleId="af">
    <w:name w:val="FollowedHyperlink"/>
    <w:uiPriority w:val="99"/>
    <w:semiHidden/>
    <w:rsid w:val="007610F8"/>
    <w:rPr>
      <w:color w:val="800080"/>
      <w:u w:val="single"/>
    </w:rPr>
  </w:style>
  <w:style w:type="paragraph" w:styleId="af0">
    <w:name w:val="Balloon Text"/>
    <w:basedOn w:val="a"/>
    <w:link w:val="af1"/>
    <w:uiPriority w:val="99"/>
    <w:semiHidden/>
    <w:rsid w:val="003C0B4C"/>
    <w:pPr>
      <w:spacing w:line="240" w:lineRule="auto"/>
    </w:pPr>
    <w:rPr>
      <w:rFonts w:ascii="Tahoma" w:hAnsi="Tahoma" w:cs="Tahoma"/>
      <w:sz w:val="16"/>
      <w:szCs w:val="16"/>
    </w:rPr>
  </w:style>
  <w:style w:type="character" w:customStyle="1" w:styleId="af1">
    <w:name w:val="Текст выноски Знак"/>
    <w:link w:val="af0"/>
    <w:uiPriority w:val="99"/>
    <w:semiHidden/>
    <w:locked/>
    <w:rsid w:val="003C0B4C"/>
    <w:rPr>
      <w:rFonts w:ascii="Tahoma" w:hAnsi="Tahoma" w:cs="Tahoma"/>
      <w:sz w:val="16"/>
      <w:szCs w:val="16"/>
    </w:rPr>
  </w:style>
  <w:style w:type="paragraph" w:customStyle="1" w:styleId="Paragraph0">
    <w:name w:val="Paragraph 0 Знак Знак"/>
    <w:basedOn w:val="a"/>
    <w:uiPriority w:val="99"/>
    <w:rsid w:val="007E015A"/>
    <w:pPr>
      <w:widowControl/>
      <w:numPr>
        <w:numId w:val="15"/>
      </w:numPr>
      <w:spacing w:line="240" w:lineRule="auto"/>
      <w:ind w:firstLine="284"/>
    </w:pPr>
    <w:rPr>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7E015A"/>
    <w:pPr>
      <w:widowControl/>
      <w:numPr>
        <w:ilvl w:val="2"/>
        <w:numId w:val="15"/>
      </w:numPr>
      <w:spacing w:before="100" w:beforeAutospacing="1" w:after="100" w:afterAutospacing="1" w:line="240" w:lineRule="auto"/>
      <w:ind w:firstLine="0"/>
      <w:jc w:val="left"/>
    </w:pPr>
    <w:rPr>
      <w:rFonts w:ascii="Tahoma" w:hAnsi="Tahoma" w:cs="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6713">
      <w:bodyDiv w:val="1"/>
      <w:marLeft w:val="0"/>
      <w:marRight w:val="0"/>
      <w:marTop w:val="0"/>
      <w:marBottom w:val="0"/>
      <w:divBdr>
        <w:top w:val="none" w:sz="0" w:space="0" w:color="auto"/>
        <w:left w:val="none" w:sz="0" w:space="0" w:color="auto"/>
        <w:bottom w:val="none" w:sz="0" w:space="0" w:color="auto"/>
        <w:right w:val="none" w:sz="0" w:space="0" w:color="auto"/>
      </w:divBdr>
    </w:div>
    <w:div w:id="62722923">
      <w:bodyDiv w:val="1"/>
      <w:marLeft w:val="0"/>
      <w:marRight w:val="0"/>
      <w:marTop w:val="0"/>
      <w:marBottom w:val="0"/>
      <w:divBdr>
        <w:top w:val="none" w:sz="0" w:space="0" w:color="auto"/>
        <w:left w:val="none" w:sz="0" w:space="0" w:color="auto"/>
        <w:bottom w:val="none" w:sz="0" w:space="0" w:color="auto"/>
        <w:right w:val="none" w:sz="0" w:space="0" w:color="auto"/>
      </w:divBdr>
    </w:div>
    <w:div w:id="134494381">
      <w:bodyDiv w:val="1"/>
      <w:marLeft w:val="0"/>
      <w:marRight w:val="0"/>
      <w:marTop w:val="0"/>
      <w:marBottom w:val="0"/>
      <w:divBdr>
        <w:top w:val="none" w:sz="0" w:space="0" w:color="auto"/>
        <w:left w:val="none" w:sz="0" w:space="0" w:color="auto"/>
        <w:bottom w:val="none" w:sz="0" w:space="0" w:color="auto"/>
        <w:right w:val="none" w:sz="0" w:space="0" w:color="auto"/>
      </w:divBdr>
    </w:div>
    <w:div w:id="434980268">
      <w:bodyDiv w:val="1"/>
      <w:marLeft w:val="0"/>
      <w:marRight w:val="0"/>
      <w:marTop w:val="0"/>
      <w:marBottom w:val="0"/>
      <w:divBdr>
        <w:top w:val="none" w:sz="0" w:space="0" w:color="auto"/>
        <w:left w:val="none" w:sz="0" w:space="0" w:color="auto"/>
        <w:bottom w:val="none" w:sz="0" w:space="0" w:color="auto"/>
        <w:right w:val="none" w:sz="0" w:space="0" w:color="auto"/>
      </w:divBdr>
    </w:div>
    <w:div w:id="543099276">
      <w:bodyDiv w:val="1"/>
      <w:marLeft w:val="0"/>
      <w:marRight w:val="0"/>
      <w:marTop w:val="0"/>
      <w:marBottom w:val="0"/>
      <w:divBdr>
        <w:top w:val="none" w:sz="0" w:space="0" w:color="auto"/>
        <w:left w:val="none" w:sz="0" w:space="0" w:color="auto"/>
        <w:bottom w:val="none" w:sz="0" w:space="0" w:color="auto"/>
        <w:right w:val="none" w:sz="0" w:space="0" w:color="auto"/>
      </w:divBdr>
    </w:div>
    <w:div w:id="571044008">
      <w:bodyDiv w:val="1"/>
      <w:marLeft w:val="0"/>
      <w:marRight w:val="0"/>
      <w:marTop w:val="0"/>
      <w:marBottom w:val="0"/>
      <w:divBdr>
        <w:top w:val="none" w:sz="0" w:space="0" w:color="auto"/>
        <w:left w:val="none" w:sz="0" w:space="0" w:color="auto"/>
        <w:bottom w:val="none" w:sz="0" w:space="0" w:color="auto"/>
        <w:right w:val="none" w:sz="0" w:space="0" w:color="auto"/>
      </w:divBdr>
    </w:div>
    <w:div w:id="624043159">
      <w:bodyDiv w:val="1"/>
      <w:marLeft w:val="0"/>
      <w:marRight w:val="0"/>
      <w:marTop w:val="0"/>
      <w:marBottom w:val="0"/>
      <w:divBdr>
        <w:top w:val="none" w:sz="0" w:space="0" w:color="auto"/>
        <w:left w:val="none" w:sz="0" w:space="0" w:color="auto"/>
        <w:bottom w:val="none" w:sz="0" w:space="0" w:color="auto"/>
        <w:right w:val="none" w:sz="0" w:space="0" w:color="auto"/>
      </w:divBdr>
    </w:div>
    <w:div w:id="683046927">
      <w:bodyDiv w:val="1"/>
      <w:marLeft w:val="0"/>
      <w:marRight w:val="0"/>
      <w:marTop w:val="0"/>
      <w:marBottom w:val="0"/>
      <w:divBdr>
        <w:top w:val="none" w:sz="0" w:space="0" w:color="auto"/>
        <w:left w:val="none" w:sz="0" w:space="0" w:color="auto"/>
        <w:bottom w:val="none" w:sz="0" w:space="0" w:color="auto"/>
        <w:right w:val="none" w:sz="0" w:space="0" w:color="auto"/>
      </w:divBdr>
    </w:div>
    <w:div w:id="686519426">
      <w:marLeft w:val="0"/>
      <w:marRight w:val="0"/>
      <w:marTop w:val="0"/>
      <w:marBottom w:val="0"/>
      <w:divBdr>
        <w:top w:val="none" w:sz="0" w:space="0" w:color="auto"/>
        <w:left w:val="none" w:sz="0" w:space="0" w:color="auto"/>
        <w:bottom w:val="none" w:sz="0" w:space="0" w:color="auto"/>
        <w:right w:val="none" w:sz="0" w:space="0" w:color="auto"/>
      </w:divBdr>
    </w:div>
    <w:div w:id="686519427">
      <w:marLeft w:val="0"/>
      <w:marRight w:val="0"/>
      <w:marTop w:val="0"/>
      <w:marBottom w:val="0"/>
      <w:divBdr>
        <w:top w:val="none" w:sz="0" w:space="0" w:color="auto"/>
        <w:left w:val="none" w:sz="0" w:space="0" w:color="auto"/>
        <w:bottom w:val="none" w:sz="0" w:space="0" w:color="auto"/>
        <w:right w:val="none" w:sz="0" w:space="0" w:color="auto"/>
      </w:divBdr>
      <w:divsChild>
        <w:div w:id="686519428">
          <w:marLeft w:val="0"/>
          <w:marRight w:val="0"/>
          <w:marTop w:val="0"/>
          <w:marBottom w:val="0"/>
          <w:divBdr>
            <w:top w:val="none" w:sz="0" w:space="0" w:color="auto"/>
            <w:left w:val="none" w:sz="0" w:space="0" w:color="auto"/>
            <w:bottom w:val="none" w:sz="0" w:space="0" w:color="auto"/>
            <w:right w:val="none" w:sz="0" w:space="0" w:color="auto"/>
          </w:divBdr>
        </w:div>
      </w:divsChild>
    </w:div>
    <w:div w:id="686519429">
      <w:marLeft w:val="0"/>
      <w:marRight w:val="0"/>
      <w:marTop w:val="0"/>
      <w:marBottom w:val="0"/>
      <w:divBdr>
        <w:top w:val="none" w:sz="0" w:space="0" w:color="auto"/>
        <w:left w:val="none" w:sz="0" w:space="0" w:color="auto"/>
        <w:bottom w:val="none" w:sz="0" w:space="0" w:color="auto"/>
        <w:right w:val="none" w:sz="0" w:space="0" w:color="auto"/>
      </w:divBdr>
    </w:div>
    <w:div w:id="686519430">
      <w:marLeft w:val="0"/>
      <w:marRight w:val="0"/>
      <w:marTop w:val="0"/>
      <w:marBottom w:val="0"/>
      <w:divBdr>
        <w:top w:val="none" w:sz="0" w:space="0" w:color="auto"/>
        <w:left w:val="none" w:sz="0" w:space="0" w:color="auto"/>
        <w:bottom w:val="none" w:sz="0" w:space="0" w:color="auto"/>
        <w:right w:val="none" w:sz="0" w:space="0" w:color="auto"/>
      </w:divBdr>
    </w:div>
    <w:div w:id="1043823831">
      <w:bodyDiv w:val="1"/>
      <w:marLeft w:val="0"/>
      <w:marRight w:val="0"/>
      <w:marTop w:val="0"/>
      <w:marBottom w:val="0"/>
      <w:divBdr>
        <w:top w:val="none" w:sz="0" w:space="0" w:color="auto"/>
        <w:left w:val="none" w:sz="0" w:space="0" w:color="auto"/>
        <w:bottom w:val="none" w:sz="0" w:space="0" w:color="auto"/>
        <w:right w:val="none" w:sz="0" w:space="0" w:color="auto"/>
      </w:divBdr>
    </w:div>
    <w:div w:id="1577398978">
      <w:bodyDiv w:val="1"/>
      <w:marLeft w:val="0"/>
      <w:marRight w:val="0"/>
      <w:marTop w:val="0"/>
      <w:marBottom w:val="0"/>
      <w:divBdr>
        <w:top w:val="none" w:sz="0" w:space="0" w:color="auto"/>
        <w:left w:val="none" w:sz="0" w:space="0" w:color="auto"/>
        <w:bottom w:val="none" w:sz="0" w:space="0" w:color="auto"/>
        <w:right w:val="none" w:sz="0" w:space="0" w:color="auto"/>
      </w:divBdr>
    </w:div>
    <w:div w:id="1802191101">
      <w:bodyDiv w:val="1"/>
      <w:marLeft w:val="0"/>
      <w:marRight w:val="0"/>
      <w:marTop w:val="0"/>
      <w:marBottom w:val="0"/>
      <w:divBdr>
        <w:top w:val="none" w:sz="0" w:space="0" w:color="auto"/>
        <w:left w:val="none" w:sz="0" w:space="0" w:color="auto"/>
        <w:bottom w:val="none" w:sz="0" w:space="0" w:color="auto"/>
        <w:right w:val="none" w:sz="0" w:space="0" w:color="auto"/>
      </w:divBdr>
    </w:div>
    <w:div w:id="197656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blio-online.ru/book/grazhdanskoe-pravo-rossii-osobennaya-chast-v-2-t-tom-1-423920" TargetMode="External"/><Relationship Id="rId18" Type="http://schemas.openxmlformats.org/officeDocument/2006/relationships/hyperlink" Target="http://window.edu.ru/" TargetMode="External"/><Relationship Id="rId26" Type="http://schemas.openxmlformats.org/officeDocument/2006/relationships/hyperlink" Target="https://biblio-online.ru/" TargetMode="External"/><Relationship Id="rId3" Type="http://schemas.openxmlformats.org/officeDocument/2006/relationships/settings" Target="settings.xml"/><Relationship Id="rId21" Type="http://schemas.openxmlformats.org/officeDocument/2006/relationships/hyperlink" Target="http://www.iprbooks.ru/" TargetMode="External"/><Relationship Id="rId34"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www.biblio-online.ru/book/3659B17E-BF6B-4B99-9CE9-1443A0F414B5" TargetMode="External"/><Relationship Id="rId17" Type="http://schemas.openxmlformats.org/officeDocument/2006/relationships/hyperlink" Target="http://www.edu.ru/" TargetMode="External"/><Relationship Id="rId25" Type="http://schemas.openxmlformats.org/officeDocument/2006/relationships/hyperlink" Target="http://www.iprbooks.ru/"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obrnadzor.gov.ru/ru/" TargetMode="External"/><Relationship Id="rId20" Type="http://schemas.openxmlformats.org/officeDocument/2006/relationships/hyperlink" Target="http://fcior.edu.ru/" TargetMode="External"/><Relationship Id="rId29" Type="http://schemas.openxmlformats.org/officeDocument/2006/relationships/hyperlink" Target="http://www.supcour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lio-online.ru/book/ugolovno-ispolnitelnoe-pravo-412643" TargetMode="External"/><Relationship Id="rId24" Type="http://schemas.openxmlformats.org/officeDocument/2006/relationships/hyperlink" Target="http://pravo.gov.ru/index.html" TargetMode="External"/><Relationship Id="rId32" Type="http://schemas.openxmlformats.org/officeDocument/2006/relationships/hyperlink" Target="http://www.garant.ru" TargetMode="External"/><Relationship Id="rId5" Type="http://schemas.openxmlformats.org/officeDocument/2006/relationships/footnotes" Target="footnotes.xml"/><Relationship Id="rId15" Type="http://schemas.openxmlformats.org/officeDocument/2006/relationships/hyperlink" Target="http://xn--80abucjiibhv9a.xn--p1ai/" TargetMode="External"/><Relationship Id="rId23" Type="http://schemas.openxmlformats.org/officeDocument/2006/relationships/hyperlink" Target="http://www.iprbookshop.ru/6951.html" TargetMode="External"/><Relationship Id="rId28" Type="http://schemas.openxmlformats.org/officeDocument/2006/relationships/hyperlink" Target="http://www.ks.rfnet.ru" TargetMode="External"/><Relationship Id="rId36" Type="http://schemas.openxmlformats.org/officeDocument/2006/relationships/theme" Target="theme/theme1.xml"/><Relationship Id="rId10" Type="http://schemas.openxmlformats.org/officeDocument/2006/relationships/hyperlink" Target="https://www.biblio-online.ru/book/yuvenalnoe-pravo-rossiyskoy-federacii-426533" TargetMode="External"/><Relationship Id="rId19" Type="http://schemas.openxmlformats.org/officeDocument/2006/relationships/hyperlink" Target="http://school-collection.edu.ru/" TargetMode="External"/><Relationship Id="rId31" Type="http://schemas.openxmlformats.org/officeDocument/2006/relationships/hyperlink" Target="http://www.consultant.ru/abou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iblio-online.ru/book/administrativnoe-pravo-411050" TargetMode="External"/><Relationship Id="rId22" Type="http://schemas.openxmlformats.org/officeDocument/2006/relationships/hyperlink" Target="https://biblio-online.ru/" TargetMode="External"/><Relationship Id="rId27" Type="http://schemas.openxmlformats.org/officeDocument/2006/relationships/hyperlink" Target="https://&#1084;&#1074;&#1076;.&#1088;&#1092;/" TargetMode="External"/><Relationship Id="rId30" Type="http://schemas.openxmlformats.org/officeDocument/2006/relationships/hyperlink" Target="http://www.cdep.r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30</Pages>
  <Words>7184</Words>
  <Characters>40951</Characters>
  <Application>Microsoft Office Word</Application>
  <DocSecurity>0</DocSecurity>
  <Lines>341</Lines>
  <Paragraphs>96</Paragraphs>
  <ScaleCrop>false</ScaleCrop>
  <Company>VEPI</Company>
  <LinksUpToDate>false</LinksUpToDate>
  <CharactersWithSpaces>48039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Люда</cp:lastModifiedBy>
  <cp:revision>16</cp:revision>
  <cp:lastPrinted>2018-11-29T15:19:00Z</cp:lastPrinted>
  <dcterms:created xsi:type="dcterms:W3CDTF">2019-02-24T21:21:00Z</dcterms:created>
  <dcterms:modified xsi:type="dcterms:W3CDTF">2019-05-04T11:50:00Z</dcterms:modified>
</cp:coreProperties>
</file>