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A66" w:rsidRPr="00BC0575" w:rsidRDefault="00192108" w:rsidP="004C6D1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1;visibility:visible">
            <v:imagedata r:id="rId7" o:title="" gain="69719f"/>
            <w10:wrap type="square"/>
          </v:shape>
        </w:pict>
      </w:r>
    </w:p>
    <w:p w:rsidR="00B95A66" w:rsidRPr="00BC0575" w:rsidRDefault="00B95A66" w:rsidP="004C6D1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BC057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BC057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BC057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BC057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B95A66" w:rsidRPr="00BC0575" w:rsidRDefault="00192108" w:rsidP="004C6D16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2" o:spid="_x0000_s1027" type="#_x0000_t75" alt="Печать на титуле" style="position:absolute;left:0;text-align:left;margin-left:250.95pt;margin-top:1.3pt;width:256.75pt;height:122.8pt;z-index:2;visibility:visible">
            <v:imagedata r:id="rId8" o:title="" cropbottom="10183f"/>
          </v:shape>
        </w:pict>
      </w:r>
    </w:p>
    <w:p w:rsidR="00B95A66" w:rsidRPr="00BC0575" w:rsidRDefault="00B95A66" w:rsidP="004C6D1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C057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(МОДУЛЯ)</w:t>
      </w:r>
    </w:p>
    <w:p w:rsidR="00B95A66" w:rsidRPr="00BC0575" w:rsidRDefault="00B95A66" w:rsidP="004C6D1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Б1.Б.04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Безопасность жизнедеятельности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C0575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B95A66" w:rsidRPr="00BC0575" w:rsidRDefault="00B95A66" w:rsidP="004C6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B95A66" w:rsidRPr="00BC0575" w:rsidRDefault="00B95A66" w:rsidP="004C6D1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C0575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B95A66" w:rsidRPr="00BC0575" w:rsidRDefault="00B95A66" w:rsidP="004C6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>-правовая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C0575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B95A66" w:rsidRPr="00BC0575" w:rsidRDefault="00B95A66" w:rsidP="004C6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C0575">
        <w:rPr>
          <w:rFonts w:ascii="Times New Roman" w:hAnsi="Times New Roman" w:cs="Times New Roman"/>
          <w:sz w:val="20"/>
          <w:szCs w:val="20"/>
          <w:lang w:eastAsia="ru-RU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  <w:lang w:eastAsia="ru-RU"/>
        </w:rPr>
        <w:t>квалификации</w:t>
      </w:r>
      <w:r w:rsidRPr="00BC0575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B95A66" w:rsidRPr="00BC0575" w:rsidRDefault="00B95A66" w:rsidP="004C6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Очная, очно-заочная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C0575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очно-заочная)</w:t>
      </w: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C0575">
        <w:rPr>
          <w:rFonts w:ascii="Times New Roman" w:hAnsi="Times New Roman" w:cs="Times New Roman"/>
          <w:sz w:val="28"/>
          <w:szCs w:val="28"/>
          <w:lang w:eastAsia="ar-SA"/>
        </w:rPr>
        <w:t>Рекомендована к использованию Филиалами АНОО ВО «ВЭПИ».</w:t>
      </w: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>Воронеж 2018</w:t>
      </w:r>
    </w:p>
    <w:p w:rsidR="00B95A66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color w:val="404040"/>
          <w:sz w:val="28"/>
          <w:szCs w:val="28"/>
          <w:lang w:eastAsia="ru-RU"/>
        </w:rPr>
      </w:pPr>
    </w:p>
    <w:p w:rsidR="00B95A66" w:rsidRPr="00F358CA" w:rsidRDefault="00B95A66" w:rsidP="0019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Style w:val="a5"/>
          <w:rFonts w:ascii="Arial Unicode MS" w:eastAsia="Arial Unicode MS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Рабочая программа дисциплины (модуля) разработана в соответствии с требованиями ФГОС ВО, утвержденно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го приказом Минобрнауки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«государственно-правовая», год начала подготовки – 2018.</w:t>
      </w:r>
    </w:p>
    <w:p w:rsidR="00B95A66" w:rsidRPr="00085503" w:rsidRDefault="00192108" w:rsidP="004C6D16">
      <w:pPr>
        <w:spacing w:after="0" w:line="360" w:lineRule="auto"/>
        <w:ind w:firstLine="709"/>
        <w:jc w:val="both"/>
        <w:rPr>
          <w:rFonts w:ascii="Arial Unicode MS" w:eastAsia="Arial Unicode MS"/>
          <w:sz w:val="28"/>
          <w:szCs w:val="28"/>
        </w:rPr>
      </w:pPr>
      <w:r>
        <w:rPr>
          <w:noProof/>
          <w:lang w:eastAsia="ru-RU"/>
        </w:rPr>
        <w:pict>
          <v:shape id="Рисунок 1" o:spid="_x0000_s1028" type="#_x0000_t75" alt="Б1" style="position:absolute;left:0;text-align:left;margin-left:-81.3pt;margin-top:4.05pt;width:596.4pt;height:716pt;z-index:3;visibility:visible">
            <v:imagedata r:id="rId9" o:title="" croptop="9954f"/>
          </v:shape>
        </w:pict>
      </w: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 w:rsidP="00721137">
      <w:pPr>
        <w:suppressAutoHyphens/>
        <w:spacing w:after="0" w:line="240" w:lineRule="auto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95A66" w:rsidRPr="007D14CB" w:rsidRDefault="00B95A6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95A66" w:rsidRDefault="00B95A66" w:rsidP="00FB018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Default="00B95A66" w:rsidP="00FB018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B95A66" w:rsidRPr="007D14CB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95A66" w:rsidRPr="00773207" w:rsidRDefault="00B95A66" w:rsidP="0072113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изучение опасностей в процессе жизнедеятельности человека и способов защиты от них; создание комфортных условий деятельности человека на всех стадиях его жизненного цикла; обеспечение нормативно допустимых уровней воздействия негативных факторов на человека и природную среду.</w:t>
      </w:r>
    </w:p>
    <w:p w:rsidR="00B95A66" w:rsidRDefault="00B95A66" w:rsidP="0072113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95A66" w:rsidRDefault="00B95A66" w:rsidP="0072113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Задачи дисциплины (модуля)</w:t>
      </w:r>
    </w:p>
    <w:p w:rsidR="00B95A66" w:rsidRPr="007D14CB" w:rsidRDefault="00B95A66" w:rsidP="0072113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95A66" w:rsidRPr="00773207" w:rsidRDefault="00B95A66" w:rsidP="00721137">
      <w:pPr>
        <w:shd w:val="clear" w:color="auto" w:fill="FFFFFF"/>
        <w:tabs>
          <w:tab w:val="num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2.1.</w:t>
      </w: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ab/>
        <w:t xml:space="preserve">Определять 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виды угроз и опасностей техногенного и природного характера, правила поведения в условиях аварий, катастроф и стихийных бедствий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;</w:t>
      </w:r>
    </w:p>
    <w:p w:rsidR="00B95A66" w:rsidRPr="00773207" w:rsidRDefault="00B95A66" w:rsidP="00721137">
      <w:pPr>
        <w:shd w:val="clear" w:color="auto" w:fill="FFFFFF"/>
        <w:tabs>
          <w:tab w:val="num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2.2.</w:t>
      </w: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ab/>
        <w:t xml:space="preserve">Научиться 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работать с основными средствами индивидуальной и коллективной защиты населения, рабочих и служащих в условиях чрезвычайной ситуации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;</w:t>
      </w:r>
    </w:p>
    <w:p w:rsidR="00B95A66" w:rsidRPr="006D0848" w:rsidRDefault="00B95A66" w:rsidP="00721137">
      <w:pPr>
        <w:shd w:val="clear" w:color="auto" w:fill="FFFFFF"/>
        <w:tabs>
          <w:tab w:val="num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2.3.</w:t>
      </w: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ab/>
        <w:t xml:space="preserve">Научиться владеть 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методами защиты производственного персонала и населения от возможных последствий аварий, катастроф, стихийных бедствий</w:t>
      </w: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B95A66" w:rsidRPr="006D0848" w:rsidRDefault="00B95A66" w:rsidP="00721137">
      <w:pPr>
        <w:shd w:val="clear" w:color="auto" w:fill="FFFFFF"/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pacing w:val="-4"/>
          <w:sz w:val="28"/>
          <w:szCs w:val="28"/>
          <w:lang w:eastAsia="ru-RU"/>
        </w:rPr>
      </w:pPr>
    </w:p>
    <w:p w:rsidR="00B95A66" w:rsidRPr="007D14CB" w:rsidRDefault="00B95A66" w:rsidP="008D24FA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Место дисциплины (модуля) в структуре образовательной программы высшего образования</w:t>
      </w:r>
    </w:p>
    <w:p w:rsidR="00B95A66" w:rsidRPr="007D14CB" w:rsidRDefault="00B95A66" w:rsidP="008D24FA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B95A66" w:rsidRPr="007D14CB" w:rsidRDefault="00B95A66" w:rsidP="008D24FA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исциплина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E64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относится к </w:t>
      </w:r>
      <w:r>
        <w:rPr>
          <w:rStyle w:val="a5"/>
          <w:rFonts w:ascii="Times New Roman" w:hAnsi="Times New Roman" w:cs="Times New Roman"/>
          <w:sz w:val="28"/>
          <w:szCs w:val="28"/>
        </w:rPr>
        <w:t>базовой части программы.</w:t>
      </w:r>
    </w:p>
    <w:p w:rsidR="00B95A66" w:rsidRPr="00B932D4" w:rsidRDefault="00B95A66" w:rsidP="008D24FA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Для изучения данной дисциплины необходимы следующие знания, умения и навыки, формируемые предшествующими </w:t>
      </w:r>
      <w:r w:rsidRPr="00B932D4">
        <w:rPr>
          <w:rFonts w:ascii="Times New Roman" w:hAnsi="Times New Roman" w:cs="Times New Roman"/>
          <w:sz w:val="28"/>
          <w:szCs w:val="28"/>
          <w:lang w:eastAsia="ru-RU"/>
        </w:rPr>
        <w:t xml:space="preserve">дисциплинами: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Основы безопасности жизнедеятельности» в рамках освоения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основной образовательной программы среднего общего образования.</w:t>
      </w:r>
    </w:p>
    <w:p w:rsidR="008E6475" w:rsidRDefault="008E6475" w:rsidP="008E6475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Перечень последующих дисциплин, для которых необходимы знания, умения и навыки, формируемые данной дисциплиной: связь с последующими дисциплинами, отсутствует.</w:t>
      </w:r>
    </w:p>
    <w:p w:rsidR="00B95A66" w:rsidRPr="0095077E" w:rsidRDefault="00B95A66" w:rsidP="00721137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95077E" w:rsidRDefault="00B95A66" w:rsidP="00721137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5077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П</w:t>
      </w:r>
      <w:r w:rsidRPr="0095077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обучения по дисциплине (модулю), соотнесённых с планируемыми результатами освоения </w:t>
      </w:r>
      <w:r w:rsidRPr="0095077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B95A66" w:rsidRPr="0095077E" w:rsidRDefault="00B95A66" w:rsidP="00721137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B95A66" w:rsidRPr="007D14CB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Процесс изучения дисциплины (модуля) «</w:t>
      </w:r>
      <w:r w:rsidR="008E6475" w:rsidRPr="008E6475">
        <w:rPr>
          <w:rFonts w:ascii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E64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B95A66" w:rsidRPr="007D14CB" w:rsidRDefault="00B95A66" w:rsidP="007211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783"/>
        <w:gridCol w:w="1841"/>
      </w:tblGrid>
      <w:tr w:rsidR="00B95A66" w:rsidRPr="00BB7ABB">
        <w:tc>
          <w:tcPr>
            <w:tcW w:w="64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87" w:type="dxa"/>
            <w:vMerge w:val="restart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5528" w:type="dxa"/>
            <w:gridSpan w:val="3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обучающиеся должны:</w:t>
            </w:r>
          </w:p>
        </w:tc>
      </w:tr>
      <w:tr w:rsidR="00B95A66" w:rsidRPr="00BB7ABB">
        <w:tc>
          <w:tcPr>
            <w:tcW w:w="648" w:type="dxa"/>
            <w:vMerge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783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841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B95A66" w:rsidRPr="00BB7ABB">
        <w:tc>
          <w:tcPr>
            <w:tcW w:w="648" w:type="dxa"/>
          </w:tcPr>
          <w:p w:rsidR="00B95A66" w:rsidRPr="007D14CB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87" w:type="dxa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1984" w:type="dxa"/>
          </w:tcPr>
          <w:p w:rsidR="00B95A66" w:rsidRPr="00CC0971" w:rsidRDefault="00B95A66" w:rsidP="00E00B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  <w:tc>
          <w:tcPr>
            <w:tcW w:w="1904" w:type="dxa"/>
          </w:tcPr>
          <w:p w:rsidR="00B95A66" w:rsidRPr="00DA36C9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виды угроз и опасностей техногенного и природного характера, правила поведения в условиях аварий, катастроф и стихийных бедствий.</w:t>
            </w:r>
          </w:p>
        </w:tc>
        <w:tc>
          <w:tcPr>
            <w:tcW w:w="1783" w:type="dxa"/>
          </w:tcPr>
          <w:p w:rsidR="00B95A66" w:rsidRPr="00DA36C9" w:rsidRDefault="00B95A66" w:rsidP="00E00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работать с основными средствами индивидуальной и коллективной защиты населения, рабочих и служащих в условиях чрезвычайной ситуации.</w:t>
            </w:r>
          </w:p>
          <w:p w:rsidR="00B95A66" w:rsidRPr="00DA36C9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95A66" w:rsidRPr="00DA36C9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</w:tbl>
    <w:p w:rsidR="00B95A66" w:rsidRPr="007D14CB" w:rsidRDefault="00B95A66" w:rsidP="0072113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B95A66" w:rsidRPr="007D14CB" w:rsidRDefault="00B95A66" w:rsidP="00721137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Структура и содержание дисциплины (модуля)</w:t>
      </w:r>
    </w:p>
    <w:p w:rsidR="00B95A66" w:rsidRPr="007D14CB" w:rsidRDefault="00B95A66" w:rsidP="00721137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bookmarkEnd w:id="2"/>
    <w:p w:rsidR="00B95A66" w:rsidRPr="007D14CB" w:rsidRDefault="00B95A66" w:rsidP="00721137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Структура дисциплины (модуля)</w:t>
      </w:r>
    </w:p>
    <w:p w:rsidR="00B95A66" w:rsidRPr="007D14CB" w:rsidRDefault="00B95A66" w:rsidP="00721137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7D14CB" w:rsidRDefault="00B95A66" w:rsidP="00721137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очной форме обучения</w:t>
      </w:r>
    </w:p>
    <w:p w:rsidR="00B95A66" w:rsidRPr="007D14CB" w:rsidRDefault="00B95A66" w:rsidP="0072113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B95A66" w:rsidRPr="00BB7ABB">
        <w:tc>
          <w:tcPr>
            <w:tcW w:w="5070" w:type="dxa"/>
            <w:gridSpan w:val="2"/>
            <w:vMerge w:val="restart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B95A66" w:rsidRPr="00BB7ABB">
        <w:tc>
          <w:tcPr>
            <w:tcW w:w="5070" w:type="dxa"/>
            <w:gridSpan w:val="2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95A66" w:rsidRPr="00136C6D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95A66" w:rsidRPr="00BB7ABB">
        <w:tc>
          <w:tcPr>
            <w:tcW w:w="5070" w:type="dxa"/>
            <w:gridSpan w:val="2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95A66" w:rsidRPr="00136C6D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B95A66" w:rsidRPr="00BB7ABB">
        <w:trPr>
          <w:trHeight w:val="300"/>
        </w:trPr>
        <w:tc>
          <w:tcPr>
            <w:tcW w:w="5070" w:type="dxa"/>
            <w:gridSpan w:val="2"/>
          </w:tcPr>
          <w:p w:rsidR="00B95A66" w:rsidRPr="007D14CB" w:rsidRDefault="00B95A66" w:rsidP="00E00BC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B95A66" w:rsidRPr="00BB7ABB">
        <w:trPr>
          <w:trHeight w:val="596"/>
        </w:trPr>
        <w:tc>
          <w:tcPr>
            <w:tcW w:w="5070" w:type="dxa"/>
            <w:gridSpan w:val="2"/>
          </w:tcPr>
          <w:p w:rsidR="00B95A66" w:rsidRPr="007D14CB" w:rsidRDefault="00B95A66" w:rsidP="00E00BC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B95A66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(СР)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B95A66" w:rsidRPr="00BB7ABB">
        <w:tc>
          <w:tcPr>
            <w:tcW w:w="280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</w:tr>
      <w:tr w:rsidR="00B95A66" w:rsidRPr="00BB7ABB">
        <w:tc>
          <w:tcPr>
            <w:tcW w:w="2808" w:type="dxa"/>
            <w:vMerge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B95A66" w:rsidRPr="00BB7ABB">
        <w:tc>
          <w:tcPr>
            <w:tcW w:w="280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B95A66" w:rsidRPr="00BB7ABB">
        <w:tc>
          <w:tcPr>
            <w:tcW w:w="2808" w:type="dxa"/>
            <w:vMerge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B95A66" w:rsidRPr="007D14CB" w:rsidRDefault="00B95A66" w:rsidP="00721137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B95A66" w:rsidRPr="007D14CB" w:rsidRDefault="00B95A66" w:rsidP="00721137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Объем дисциплины (модуля) и виды учебной работы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очно-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заочной форме обучения</w:t>
      </w:r>
    </w:p>
    <w:p w:rsidR="00B95A66" w:rsidRPr="007D14CB" w:rsidRDefault="00B95A66" w:rsidP="0072113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B95A66" w:rsidRPr="00BB7ABB">
        <w:tc>
          <w:tcPr>
            <w:tcW w:w="5070" w:type="dxa"/>
            <w:gridSpan w:val="2"/>
            <w:vMerge w:val="restart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B95A66" w:rsidRPr="00BB7ABB">
        <w:tc>
          <w:tcPr>
            <w:tcW w:w="5070" w:type="dxa"/>
            <w:gridSpan w:val="2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95A66" w:rsidRPr="00136C6D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</w:tr>
      <w:tr w:rsidR="00B95A66" w:rsidRPr="00BB7ABB">
        <w:tc>
          <w:tcPr>
            <w:tcW w:w="5070" w:type="dxa"/>
            <w:gridSpan w:val="2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95A66" w:rsidRPr="00136C6D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B95A66" w:rsidRPr="00BB7ABB">
        <w:trPr>
          <w:trHeight w:val="300"/>
        </w:trPr>
        <w:tc>
          <w:tcPr>
            <w:tcW w:w="5070" w:type="dxa"/>
            <w:gridSpan w:val="2"/>
          </w:tcPr>
          <w:p w:rsidR="00B95A66" w:rsidRPr="007D14CB" w:rsidRDefault="00B95A66" w:rsidP="00E00BC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B95A66" w:rsidRPr="00BB7ABB">
        <w:trPr>
          <w:trHeight w:val="596"/>
        </w:trPr>
        <w:tc>
          <w:tcPr>
            <w:tcW w:w="5070" w:type="dxa"/>
            <w:gridSpan w:val="2"/>
          </w:tcPr>
          <w:p w:rsidR="00B95A66" w:rsidRPr="007D14CB" w:rsidRDefault="00B95A66" w:rsidP="00E00BC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(СР)</w:t>
            </w:r>
          </w:p>
        </w:tc>
        <w:tc>
          <w:tcPr>
            <w:tcW w:w="1158" w:type="dxa"/>
            <w:vAlign w:val="center"/>
          </w:tcPr>
          <w:p w:rsidR="00B95A66" w:rsidRPr="007D14CB" w:rsidRDefault="00E8641E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519" w:type="dxa"/>
            <w:vAlign w:val="center"/>
          </w:tcPr>
          <w:p w:rsidR="00B95A66" w:rsidRPr="007D14CB" w:rsidRDefault="00E8641E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B95A66" w:rsidRPr="00BB7ABB">
        <w:tc>
          <w:tcPr>
            <w:tcW w:w="280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lastRenderedPageBreak/>
              <w:t xml:space="preserve">Контроль </w:t>
            </w: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</w:tr>
      <w:tr w:rsidR="00B95A66" w:rsidRPr="00BB7ABB">
        <w:tc>
          <w:tcPr>
            <w:tcW w:w="2808" w:type="dxa"/>
            <w:vMerge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B95A66" w:rsidRPr="00BB7ABB">
        <w:tc>
          <w:tcPr>
            <w:tcW w:w="280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B95A66" w:rsidRPr="00BB7ABB">
        <w:tc>
          <w:tcPr>
            <w:tcW w:w="2808" w:type="dxa"/>
            <w:vMerge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B95A66" w:rsidRPr="007D14CB" w:rsidRDefault="00B95A66" w:rsidP="00721137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B95A66" w:rsidRPr="007D14CB" w:rsidRDefault="00B95A66" w:rsidP="00F8101D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Содержание дисциплины (модуля)</w:t>
      </w:r>
    </w:p>
    <w:p w:rsidR="00B95A66" w:rsidRPr="007D14CB" w:rsidRDefault="00B95A66" w:rsidP="00F8101D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7D14CB" w:rsidRDefault="00B95A66" w:rsidP="00F8101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5.2.1.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дисциплины(модуля) по очной форме обучения</w:t>
      </w:r>
    </w:p>
    <w:p w:rsidR="00B95A66" w:rsidRPr="007D14CB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55" w:type="pct"/>
        <w:tblInd w:w="-106" w:type="dxa"/>
        <w:tblLook w:val="0000" w:firstRow="0" w:lastRow="0" w:firstColumn="0" w:lastColumn="0" w:noHBand="0" w:noVBand="0"/>
      </w:tblPr>
      <w:tblGrid>
        <w:gridCol w:w="2268"/>
        <w:gridCol w:w="1485"/>
        <w:gridCol w:w="520"/>
        <w:gridCol w:w="572"/>
        <w:gridCol w:w="706"/>
        <w:gridCol w:w="1238"/>
        <w:gridCol w:w="1367"/>
        <w:gridCol w:w="1519"/>
      </w:tblGrid>
      <w:tr w:rsidR="00B95A66" w:rsidRPr="00BB7ABB">
        <w:trPr>
          <w:cantSplit/>
          <w:tblHeader/>
        </w:trPr>
        <w:tc>
          <w:tcPr>
            <w:tcW w:w="117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76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40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95A66" w:rsidRPr="007C5822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 w:rsidRPr="007C5822">
              <w:rPr>
                <w:rFonts w:ascii="Times New Roman" w:hAnsi="Times New Roman" w:cs="Times New Roman"/>
                <w:lang w:eastAsia="ru-RU"/>
              </w:rPr>
              <w:t>Кол-во часов СР</w:t>
            </w:r>
          </w:p>
        </w:tc>
        <w:tc>
          <w:tcPr>
            <w:tcW w:w="706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95A66" w:rsidRPr="007C5822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 w:rsidRPr="007C5822">
              <w:rPr>
                <w:rFonts w:ascii="Times New Roman" w:hAnsi="Times New Roman" w:cs="Times New Roman"/>
                <w:lang w:eastAsia="ru-RU"/>
              </w:rPr>
              <w:t>Виды СР</w:t>
            </w:r>
          </w:p>
        </w:tc>
        <w:tc>
          <w:tcPr>
            <w:tcW w:w="78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95A66" w:rsidRPr="00BB7ABB">
        <w:trPr>
          <w:cantSplit/>
          <w:tblHeader/>
        </w:trPr>
        <w:tc>
          <w:tcPr>
            <w:tcW w:w="1172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4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A66" w:rsidRPr="00BB7ABB">
        <w:trPr>
          <w:cantSplit/>
          <w:tblHeader/>
        </w:trPr>
        <w:tc>
          <w:tcPr>
            <w:tcW w:w="1172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4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A66" w:rsidRPr="00BB7ABB">
        <w:trPr>
          <w:cantSplit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95A66" w:rsidRPr="00BB7ABB">
        <w:trPr>
          <w:cantSplit/>
          <w:tblHeader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24039A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Введение, основные понятия, термины и определения безопасности жизнедеятельности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1. Цел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</w:t>
            </w: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задачи курса БЖД.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2. Существующие опасности в системе «ПРИРОДА – ЧЕЛОВЕК – ОБЩЕСТВО».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tabs>
                <w:tab w:val="left" w:pos="355"/>
                <w:tab w:val="center" w:pos="5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95A66" w:rsidRDefault="00B95A66" w:rsidP="00C3762D">
            <w:pPr>
              <w:tabs>
                <w:tab w:val="left" w:pos="355"/>
                <w:tab w:val="center" w:pos="5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tabs>
                <w:tab w:val="left" w:pos="355"/>
                <w:tab w:val="center" w:pos="5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tabs>
                <w:tab w:val="left" w:pos="355"/>
                <w:tab w:val="center" w:pos="5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>
        <w:trPr>
          <w:cantSplit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24039A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2. Концепция безопасности жизнедеятельности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3. Чрезвычайные ситуации техногенного происхождения на производстве и аварийного характера на транспорте.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4. Чрезвычайные ситуации природного происхождения.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Тема 5. Чрезвычайные ситуации социального характера в жилой среде.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6. Экстремальная медицина. Первая доврачебная помощь.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7. Терроризм и борьба с ним. Принципы, способы и средства защиты населения.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>
        <w:trPr>
          <w:cantSplit/>
          <w:trHeight w:val="1058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8. Основы информационной безопасности. Основы здорового образа жизни.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Тема 9. Экологические аспекты безопасности жизнедеятельности.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19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B95A66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Тема 1. Цель и задачи курса БЖД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– 11 ч.</w:t>
      </w: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Понятие, цели и задачи дисциплины «Безопасность жизнедеятельности». Классификация чрезвычайных ситуаций. Перспективы развития науки о безопасности жизнедеятельности. Психология безопасности жизнедеятельности. Понятие экстремальной и чрезвычайной ситуации. Виды чрезвычайной ситуаций по ведомственной принадлежности, по масштабу, по происхождению и др.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pacing w:val="-4"/>
          <w:sz w:val="28"/>
          <w:szCs w:val="28"/>
          <w:lang w:eastAsia="ar-SA"/>
        </w:rPr>
        <w:t xml:space="preserve">Научные достижения и практические разработки в области охраны труда, окружающей среды, прогнозирования и защиты в чрезвычайных ситуациях, </w:t>
      </w:r>
      <w:r w:rsidRPr="008A3C2A">
        <w:rPr>
          <w:rFonts w:ascii="Times New Roman" w:hAnsi="Times New Roman" w:cs="Times New Roman"/>
          <w:spacing w:val="-4"/>
          <w:sz w:val="28"/>
          <w:szCs w:val="28"/>
          <w:lang w:eastAsia="ar-SA"/>
        </w:rPr>
        <w:lastRenderedPageBreak/>
        <w:t xml:space="preserve">достижения в профилактической медицине, биологии, новое в законах и подзаконных актах.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Вклад российских и зарубежных ученых в развитие науки о безопасности жизнедеятельности.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глобального мониторинга состояния окружающей среды и техносферы, прогнозирование и своевременное оповещение населения о чрезвычайных ситуациях, и их предотвращение. 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Ряд аксиом науки о безопасности жизнедеятельности в техносфере.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Психология человека в условиях чрезвычайной ситуации.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Понятие науки «Безопасность жизнедеятельности» ее значение в современном обществе.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Цели, задачи и методы БЖД.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Права и обязанности граждан на основе закона «О защите населения и территорий от ЧС природного и техногенного характера»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Понятия: происшествия, чрезвычайного происшествия, аварии, катастрофы, стихийного бедствия, экологического бедствия.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Понятия экстремальной и чрезвычайной ситуации Виды чрезвычайных ситуаций.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Виды поражающих факторов.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Перспективы развития науки БЖД.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Психологическое состояние человека в чрезвычайных ситуациях.</w:t>
      </w: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2. Существующие опасности в системе «ПРИРОДА – ЧЕЛОВЕК – ОБЩЕСТВО»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- 13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Устойчивость развития и функционирования есть основа безопасности жизнедеятельности (Конференция ООН в Рио-де-Жанейро в 1992г.). Понятия Жизнедеятельность, Окружающая среда. Факторы, влияющие на жизнедеятельность их воздействие на человека и окружающую среду. 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Правовые, нормативно-технические и организационные основы обеспечения безопасности жизнедеятельности человека в ЧС. Федеральные и региональные научно-технические программы обеспечения безопасности жизнедеятельности человека в чрезвычайных ситуациях. Международные правовые акты и контролирующие организации.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В процессе жизнедеятельности человека постоянно сопровождают опасности. Опасность может возникнуть в окружающей человека внешней среде или в самом человеке. Опасность представляет собой угрозу или возможность возникновения при определенных обстоятельствах вреда.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Виды и характер воздействия опасностей. Источники и факторы опасности. Понятия — Интенсивность опасности, Риск, Ущерб. Виды рисков, наука рискология. Последствия проявления опасностей и защита от них. 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ar-SA"/>
        </w:rPr>
        <w:t>Практические занятия – 5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Виды и характер воздействия опасностей.</w:t>
      </w:r>
    </w:p>
    <w:p w:rsidR="00B95A66" w:rsidRPr="003A366D" w:rsidRDefault="00B95A66" w:rsidP="00F8101D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Источники и факторы опасности.</w:t>
      </w:r>
    </w:p>
    <w:p w:rsidR="00B95A66" w:rsidRPr="003A366D" w:rsidRDefault="00B95A66" w:rsidP="00F8101D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Последствия проявления опасностей и защита от них.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Тема 3. Чрезвычайные ситуации техногенного происхождения на производстве и авар</w:t>
      </w:r>
      <w:r>
        <w:rPr>
          <w:rFonts w:ascii="Times New Roman" w:hAnsi="Times New Roman" w:cs="Times New Roman"/>
          <w:sz w:val="28"/>
          <w:szCs w:val="28"/>
          <w:lang w:eastAsia="ar-SA"/>
        </w:rPr>
        <w:t>ийного характера на транспорте - 13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5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 и виды чрезвычайных ситуаций техногенного происхождения.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с выбросом (угрозой выброса) радиоактивных веществ. Ионизирующие излучения и их воздействие на человека, и окружающую среду.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с выбросом (угрозой выброса) аварийно химически опасных веществ. Характер воздействия химического загрязнения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на пожаро-взрывоопасных объектах. Характер воздействия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на гидродинамических объектах. Характер воздействия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Защита населения и территории при авариях на ядерно-опасных и радиационно-опасных, при авариях на химически-опасных, на пожаро- и взрывоопасных объектах, и гидродинамических объектах. Медицинская помощь.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транспорта. Задачи безопасности на транспорте. Аварии и катастрофы на железнодорожном транспорте. ЧС на автомобильном транспорте. Аварии на авиатранспорте. Аварии на водном транспорте. Рекомендации по поведению и выживанию в случае аварии и катастрофы на транспорте.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15"/>
        </w:numPr>
        <w:shd w:val="clear" w:color="auto" w:fill="FFFFFF"/>
        <w:tabs>
          <w:tab w:val="num" w:pos="426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ЧС на взрывоопасных объектах.</w:t>
      </w:r>
    </w:p>
    <w:p w:rsidR="00B95A66" w:rsidRPr="003A366D" w:rsidRDefault="00B95A66" w:rsidP="00F8101D">
      <w:pPr>
        <w:numPr>
          <w:ilvl w:val="0"/>
          <w:numId w:val="15"/>
        </w:numPr>
        <w:shd w:val="clear" w:color="auto" w:fill="FFFFFF"/>
        <w:tabs>
          <w:tab w:val="num" w:pos="426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ЧС на пожароопасных объектах.</w:t>
      </w:r>
    </w:p>
    <w:p w:rsidR="00B95A66" w:rsidRPr="008A3C2A" w:rsidRDefault="00B95A66" w:rsidP="00F8101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Тема 4. Чрезвычайные си</w:t>
      </w:r>
      <w:r>
        <w:rPr>
          <w:rFonts w:ascii="Times New Roman" w:hAnsi="Times New Roman" w:cs="Times New Roman"/>
          <w:sz w:val="28"/>
          <w:szCs w:val="28"/>
          <w:lang w:eastAsia="ar-SA"/>
        </w:rPr>
        <w:t>туации природного происхождения– 12 ч.</w:t>
      </w:r>
    </w:p>
    <w:p w:rsidR="00B95A66" w:rsidRDefault="00B95A66" w:rsidP="00F81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Краткая характеристика стихийных бедствий, их физическая сущность, причины возникновения, характер и стадии развития. Первичные и опасные вторичные факторы стихийных бедствий. Виды стихийных бедствий: землетрясение, извержение вулканов, ураган, буря, гололед, наводнение, сель, цунами, эпидемия. Правила поведения и действия при стихийных бедствиях. Способы защиты от последствий стихийного бедствия. Аварии, катастрофы и их возможные последствия в результате природных катаклизмов. Действие населения при нахождении на рабочем месте, в учебном заведении, дома, на улице, в общественном транспорте. Наиболее часто встречаемые травмы и поражения. Оказание само- и взаимопомощи при возникновении стихийного бедствия природной этиологии.</w:t>
      </w:r>
    </w:p>
    <w:p w:rsidR="00B95A66" w:rsidRDefault="00B95A66" w:rsidP="00F81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Практические занятия – 4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12"/>
        </w:numPr>
        <w:shd w:val="clear" w:color="auto" w:fill="FFFFFF"/>
        <w:tabs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86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 xml:space="preserve">Виды стихийных природных бедствий. </w:t>
      </w:r>
    </w:p>
    <w:p w:rsidR="00B95A66" w:rsidRPr="003A366D" w:rsidRDefault="00B95A66" w:rsidP="00F8101D">
      <w:pPr>
        <w:numPr>
          <w:ilvl w:val="0"/>
          <w:numId w:val="12"/>
        </w:numPr>
        <w:shd w:val="clear" w:color="auto" w:fill="FFFFFF"/>
        <w:tabs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866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 xml:space="preserve">Правила поведения при землетрясении. </w:t>
      </w:r>
    </w:p>
    <w:p w:rsidR="00B95A66" w:rsidRPr="003A366D" w:rsidRDefault="00B95A66" w:rsidP="00F8101D">
      <w:pPr>
        <w:numPr>
          <w:ilvl w:val="0"/>
          <w:numId w:val="12"/>
        </w:numPr>
        <w:shd w:val="clear" w:color="auto" w:fill="FFFFFF"/>
        <w:tabs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866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буре и урагане, смерче.</w:t>
      </w:r>
    </w:p>
    <w:p w:rsidR="00B95A66" w:rsidRPr="003A366D" w:rsidRDefault="00B95A66" w:rsidP="00F8101D">
      <w:pPr>
        <w:numPr>
          <w:ilvl w:val="0"/>
          <w:numId w:val="12"/>
        </w:numPr>
        <w:shd w:val="clear" w:color="auto" w:fill="FFFFFF"/>
        <w:tabs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866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наводнении и селе.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5. Чрезвычайные ситуации социального характера в жилой среде. </w:t>
      </w:r>
      <w:r>
        <w:rPr>
          <w:rFonts w:ascii="Times New Roman" w:hAnsi="Times New Roman" w:cs="Times New Roman"/>
          <w:sz w:val="28"/>
          <w:szCs w:val="28"/>
          <w:lang w:eastAsia="ar-SA"/>
        </w:rPr>
        <w:t>- 14 ч.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жилой среды. Источники опасностей современных жилищ (электробытовые приборы, газовые плиты, балконы, лифты, отопительные системы и др.). Возможные ситуации аварийного характера (пожар, затопление, разрушение конструкций и др.). Правила поведения при возникновении загорания и пожаре. Меры предосторожности при пользовании электроприборами, газовыми приборами, бытовой химией. Первая помощь при ожогах, электротравме, отравлении. Молниезащита. Электромагнитное поле.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Опасности современных дворов: линии электропередач, трансформаторные площадки, канализационные колодцы, строительные площадки, мусоросборные контейнеры и др. Правила безопасности поведения во дворе. Предосторожности при контакте с животными. Взаимоотношения с неформальными группами, с незнакомыми людьми. Основные причины бытового травматизма среди детей: шалости, игры на чердаках и крышах, у открытых окон, игры с огнем, химические эксперименты, баловство в лифте, на стройплощадке и др. Наиболее характерные травмы и первая медицинская помощь при них.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Общая криминогенная ситуация в городе, ее разновидности. Правила самосохранения. Государственные и муниципальные системы обеспечения безопасности. Самооборона и ее пределы.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5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Источники опасности в повседневной жизни.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Правила поведения при возникновении загорания и пожаре.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clear" w:pos="1572"/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Правила поведения при аварии систем водоснабжения, отопления и канализации.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4"/>
          <w:sz w:val="28"/>
          <w:szCs w:val="28"/>
          <w:lang w:eastAsia="ar-SA"/>
        </w:rPr>
        <w:t>Меры предосторожности при пользовании электроприборами.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Меры предосторожности при пользовании газовыми приборами.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Меры предосторожности при пользовании бытовой химией.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Правила самосохранения.</w:t>
      </w:r>
    </w:p>
    <w:p w:rsidR="00B95A66" w:rsidRPr="008A3C2A" w:rsidRDefault="00B95A66" w:rsidP="00F8101D">
      <w:pPr>
        <w:suppressAutoHyphens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6. Экстремальная медицина. Первая доврачебная помощь. </w:t>
      </w:r>
      <w:r>
        <w:rPr>
          <w:rFonts w:ascii="Times New Roman" w:hAnsi="Times New Roman" w:cs="Times New Roman"/>
          <w:sz w:val="28"/>
          <w:szCs w:val="28"/>
          <w:lang w:eastAsia="ar-SA"/>
        </w:rPr>
        <w:t>- 15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5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Первая медицинская помощь и ее организация в чрезвычайных ситуациях.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наиболее часто встречающихся травм. Правила оказания помощи и самопомощи при травмах опорно-двигательного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аппарата, болях, ожогах, отравлениях, при нарушении сердечно-сосудистой системы и др.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Помощь при остановке сердца и дыхания, потере сознания.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Виды ран и кровотечений. Методы остановки кровотечения. 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Медицинская помощь при радиационных поражениях, при химических поражениях, в чрезвычайных ситуациях биолого-социального характера.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Виды ранений и травм, получаемые человеком, и оказание первой помощи. Понятие о травматическом шоке.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Первая помощь при переохлаждении и перегреве организма.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Оказание помощи при утоплении.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Первая помощь при отравлении.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Оказание первой помощи при поражении электрическим током. Помощь в случае клинической смерти.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7. Терроризм и борьба с ним. Принципы, способы и средства защиты населения.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Понятия «террор» и «терроризм». История возникновения и развития терроризма. Террористическое движение в России XIX века. Общие сведения о терроризме, его истоках и современных особенностях. Терроризм как крайнее проявление экстремизма. Истоки терроризма и специфика мероприятий по защите населения в условиях угрозы осуществления террористических актов. Особенности современного терроризма. Источники финансирования террористических организаций. Законодательные и подзаконные акты, направленные на противодействие терроризму в России. Деятельность международного сообщества по предотвращению террористических актов.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Основные принципы защиты населения: заблаговременности; дифференцированного подхода; необходимой достаточности мероприятий защиты; самостоятельности ликвидации чрезвычайных ситуаций; комплексности проведения мероприятий защиты.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Основные способы защиты населения: инженерная защита; эвакуация и рассредоточение; использование средств индивидуальной защиты.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Классификация средств коллективной и индивидуальной защиты. Предупреждение и оповещение населения. Эвакуация и рассредоточение. Проведение радиационной, химической и неспецифической биологической разведки. Дозиметрический контроль. Санитарная обработка. Специальная обработка материальных средств. Аварийно-спасательные работы в очагах поражения (заражения). Другие неотложные работы при ликвидации последствий.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Терроризм как реальная угроза безопасности в современном мире.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Особенности современного терроризма.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Меры противодействия терроризму.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Основные принципы защиты населения.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Способы и средства защиты населения.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Основные мероприятия защиты при возникновении чрезвычайных ситуаций.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8. Основы информационной безопасности. Основы здорового образа жизни. </w:t>
      </w:r>
      <w:r>
        <w:rPr>
          <w:rFonts w:ascii="Times New Roman" w:hAnsi="Times New Roman" w:cs="Times New Roman"/>
          <w:sz w:val="28"/>
          <w:szCs w:val="28"/>
          <w:lang w:eastAsia="ar-SA"/>
        </w:rPr>
        <w:t>- 13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 об информации и информационной безопасности. Информационная безопасность государства, общества (организации, фирмы) и личности. Государственные структуры, обеспечивающие информационную безопасность государства. Классификация и перечень способов и средств защиты информации.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Информационная война и информационное оружие. Отличительные особенности информационного оружия. Противодействие информационному оружию.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Трактовка понятия «здоровый образ жизни». Роль ученых, Всемирной организации здравоохранения и государственных органов в обеспечении здоровья нации. Основные факторы нарушения здоровья граждан; причины раннего старения и смертности. Пагубные привычки, влияющие на здоровье людей: курение; алкоголизм; наркомания; азартные игры; компьютерные пристрастия (нетоголизм); другие увлечения. Влияние стрессовых ситуаций на здоровье человека. Физкультура и спорт. Диетическое питание. Сон и отдых. Релаксация от физических и психологических нагрузок.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Практические занятия – 4 ч. 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Информационная безопасность.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Проблема защиты информации в современных условиях.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Информационные войны и противодействие им.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Понятие о здоровом образе жизни.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Факторы риска, влияющие на образ жизни человека.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Пагубные привычки, наносящие вред здоровью человека.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Основные направления по формированию здорового образа жизни.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9. Экологические аспекты безопасности жизнедеятельности. </w:t>
      </w:r>
      <w:r>
        <w:rPr>
          <w:rFonts w:ascii="Times New Roman" w:hAnsi="Times New Roman" w:cs="Times New Roman"/>
          <w:sz w:val="28"/>
          <w:szCs w:val="28"/>
          <w:lang w:eastAsia="ar-SA"/>
        </w:rPr>
        <w:t>- 13 ч.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Окружающий мир и возможные опасности для жизни и здоровья человека. Чрезвычайные ситуации локального характера в природе. Правила поведения в условиях автономного существования. Научно-технический прогресс и вызываемые им последствия. Источники загрязнения, опасные и вредные факторы окружающей среды, (физические, химические, биологические, психогенные). Взаимодействие и трансформация загрязнений в окружающей среде, вторичные явления: снег, кислотные дожди, разрушение озонового слоя, снижение плодородия почв, качества продуктов питания, разрушение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технических сооружений и др. Источники, зоны действия и уровни энергетических загрязнений окружающей среды (парниковый эффект, электромагнитные поля, ионизирующее излучение, шум, вибрация). Экологический кризис. Региональный комплекс опасных и вредных факторов окружающей среды и причины их формирования.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природной среды. Факторы, обеспечивающие защиту людей.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Человек в условиях автономного существования. Выбор места, ориентировка на местности, использование подручных материалов. Факторы выживания. Признаки погоды.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Окружающая среда как источник опасности для человека.</w:t>
      </w:r>
    </w:p>
    <w:p w:rsidR="00B95A66" w:rsidRPr="007A7641" w:rsidRDefault="00B95A66" w:rsidP="00F8101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Источники загрязнения, опасные и вредные факторы окружающей среды.</w:t>
      </w:r>
    </w:p>
    <w:p w:rsidR="00B95A66" w:rsidRPr="007A7641" w:rsidRDefault="00B95A66" w:rsidP="00F8101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Экологический кр</w:t>
      </w:r>
      <w:r>
        <w:rPr>
          <w:rFonts w:ascii="Times New Roman" w:hAnsi="Times New Roman" w:cs="Times New Roman"/>
          <w:sz w:val="28"/>
          <w:szCs w:val="28"/>
          <w:lang w:eastAsia="ar-SA"/>
        </w:rPr>
        <w:t>изис.</w:t>
      </w:r>
    </w:p>
    <w:p w:rsidR="00B95A66" w:rsidRPr="007D14CB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7D14CB" w:rsidRDefault="00B95A66" w:rsidP="00F8101D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5.2.2.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 дисциплины(модуля)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очно-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заочной форме обучения</w:t>
      </w:r>
    </w:p>
    <w:p w:rsidR="00B95A66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172" w:type="pct"/>
        <w:tblInd w:w="-214" w:type="dxa"/>
        <w:tblLayout w:type="fixed"/>
        <w:tblLook w:val="0000" w:firstRow="0" w:lastRow="0" w:firstColumn="0" w:lastColumn="0" w:noHBand="0" w:noVBand="0"/>
      </w:tblPr>
      <w:tblGrid>
        <w:gridCol w:w="2288"/>
        <w:gridCol w:w="1505"/>
        <w:gridCol w:w="717"/>
        <w:gridCol w:w="717"/>
        <w:gridCol w:w="863"/>
        <w:gridCol w:w="1380"/>
        <w:gridCol w:w="1162"/>
        <w:gridCol w:w="1267"/>
      </w:tblGrid>
      <w:tr w:rsidR="00B95A66" w:rsidRPr="00BB7ABB" w:rsidTr="00192108">
        <w:trPr>
          <w:cantSplit/>
          <w:tblHeader/>
        </w:trPr>
        <w:tc>
          <w:tcPr>
            <w:tcW w:w="115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11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97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95A66" w:rsidRPr="007C5822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 w:rsidRPr="007C5822">
              <w:rPr>
                <w:rFonts w:ascii="Times New Roman" w:hAnsi="Times New Roman" w:cs="Times New Roman"/>
                <w:lang w:eastAsia="ru-RU"/>
              </w:rPr>
              <w:t>Кол-во часов СР</w:t>
            </w:r>
          </w:p>
        </w:tc>
        <w:tc>
          <w:tcPr>
            <w:tcW w:w="587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95A66" w:rsidRPr="007C5822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 w:rsidRPr="007C5822">
              <w:rPr>
                <w:rFonts w:ascii="Times New Roman" w:hAnsi="Times New Roman" w:cs="Times New Roman"/>
                <w:lang w:eastAsia="ru-RU"/>
              </w:rPr>
              <w:t>Виды СР</w:t>
            </w:r>
          </w:p>
        </w:tc>
        <w:tc>
          <w:tcPr>
            <w:tcW w:w="64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95A66" w:rsidRPr="00BB7ABB" w:rsidTr="00192108">
        <w:trPr>
          <w:cantSplit/>
          <w:tblHeader/>
        </w:trPr>
        <w:tc>
          <w:tcPr>
            <w:tcW w:w="1156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97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B95A66" w:rsidRPr="007C5822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B95A66" w:rsidRPr="007C5822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A66" w:rsidRPr="00BB7ABB" w:rsidTr="00192108">
        <w:trPr>
          <w:cantSplit/>
          <w:tblHeader/>
        </w:trPr>
        <w:tc>
          <w:tcPr>
            <w:tcW w:w="1156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97" w:type="pct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A66" w:rsidRPr="00BB7ABB" w:rsidTr="00192108">
        <w:trPr>
          <w:cantSplit/>
          <w:tblHeader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95A66" w:rsidRPr="00BB7ABB" w:rsidTr="00192108">
        <w:trPr>
          <w:cantSplit/>
          <w:tblHeader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24039A" w:rsidRDefault="00B95A66" w:rsidP="00C3762D">
            <w:pPr>
              <w:jc w:val="center"/>
            </w:pP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Введение, основные понятия, термины и определения безопасности жизнедеятельности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1. Цел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</w:t>
            </w: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задачи курса БЖД.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2. Существующие опасности в системе «ПРИРОДА – ЧЕЛОВЕК – ОБЩЕСТВО».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24039A" w:rsidRDefault="00B95A66" w:rsidP="00C3762D">
            <w:pPr>
              <w:jc w:val="center"/>
            </w:pP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2. Концепция безопасности жизнедеятельности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Тема 3. Чрезвычайные ситуации техногенного происхождения на производстве и аварийного характера на транспорте.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4. Чрезвычайные ситуации природного происхождения.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5. Чрезвычайные ситуации социального характера в жилой среде.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6. Экстремальная медицина. Первая доврачебная помощь.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EA33DC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7. Терроризм и борьба с ним. Принципы, способы и средства защиты населения.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  <w:trHeight w:val="1058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8. Основы информационной безопасности. Основы здорового образа жизни.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Тема 9. Экологические аспекты безопасности жизнедеятельности.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144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E635E" w:rsidRDefault="00B95A66" w:rsidP="00C3762D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E635E" w:rsidRDefault="00B95A66" w:rsidP="00C3762D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B95A66" w:rsidRDefault="00B95A66" w:rsidP="00F8101D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95A66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1. Цель и задачи курса БЖД.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10 ч.</w:t>
      </w: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Понятие, цели и задачи дисциплины «Безопасность жизнедеятельности». Классификация чрезвычайных ситуаций. Перспективы развития науки о безопасности жизнедеятельности. Психология безопасности жизнедеятельности. Понятие экстремальной и чрезвычайной ситуации. Виды чрезвычайной ситуаций по ведомственной принадлежности, по масштабу, по происхождению и др.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pacing w:val="-4"/>
          <w:sz w:val="28"/>
          <w:szCs w:val="28"/>
          <w:lang w:eastAsia="ar-SA"/>
        </w:rPr>
        <w:t xml:space="preserve">Научные достижения и практические разработки в области охраны труда, окружающей среды, прогнозирования и защиты в чрезвычайных ситуациях, достижения в профилактической медицине, биологии, новое в законах и подзаконных актах.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Вклад российских и зарубежных ученых в развитие науки о безопасности жизнедеятельности.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глобального мониторинга состояния окружающей среды и техносферы, прогнозирование и своевременное оповещение населения о чрезвычайных ситуациях, и их предотвращение. 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Ряд аксиом науки о безопасности жизнедеятельности в техносфере.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Психология человека в условиях чрезвычайной ситуации.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Понятие науки «Безопасность жизнедеятельности» ее значение в современном обществе.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Цели, задачи и методы БЖД.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Права и обязанности граждан на основе закона «О защите населения и территорий от ЧС природного и техногенного характера»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Понятия: происшествия, чрезвычайного происшествия, аварии, катастрофы, стихийного бедствия, экологического бедствия.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Понятия экстремальной и чрезвычайной ситуации Виды чрезвычайных ситуаций.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Виды поражающих факторов.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Перспективы развития науки БЖД.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Психологическое состояние человека в чрезвычайных ситуациях.</w:t>
      </w: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2. Существующие опасности в системе «ПРИРОДА – ЧЕЛОВЕК – ОБЩЕСТВО»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- 10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Устойчивость развития и функционирования есть основа безопасности жизнедеятельности (Конференция ООН в Рио-де-Жанейро в 1992г.). Понятия Жизнедеятельность, Окружающая среда. Факторы, влияющие на жизнедеятельность их воздействие на человека и окружающую среду. 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Правовые, нормативно-технические и организационные основы обеспечения безопасности жизнедеятельности человека в ЧС. Федеральные и региональные научно-технические программы обеспечения безопасности жизнедеятельности человека в чрезвычайных ситуациях. Международные правовые акты и контролирующие организации.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В процессе жизнедеятельности человека постоянно сопровождают опасности. Опасность может возникнуть в окружающей человека внешней среде или в самом человеке. Опасность представляет собой угрозу или возможность возникновения при определенных обстоятельствах вреда.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Виды и характер воздействия опасностей. Источники и факторы опасности. Понятия — Интенсивность опасности, Риск, Ущерб. Виды рисков, наука рискология. Последствия проявления опасностей и защита от них. 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ar-SA"/>
        </w:rPr>
        <w:t>Практические занятия – 2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25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Виды и характер воздействия опасностей.</w:t>
      </w:r>
    </w:p>
    <w:p w:rsidR="00B95A66" w:rsidRPr="007A7641" w:rsidRDefault="00B95A66" w:rsidP="00F8101D">
      <w:pPr>
        <w:numPr>
          <w:ilvl w:val="0"/>
          <w:numId w:val="25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Источники и факторы опасности.</w:t>
      </w:r>
    </w:p>
    <w:p w:rsidR="00B95A66" w:rsidRPr="007A7641" w:rsidRDefault="00B95A66" w:rsidP="00F8101D">
      <w:pPr>
        <w:numPr>
          <w:ilvl w:val="0"/>
          <w:numId w:val="25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Последствия проявления опасностей и защита от них.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3. Чрезвычайные ситуации техногенного происхождения на производстве и аварийного характера на транспорте.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12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 и виды чрезвычайных ситуаций техногенного происхождения.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с выбросом (угрозой выброса) радиоактивных веществ. Ионизирующие излучения и их воздействие на человека, и окружающую среду.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с выбросом (угрозой выброса) аварийно химически опасных веществ. Характер воздействия химического загрязнения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на пожаро-взрывоопасных объектах. Характер воздействия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на гидродинамических объектах. Характер воздействия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Защита населения и территории при авариях на ядерно-опасных и радиационно-опасных, при авариях на химически-опасных, на пожаро- и взрывоопасных объектах, и гидродинамических объектах. Медицинская помощь.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транспорта. Задачи безопасности на транспорте. Аварии и катастрофы на железнодорожном транспорте. ЧС на автомобильном транспорте. Аварии на авиатранспорте. Аварии на водном транспорте. Рекомендации по поведению и выживанию в случае аварии и катастрофы на транспорте.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26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ЧС на взрывоопасных объектах.</w:t>
      </w:r>
    </w:p>
    <w:p w:rsidR="00B95A66" w:rsidRPr="007A7641" w:rsidRDefault="00B95A66" w:rsidP="00F8101D">
      <w:pPr>
        <w:numPr>
          <w:ilvl w:val="0"/>
          <w:numId w:val="26"/>
        </w:numPr>
        <w:shd w:val="clear" w:color="auto" w:fill="FFFFFF"/>
        <w:tabs>
          <w:tab w:val="num" w:pos="426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ЧС на пожароопасных объектах.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4. Чрезвычайные ситуации природного происхождения.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12 ч.</w:t>
      </w:r>
    </w:p>
    <w:p w:rsidR="00B95A66" w:rsidRDefault="00B95A66" w:rsidP="00F81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Краткая характеристика стихийных бедствий, их физическая сущность, причины возникновения, характер и стадии развития. Первичные и опасные вторичные факторы стихийных бедствий. Виды стихийных бедствий: землетрясение, извержение вулканов, ураган, буря, гололед, наводнение, сель, цунами, эпидемия. Правила поведения и действия при стихийных бедствиях. Способы защиты от последствий стихийного бедствия. Аварии, катастрофы и их возможные последствия в результате природных катаклизмов. Действие населения при нахождении на рабочем месте, в учебном заведении, дома, на улице, в общественном транспорте. Наиболее часто встречаемые травмы и поражения. Оказание само- и взаимопомощи при возникновении стихийного бедствия природной этиологии.</w:t>
      </w:r>
    </w:p>
    <w:p w:rsidR="00B95A66" w:rsidRDefault="00B95A66" w:rsidP="00F81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Практические занятия – 2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2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 xml:space="preserve">Виды стихийных природных бедствий. </w:t>
      </w:r>
    </w:p>
    <w:p w:rsidR="00B95A66" w:rsidRPr="007A7641" w:rsidRDefault="00B95A66" w:rsidP="00F8101D">
      <w:pPr>
        <w:numPr>
          <w:ilvl w:val="0"/>
          <w:numId w:val="2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 xml:space="preserve">Правила поведения при землетрясении. </w:t>
      </w:r>
    </w:p>
    <w:p w:rsidR="00B95A66" w:rsidRPr="007A7641" w:rsidRDefault="00B95A66" w:rsidP="00F8101D">
      <w:pPr>
        <w:numPr>
          <w:ilvl w:val="0"/>
          <w:numId w:val="2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буре и урагане, смерче.</w:t>
      </w:r>
    </w:p>
    <w:p w:rsidR="00B95A66" w:rsidRPr="007A7641" w:rsidRDefault="00B95A66" w:rsidP="00F8101D">
      <w:pPr>
        <w:numPr>
          <w:ilvl w:val="0"/>
          <w:numId w:val="2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наводнении и селе.</w:t>
      </w:r>
    </w:p>
    <w:p w:rsidR="00B95A66" w:rsidRDefault="00B95A66" w:rsidP="00F8101D">
      <w:pPr>
        <w:tabs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Default="00B95A66" w:rsidP="00F8101D">
      <w:pPr>
        <w:tabs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8A3C2A" w:rsidRDefault="00B95A66" w:rsidP="00F8101D">
      <w:pPr>
        <w:tabs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5. Чрезвычайные ситуации социального характера в жилой среде.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12 ч.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жилой среды. Источники опасностей современных жилищ (электробытовые приборы, газовые плиты, балконы, лифты, отопительные системы и др.). Возможные ситуации аварийного характера (пожар, затопление, разрушение конструкций и др.). Правила поведения при возникновении загорания и пожаре. Меры предосторожности при пользовании электроприборами, газовыми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приборами, бытовой химией. Первая помощь при ожогах, электротравме, отравлении. Молниезащита. Электромагнитное поле.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Опасности современных дворов: линии электропередач, трансформаторные площадки, канализационные колодцы, строительные площадки, мусоросборные контейнеры и др. Правила безопасности поведения во дворе. Предосторожности при контакте с животными. Взаимоотношения с неформальными группами, с незнакомыми людьми. Основные причины бытового травматизма среди детей: шалости, игры на чердаках и крышах, у открытых окон, игры с огнем, химические эксперименты, баловство в лифте, на стройплощадке и др. Наиболее характерные травмы и первая медицинская помощь при них.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Общая криминогенная ситуация в городе, ее разновидности. Правила самосохранения. Государственные и муниципальные системы обеспечения безопасности. Самооборона и ее пределы. 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Практические занятия – 2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Источники опасности в повседневной жизни.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Правила поведения при возникновении загорания и пожаре.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Правила поведения при аварии систем водоснабжения, отопления и канализации.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pacing w:val="-4"/>
          <w:sz w:val="28"/>
          <w:szCs w:val="28"/>
          <w:lang w:eastAsia="ar-SA"/>
        </w:rPr>
        <w:t>Меры предосторожности при пользовании электроприборами.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Меры предосторожности при пользовании газовыми приборами.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Меры предосторожности при пользовании бытовой химией.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Правила самосохранения.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6. Экстремальная медицина. Первая доврачебная помощь.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Первая медицинская помощь и ее организация в чрезвычайных ситуациях.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наиболее часто встречающихся травм. Правила оказания помощи и самопомощи при травмах опорно-двигательного аппарата, болях, ожогах, отравлениях, при нарушении сердечно-сосудистой системы и др.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Помощь при остановке сердца и дыхания, потере сознания.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Виды ран и кровотечений. Методы остановки кровотечения.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Медицинская помощь при радиационных поражениях, при химических поражениях, в чрезвычайных ситуациях биолого-социального характера.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1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Виды ранений и травм, получаемые человеком, и оказание первой помощи. Понятие о травматическом шоке.</w:t>
      </w:r>
    </w:p>
    <w:p w:rsidR="00B95A66" w:rsidRPr="00BA626B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Первая помощь при переохлаждении и перегреве организма.</w:t>
      </w:r>
    </w:p>
    <w:p w:rsidR="00B95A66" w:rsidRPr="00BA626B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Оказание помощи при утоплении.</w:t>
      </w:r>
    </w:p>
    <w:p w:rsidR="00B95A66" w:rsidRPr="00BA626B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Первая помощь при отравлении.</w:t>
      </w:r>
    </w:p>
    <w:p w:rsidR="00B95A66" w:rsidRPr="00BA626B" w:rsidRDefault="00B95A66" w:rsidP="00F8101D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10. </w:t>
      </w: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Оказание первой помощи при поражении электрическим током. Помощь в случае клинической смерти.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7. Терроризм и борьба с ним. Принципы, способы и средства защиты населения.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14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Понятия «террор» и «терроризм». История возникновения и развития терроризма. Террористическое движение в России XIX века. Общие сведения о терроризме, его истоках и современных особенностях. Терроризм как крайнее проявление экстремизма. Истоки терроризма и специфика мероприятий по защите населения в условиях угрозы осуществления террористических актов. Особенности современного терроризма. Источники финансирования террористических организаций. Законодательные и подзаконные акты, направленные на противодействие терроризму в России. Деятельность международного сообщества по предотвращению террористических актов.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Основные принципы защиты населения: заблаговременности; дифференцированного подхода; необходимой достаточности мероприятий защиты; самостоятельности ликвидации чрезвычайных ситуаций; комплексности проведения мероприятий защиты.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Основные способы защиты населения: инженерная защита; эвакуация и рассредоточение; использование средств индивидуальной защиты.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Классификация средств коллективной и индивидуальной защиты. Предупреждение и оповещение населения. Эвакуация и рассредоточение. Проведение радиационной, химической и неспецифической биологической разведки. Дозиметрический контроль. Санитарная обработка. Специальная обработка материальных средств. Аварийно-спасательные работы в очагах поражения (заражения). Другие неотложные работы при ликвидации последствий.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Терроризм как реальная угроза безопасности в современном мире.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Особенности современного терроризма.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Меры противодействия терроризму.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Основные принципы защиты населения.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Способы и средства защиты населения.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Основные мероприятия защиты при возникновении чрезвычайных ситуаций.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8. Основы информационной безопасности. Основы здорового образа жизни.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1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 об информации и информационной безопасности. Информационная безопасность государства, общества (организации, фирмы) и личности. Государственные структуры, обеспечивающие информационную безопасность государства. Классификация и перечень способов и средств защиты информации.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Информационная война и информационное оружие. Отличительные особенности информационного оружия. Противодействие информационному оружию.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Трактовка понятия «здоровый образ жизни». Роль ученых, Всемирной организации здравоохранения и государственных органов в обеспечении здоровья нации. Основные факторы нарушения здоровья граждан; причины раннего старения и смертности. Пагубные привычки, влияющие на здоровье людей: курение; алкоголизм; наркомания; азартные игры; компьютерные пристрастия (нетоголизм); другие увлечения. Влияние стрессовых ситуаций на здоровье человека. Физкультура и спорт. Диетическое питание. Сон и отдых. Релаксация от физических и психологических нагрузок.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Информационная безопасность.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Проблема защиты информации в современных условиях.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Информационные войны и противодействие им.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Понятие о здоровом образе жизни.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Факторы риска, влияющие на образ жизни человека.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Пагубные привычки, наносящие вред здоровью человека.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Основные направления по формированию здорового образа жизни.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9. Экологические аспекты безопасности жизнедеятельности.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12 ч.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Окружающий мир и возможные опасности для жизни и здоровья человека. Чрезвычайные ситуации локального характера в природе. Правила поведения в условиях автономного существования. Научно-технический прогресс и вызываемые им последствия. Источники загрязнения, опасные и вредные факторы окружающей среды, (физические, химические, биологические, психогенные). Взаимодействие и трансформация загрязнений в окружающей среде, вторичные явления: снег, кислотные дожди, разрушение озонового слоя, снижение плодородия почв, качества продуктов питания, разрушение технических сооружений и др. Источники, зоны действия и уровни энергетических загрязнений окружающей среды (парниковый эффект, электромагнитные поля, ионизирующее излучение, шум, вибрация). Экологический кризис. Региональный комплекс опасных и вредных факторов окружающей среды и причины их формирования.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природной среды. Факторы, обеспечивающие защиту людей.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Человек в условиях автономного существования. Выбор места, ориентировка на местности, использование подручных материалов. Факторы выживания. Признаки погоды.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31"/>
        </w:numPr>
        <w:shd w:val="clear" w:color="auto" w:fill="FFFFFF"/>
        <w:tabs>
          <w:tab w:val="clear" w:pos="1059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Окружающая среда как источник опасности для человека.</w:t>
      </w:r>
    </w:p>
    <w:p w:rsidR="00B95A66" w:rsidRPr="00BA626B" w:rsidRDefault="00B95A66" w:rsidP="00F8101D">
      <w:pPr>
        <w:numPr>
          <w:ilvl w:val="0"/>
          <w:numId w:val="31"/>
        </w:numPr>
        <w:shd w:val="clear" w:color="auto" w:fill="FFFFFF"/>
        <w:tabs>
          <w:tab w:val="clear" w:pos="1059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Источники загрязнения, опасные и вредные факторы окружающей среды.</w:t>
      </w:r>
    </w:p>
    <w:p w:rsidR="00B95A66" w:rsidRPr="00BA626B" w:rsidRDefault="00B95A66" w:rsidP="00F8101D">
      <w:pPr>
        <w:numPr>
          <w:ilvl w:val="0"/>
          <w:numId w:val="31"/>
        </w:numPr>
        <w:shd w:val="clear" w:color="auto" w:fill="FFFFFF"/>
        <w:tabs>
          <w:tab w:val="clear" w:pos="1059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Экологический кризис.</w:t>
      </w:r>
    </w:p>
    <w:p w:rsidR="00B95A66" w:rsidRDefault="00B95A66" w:rsidP="00721137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95A66" w:rsidRPr="007C5822" w:rsidRDefault="00B95A66" w:rsidP="00721137">
      <w:pPr>
        <w:keepNext/>
        <w:widowControl w:val="0"/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C5822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>6. Методические материалы для изучения дисциплины (модуля)</w:t>
      </w:r>
    </w:p>
    <w:p w:rsidR="00B95A66" w:rsidRPr="007C5822" w:rsidRDefault="00B95A66" w:rsidP="00721137">
      <w:pPr>
        <w:keepNext/>
        <w:widowControl w:val="0"/>
        <w:suppressAutoHyphens/>
        <w:spacing w:after="0" w:line="240" w:lineRule="auto"/>
        <w:outlineLvl w:val="0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5822">
        <w:rPr>
          <w:rFonts w:ascii="Times New Roman" w:hAnsi="Times New Roman" w:cs="Times New Roman"/>
          <w:sz w:val="28"/>
          <w:szCs w:val="28"/>
          <w:lang w:eastAsia="ru-RU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B95A66" w:rsidRPr="007C5822" w:rsidRDefault="00B95A66" w:rsidP="00721137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95A66" w:rsidRPr="007D14CB" w:rsidRDefault="00B95A66" w:rsidP="00721137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7.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Перечень основной и дополнительной учебной литературы, необходимой для осв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оения дисциплины (модуля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)</w:t>
      </w:r>
    </w:p>
    <w:p w:rsidR="00B95A66" w:rsidRPr="007D14CB" w:rsidRDefault="00B95A66" w:rsidP="00721137">
      <w:pPr>
        <w:tabs>
          <w:tab w:val="num" w:pos="-284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7D14CB" w:rsidRDefault="00B95A66" w:rsidP="00721137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Основная литература</w:t>
      </w:r>
    </w:p>
    <w:p w:rsidR="00B95A66" w:rsidRPr="00044818" w:rsidRDefault="00B95A66" w:rsidP="00721137">
      <w:pPr>
        <w:spacing w:after="0" w:line="240" w:lineRule="auto"/>
        <w:ind w:firstLine="184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bookmarkStart w:id="3" w:name="_Toc38549187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81"/>
        <w:gridCol w:w="3474"/>
        <w:gridCol w:w="1858"/>
        <w:gridCol w:w="2287"/>
      </w:tblGrid>
      <w:tr w:rsidR="00B95A66" w:rsidRPr="00BB7ABB">
        <w:trPr>
          <w:trHeight w:val="828"/>
        </w:trPr>
        <w:tc>
          <w:tcPr>
            <w:tcW w:w="670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81" w:type="dxa"/>
            <w:vAlign w:val="center"/>
          </w:tcPr>
          <w:p w:rsidR="00B95A66" w:rsidRPr="00BB714C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1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B95A66" w:rsidRPr="00BB714C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1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B95A66" w:rsidRPr="007D14CB" w:rsidRDefault="00B95A66" w:rsidP="00F512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BB71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3474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858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287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B95A66" w:rsidRPr="00BB7ABB">
        <w:trPr>
          <w:trHeight w:val="3588"/>
        </w:trPr>
        <w:tc>
          <w:tcPr>
            <w:tcW w:w="670" w:type="dxa"/>
          </w:tcPr>
          <w:p w:rsidR="00B95A66" w:rsidRPr="007D14CB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3474" w:type="dxa"/>
          </w:tcPr>
          <w:p w:rsidR="00B95A66" w:rsidRPr="00F51288" w:rsidRDefault="00B95A66" w:rsidP="00F512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12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Безопасность жизнедеятельности для педагогических и гуманитарных направлений : учебник и практикум для прикладного бакалавриата / В. П. Соломин [и др.] ; под общ.ред. В. П. Соломина. — М. : Издательство Юрайт, 2017. — 399 с. — (Серия : Бакалавр. Прикладной курс). — ISBN 978-5-534-01400-6. </w:t>
            </w:r>
          </w:p>
          <w:p w:rsidR="00B95A66" w:rsidRPr="00B24835" w:rsidRDefault="00B95A66" w:rsidP="00E00B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2287" w:type="dxa"/>
          </w:tcPr>
          <w:p w:rsidR="00B95A66" w:rsidRPr="00B24835" w:rsidRDefault="00192108" w:rsidP="00E00BC0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0" w:history="1">
              <w:r w:rsidR="00B95A66" w:rsidRPr="00F51288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https://biblio-online.ru/book/bezopasnost-zhiznedeyatelnosti-dlya-pedagogicheskih-i-gumanitarnyh-napravleniy-399830</w:t>
              </w:r>
            </w:hyperlink>
          </w:p>
        </w:tc>
      </w:tr>
    </w:tbl>
    <w:p w:rsidR="00B95A66" w:rsidRPr="007D14CB" w:rsidRDefault="00B95A66" w:rsidP="007211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95A66" w:rsidRDefault="00B95A66" w:rsidP="00721137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Дополнительная литература</w:t>
      </w:r>
    </w:p>
    <w:p w:rsidR="00B95A66" w:rsidRPr="007D14CB" w:rsidRDefault="00B95A66" w:rsidP="00721137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81"/>
        <w:gridCol w:w="3474"/>
        <w:gridCol w:w="1858"/>
        <w:gridCol w:w="2287"/>
      </w:tblGrid>
      <w:tr w:rsidR="00B95A66" w:rsidRPr="00BB7ABB">
        <w:trPr>
          <w:trHeight w:val="828"/>
        </w:trPr>
        <w:tc>
          <w:tcPr>
            <w:tcW w:w="670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81" w:type="dxa"/>
            <w:vAlign w:val="center"/>
          </w:tcPr>
          <w:p w:rsidR="00B95A66" w:rsidRPr="00BB714C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1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B95A66" w:rsidRPr="00BB714C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1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B95A66" w:rsidRPr="007D14CB" w:rsidRDefault="00B95A66" w:rsidP="00F512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BB71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3474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858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287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B95A66" w:rsidRPr="00BB7ABB">
        <w:trPr>
          <w:trHeight w:val="340"/>
        </w:trPr>
        <w:tc>
          <w:tcPr>
            <w:tcW w:w="670" w:type="dxa"/>
          </w:tcPr>
          <w:p w:rsidR="00B95A66" w:rsidRPr="007D14CB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3474" w:type="dxa"/>
          </w:tcPr>
          <w:p w:rsidR="00B95A66" w:rsidRPr="00694299" w:rsidRDefault="00B95A66" w:rsidP="00E00B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05A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Каракеян, В. И. Безопасность жизнедеятельности : учебник и практикум для вузов / В. И. Каракеян, И. М. Никулина. — 3-е изд., пер. и доп. — М. : Издательство Юрайт, 2018. — 313 с. — (Серия : Бакалавр. Академический курс). — ISBN 978-5-534-05849-9</w:t>
            </w:r>
          </w:p>
        </w:tc>
        <w:tc>
          <w:tcPr>
            <w:tcW w:w="1858" w:type="dxa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2287" w:type="dxa"/>
          </w:tcPr>
          <w:p w:rsidR="00B95A66" w:rsidRPr="00B24835" w:rsidRDefault="00192108" w:rsidP="00E00B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95A66" w:rsidRPr="00C05A15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www.biblio-online.ru/book/A53169BF-7E2A-46ED-AAA5-074540CC4D9E</w:t>
              </w:r>
            </w:hyperlink>
          </w:p>
        </w:tc>
      </w:tr>
    </w:tbl>
    <w:p w:rsidR="00B95A66" w:rsidRPr="007D14CB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bookmarkEnd w:id="3"/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 для освоения дисциплины (модулю)</w:t>
      </w:r>
    </w:p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B95A66" w:rsidRPr="007C5822">
        <w:tc>
          <w:tcPr>
            <w:tcW w:w="554" w:type="dxa"/>
            <w:vAlign w:val="center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№ п/п</w:t>
            </w:r>
          </w:p>
        </w:tc>
        <w:tc>
          <w:tcPr>
            <w:tcW w:w="5224" w:type="dxa"/>
            <w:vAlign w:val="center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B95A66" w:rsidRPr="007C5822">
        <w:trPr>
          <w:trHeight w:val="227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B95A66" w:rsidRPr="007C5822" w:rsidRDefault="00192108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2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http://минобрнауки.рф/</w:t>
              </w:r>
            </w:hyperlink>
          </w:p>
        </w:tc>
      </w:tr>
      <w:tr w:rsidR="00B95A66" w:rsidRPr="007C5822">
        <w:trPr>
          <w:trHeight w:val="227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B95A66" w:rsidRPr="007C5822" w:rsidRDefault="00192108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3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http://obrnadzor.gov.ru/ru/</w:t>
              </w:r>
            </w:hyperlink>
          </w:p>
        </w:tc>
      </w:tr>
      <w:tr w:rsidR="00B95A66" w:rsidRPr="007C5822">
        <w:trPr>
          <w:trHeight w:val="227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B95A66" w:rsidRPr="007C5822" w:rsidRDefault="00192108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4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http://www.edu.ru/.</w:t>
              </w:r>
            </w:hyperlink>
          </w:p>
        </w:tc>
      </w:tr>
      <w:tr w:rsidR="00B95A66" w:rsidRPr="007C5822">
        <w:trPr>
          <w:trHeight w:val="227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B95A66" w:rsidRPr="007C5822" w:rsidRDefault="00192108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5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B95A66" w:rsidRPr="007C5822">
        <w:trPr>
          <w:trHeight w:val="345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B95A66" w:rsidRPr="007C5822" w:rsidRDefault="00192108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6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B95A66" w:rsidRPr="007C5822">
        <w:trPr>
          <w:trHeight w:val="525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B95A66" w:rsidRPr="007C5822" w:rsidRDefault="00192108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7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http://fcior.edu.ru/</w:t>
              </w:r>
            </w:hyperlink>
          </w:p>
        </w:tc>
      </w:tr>
      <w:tr w:rsidR="00B95A66" w:rsidRPr="007C5822">
        <w:trPr>
          <w:trHeight w:val="285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686" w:type="dxa"/>
          </w:tcPr>
          <w:p w:rsidR="00B95A66" w:rsidRPr="007C5822" w:rsidRDefault="00192108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8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B95A66" w:rsidRPr="007C5822">
        <w:trPr>
          <w:trHeight w:val="252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686" w:type="dxa"/>
          </w:tcPr>
          <w:p w:rsidR="00B95A66" w:rsidRPr="007C5822" w:rsidRDefault="00192108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B95A66" w:rsidRPr="007C5822">
        <w:trPr>
          <w:trHeight w:val="270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B95A66" w:rsidRPr="007C5822" w:rsidRDefault="00192108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http://www.iprbookshop.ru/6951.html</w:t>
              </w:r>
            </w:hyperlink>
          </w:p>
        </w:tc>
      </w:tr>
    </w:tbl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B95A66" w:rsidRPr="007C5822" w:rsidRDefault="00B95A66" w:rsidP="00721137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7C5822" w:rsidRDefault="00B95A66" w:rsidP="00721137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B95A66" w:rsidRPr="007C5822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B95A66" w:rsidRPr="007C5822"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432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B95A66" w:rsidRPr="007C5822"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Официальный интернет портал правовой </w:t>
            </w: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информации</w:t>
            </w:r>
          </w:p>
        </w:tc>
        <w:tc>
          <w:tcPr>
            <w:tcW w:w="3583" w:type="dxa"/>
          </w:tcPr>
          <w:p w:rsidR="00B95A66" w:rsidRPr="007C5822" w:rsidRDefault="00192108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B95A66" w:rsidRPr="007C5822">
        <w:trPr>
          <w:trHeight w:val="495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B95A66" w:rsidRPr="007C5822" w:rsidRDefault="00192108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B95A66" w:rsidRPr="007C5822">
        <w:trPr>
          <w:trHeight w:val="105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B95A66" w:rsidRPr="007C5822" w:rsidRDefault="00192108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B95A66" w:rsidRPr="007C5822">
        <w:trPr>
          <w:trHeight w:val="255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B95A66" w:rsidRPr="007C5822" w:rsidRDefault="00192108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4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B95A66" w:rsidRPr="007C5822">
        <w:trPr>
          <w:trHeight w:val="765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B95A66" w:rsidRPr="007C5822" w:rsidRDefault="00192108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.ru</w:t>
              </w:r>
            </w:hyperlink>
          </w:p>
        </w:tc>
      </w:tr>
      <w:tr w:rsidR="00B95A66" w:rsidRPr="007C5822">
        <w:trPr>
          <w:trHeight w:val="324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B95A66" w:rsidRPr="007C5822" w:rsidRDefault="00192108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6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B95A66" w:rsidRPr="007C5822">
        <w:trPr>
          <w:trHeight w:val="540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B95A66" w:rsidRPr="007C5822" w:rsidRDefault="00192108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7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B95A66" w:rsidRPr="007C5822">
        <w:trPr>
          <w:trHeight w:val="786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B95A66" w:rsidRPr="007C5822" w:rsidRDefault="00192108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8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B95A66" w:rsidRPr="007C5822">
        <w:trPr>
          <w:trHeight w:val="396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B95A66" w:rsidRPr="007C5822" w:rsidRDefault="00192108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9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B95A66" w:rsidRPr="007C5822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5A66" w:rsidRPr="007D14CB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B95A66" w:rsidRPr="007D14CB" w:rsidRDefault="00B95A66" w:rsidP="00721137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5A66" w:rsidRPr="00BB714C" w:rsidRDefault="00B95A66" w:rsidP="0072113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14CB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</w:t>
      </w:r>
      <w:r>
        <w:rPr>
          <w:rFonts w:ascii="Times New Roman" w:hAnsi="Times New Roman" w:cs="Times New Roman"/>
          <w:sz w:val="28"/>
          <w:szCs w:val="28"/>
          <w:lang w:eastAsia="ar-SA"/>
        </w:rPr>
        <w:t>щие образовательные технологии:</w:t>
      </w:r>
    </w:p>
    <w:p w:rsidR="00B95A66" w:rsidRPr="00BB714C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B95A66" w:rsidRPr="00BB714C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B95A66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3. Интерактивные: организация кейс-технология, проектная технология, тренинг, мозговой штурм и др.</w:t>
      </w:r>
    </w:p>
    <w:p w:rsidR="00B95A66" w:rsidRPr="007D14CB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Default="00B95A66" w:rsidP="0072113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B95A66" w:rsidRPr="00192108" w:rsidRDefault="00B95A66" w:rsidP="007211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932"/>
        <w:gridCol w:w="2346"/>
        <w:gridCol w:w="3939"/>
      </w:tblGrid>
      <w:tr w:rsidR="00B95A66" w:rsidRPr="00192108">
        <w:trPr>
          <w:tblHeader/>
        </w:trPr>
        <w:tc>
          <w:tcPr>
            <w:tcW w:w="495" w:type="dxa"/>
            <w:shd w:val="clear" w:color="auto" w:fill="FFFFFF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2932" w:type="dxa"/>
            <w:shd w:val="clear" w:color="auto" w:fill="FFFFFF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346" w:type="dxa"/>
            <w:shd w:val="clear" w:color="auto" w:fill="FFFFFF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B95A66" w:rsidRPr="00192108">
        <w:trPr>
          <w:trHeight w:val="283"/>
        </w:trPr>
        <w:tc>
          <w:tcPr>
            <w:tcW w:w="495" w:type="dxa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32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305 Аудитория для проведения занятий лекционного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Лаборатория профессиональной 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Видеокамера, фотоаппарат, шкаф для документов, баннеры, персональные компьютеры с подключением к сети Интернет, цифровые диктофоны, 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портреты ученых, комплект методик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B95A66" w:rsidRPr="00192108" w:rsidRDefault="00B95A66" w:rsidP="009C1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A66" w:rsidRPr="00192108">
        <w:trPr>
          <w:trHeight w:val="283"/>
        </w:trPr>
        <w:tc>
          <w:tcPr>
            <w:tcW w:w="495" w:type="dxa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932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309 Кафедра Психологии;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подключением к сети Интернет, принтеры, сканер, копир, шкафы для документов, столы письменные, стулья, учебно-методическая литература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B95A66" w:rsidRPr="00192108" w:rsidRDefault="00B95A66" w:rsidP="009C1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A66" w:rsidRPr="00192108">
        <w:trPr>
          <w:trHeight w:val="283"/>
        </w:trPr>
        <w:tc>
          <w:tcPr>
            <w:tcW w:w="495" w:type="dxa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932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335 Аудитория для проведения занятий лекционного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B95A66" w:rsidRPr="00192108" w:rsidRDefault="00B95A66" w:rsidP="00550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 (парта ученическая, стол преподавателя, стулья, доска учебная); баннеры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B95A66" w:rsidRPr="00192108" w:rsidRDefault="00B95A66" w:rsidP="009C1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A66" w:rsidRPr="00192108">
        <w:trPr>
          <w:trHeight w:val="283"/>
        </w:trPr>
        <w:tc>
          <w:tcPr>
            <w:tcW w:w="495" w:type="dxa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932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321 Аудитория для проведения занятий лекционного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B95A66" w:rsidRPr="00192108" w:rsidRDefault="00B95A66" w:rsidP="00550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учебная, баннеры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B95A66" w:rsidRPr="00192108" w:rsidRDefault="00B95A66" w:rsidP="009C1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A66" w:rsidRPr="00192108" w:rsidRDefault="00B95A66" w:rsidP="007211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</w:p>
    <w:p w:rsidR="00B95A66" w:rsidRPr="007C5822" w:rsidRDefault="00B95A66" w:rsidP="0072113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58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12. Оценочные материалы для дисциплины (модуля)</w:t>
      </w:r>
    </w:p>
    <w:p w:rsidR="00B95A66" w:rsidRPr="007C5822" w:rsidRDefault="00B95A66" w:rsidP="0072113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7C5822" w:rsidRDefault="00B95A66" w:rsidP="007211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5822">
        <w:rPr>
          <w:rFonts w:ascii="Times New Roman" w:hAnsi="Times New Roman" w:cs="Times New Roman"/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B95A66" w:rsidRPr="007C5822" w:rsidRDefault="00B95A66" w:rsidP="00721137">
      <w:pPr>
        <w:shd w:val="clear" w:color="auto" w:fill="FFFFFF"/>
        <w:spacing w:after="0" w:line="240" w:lineRule="auto"/>
        <w:jc w:val="both"/>
        <w:rPr>
          <w:u w:color="000000"/>
        </w:rPr>
      </w:pPr>
    </w:p>
    <w:p w:rsidR="00B95A66" w:rsidRPr="007D14CB" w:rsidRDefault="00B95A66" w:rsidP="007D14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sz w:val="24"/>
          <w:szCs w:val="24"/>
          <w:lang w:eastAsia="ar-SA"/>
        </w:rPr>
        <w:sectPr w:rsidR="00B95A66" w:rsidSect="007D14CB">
          <w:headerReference w:type="default" r:id="rId3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95A66" w:rsidRDefault="00B95A66" w:rsidP="0092163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B95A66" w:rsidRDefault="00B95A66" w:rsidP="0092163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1541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5"/>
        <w:gridCol w:w="1735"/>
        <w:gridCol w:w="1750"/>
        <w:gridCol w:w="3273"/>
        <w:gridCol w:w="6366"/>
        <w:gridCol w:w="1707"/>
      </w:tblGrid>
      <w:tr w:rsidR="00B95A66">
        <w:trPr>
          <w:trHeight w:val="1370"/>
        </w:trPr>
        <w:tc>
          <w:tcPr>
            <w:tcW w:w="58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3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750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273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366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707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B95A66">
        <w:trPr>
          <w:trHeight w:val="1259"/>
        </w:trPr>
        <w:tc>
          <w:tcPr>
            <w:tcW w:w="58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1750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</w:t>
            </w:r>
            <w:r w:rsidRPr="00816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18 от 06.07.2018 на предоставление доступа к электронно-библиотечной системе.</w:t>
            </w:r>
          </w:p>
        </w:tc>
        <w:tc>
          <w:tcPr>
            <w:tcW w:w="6366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707" w:type="dxa"/>
            <w:vAlign w:val="center"/>
          </w:tcPr>
          <w:p w:rsidR="00B95A66" w:rsidRPr="00816DA2" w:rsidRDefault="00192108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9" type="#_x0000_t75" alt="Б1" style="position:absolute;left:0;text-align:left;margin-left:-.45pt;margin-top:33.8pt;width:1in;height:36pt;z-index:4;visibility:visible;mso-position-horizontal-relative:text;mso-position-vertical-relative:text">
                  <v:imagedata r:id="rId31" o:title="" croptop="17428f" cropbottom="43904f" cropleft="30214f" cropright="23236f"/>
                </v:shape>
              </w:pict>
            </w:r>
          </w:p>
        </w:tc>
      </w:tr>
      <w:tr w:rsidR="00B95A66">
        <w:trPr>
          <w:trHeight w:val="1259"/>
        </w:trPr>
        <w:tc>
          <w:tcPr>
            <w:tcW w:w="58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1750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366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707" w:type="dxa"/>
            <w:vAlign w:val="center"/>
          </w:tcPr>
          <w:p w:rsidR="00B95A66" w:rsidRPr="00816DA2" w:rsidRDefault="00192108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0" type="#_x0000_t75" alt="Б1" style="position:absolute;left:0;text-align:left;margin-left:-.45pt;margin-top:48.9pt;width:1in;height:36pt;z-index:5;visibility:visible;mso-position-horizontal-relative:text;mso-position-vertical-relative:text">
                  <v:imagedata r:id="rId31" o:title="" croptop="17428f" cropbottom="43904f" cropleft="30214f" cropright="23236f"/>
                </v:shape>
              </w:pict>
            </w:r>
          </w:p>
        </w:tc>
      </w:tr>
    </w:tbl>
    <w:p w:rsidR="00B95A66" w:rsidRPr="007D14CB" w:rsidRDefault="00B95A66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B95A66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436" w:rsidRDefault="006D4436">
      <w:pPr>
        <w:spacing w:after="0" w:line="240" w:lineRule="auto"/>
      </w:pPr>
      <w:r>
        <w:separator/>
      </w:r>
    </w:p>
  </w:endnote>
  <w:endnote w:type="continuationSeparator" w:id="0">
    <w:p w:rsidR="006D4436" w:rsidRDefault="006D4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436" w:rsidRDefault="006D4436">
      <w:pPr>
        <w:spacing w:after="0" w:line="240" w:lineRule="auto"/>
      </w:pPr>
      <w:r>
        <w:separator/>
      </w:r>
    </w:p>
  </w:footnote>
  <w:footnote w:type="continuationSeparator" w:id="0">
    <w:p w:rsidR="006D4436" w:rsidRDefault="006D4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108" w:rsidRDefault="00192108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34040A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1F364B2"/>
    <w:multiLevelType w:val="multilevel"/>
    <w:tmpl w:val="7C1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852A9"/>
    <w:multiLevelType w:val="hybridMultilevel"/>
    <w:tmpl w:val="E998E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0C13C2"/>
    <w:multiLevelType w:val="multilevel"/>
    <w:tmpl w:val="393C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F13BBB"/>
    <w:multiLevelType w:val="hybridMultilevel"/>
    <w:tmpl w:val="82BCDE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9D6165"/>
    <w:multiLevelType w:val="hybridMultilevel"/>
    <w:tmpl w:val="4552C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13C3B"/>
    <w:multiLevelType w:val="hybridMultilevel"/>
    <w:tmpl w:val="BAF84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6B41197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9" w15:restartNumberingAfterBreak="0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9363600"/>
    <w:multiLevelType w:val="multilevel"/>
    <w:tmpl w:val="C568B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8E6732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337A7B"/>
    <w:multiLevelType w:val="hybridMultilevel"/>
    <w:tmpl w:val="52EEC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B44136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DB5895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A2023A"/>
    <w:multiLevelType w:val="multilevel"/>
    <w:tmpl w:val="3936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4C5008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FC6B55"/>
    <w:multiLevelType w:val="hybridMultilevel"/>
    <w:tmpl w:val="BC2685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5341835"/>
    <w:multiLevelType w:val="hybridMultilevel"/>
    <w:tmpl w:val="4552C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37A2A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4B02AB"/>
    <w:multiLevelType w:val="hybridMultilevel"/>
    <w:tmpl w:val="B442C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765B6D"/>
    <w:multiLevelType w:val="multilevel"/>
    <w:tmpl w:val="50368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C2367AB"/>
    <w:multiLevelType w:val="hybridMultilevel"/>
    <w:tmpl w:val="CBE0CFC8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73383D"/>
    <w:multiLevelType w:val="hybridMultilevel"/>
    <w:tmpl w:val="52EEC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C3A99"/>
    <w:multiLevelType w:val="hybridMultilevel"/>
    <w:tmpl w:val="CBE0CFC8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F874ED"/>
    <w:multiLevelType w:val="hybridMultilevel"/>
    <w:tmpl w:val="D564D952"/>
    <w:lvl w:ilvl="0" w:tplc="0419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7" w15:restartNumberingAfterBreak="0">
    <w:nsid w:val="73275E58"/>
    <w:multiLevelType w:val="multilevel"/>
    <w:tmpl w:val="55B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8B5D72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29" w15:restartNumberingAfterBreak="0">
    <w:nsid w:val="791D2096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1059"/>
        </w:tabs>
        <w:ind w:left="105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0" w15:restartNumberingAfterBreak="0">
    <w:nsid w:val="7B35615C"/>
    <w:multiLevelType w:val="hybridMultilevel"/>
    <w:tmpl w:val="B442C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22"/>
  </w:num>
  <w:num w:numId="4">
    <w:abstractNumId w:val="0"/>
  </w:num>
  <w:num w:numId="5">
    <w:abstractNumId w:val="23"/>
  </w:num>
  <w:num w:numId="6">
    <w:abstractNumId w:val="15"/>
  </w:num>
  <w:num w:numId="7">
    <w:abstractNumId w:val="17"/>
  </w:num>
  <w:num w:numId="8">
    <w:abstractNumId w:val="24"/>
  </w:num>
  <w:num w:numId="9">
    <w:abstractNumId w:val="6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8"/>
  </w:num>
  <w:num w:numId="13">
    <w:abstractNumId w:val="19"/>
  </w:num>
  <w:num w:numId="14">
    <w:abstractNumId w:val="21"/>
  </w:num>
  <w:num w:numId="15">
    <w:abstractNumId w:val="14"/>
  </w:num>
  <w:num w:numId="16">
    <w:abstractNumId w:val="11"/>
  </w:num>
  <w:num w:numId="17">
    <w:abstractNumId w:val="28"/>
  </w:num>
  <w:num w:numId="18">
    <w:abstractNumId w:val="10"/>
  </w:num>
  <w:num w:numId="19">
    <w:abstractNumId w:val="27"/>
  </w:num>
  <w:num w:numId="20">
    <w:abstractNumId w:val="4"/>
  </w:num>
  <w:num w:numId="21">
    <w:abstractNumId w:val="1"/>
  </w:num>
  <w:num w:numId="22">
    <w:abstractNumId w:val="13"/>
  </w:num>
  <w:num w:numId="23">
    <w:abstractNumId w:val="2"/>
  </w:num>
  <w:num w:numId="24">
    <w:abstractNumId w:val="25"/>
  </w:num>
  <w:num w:numId="25">
    <w:abstractNumId w:val="20"/>
  </w:num>
  <w:num w:numId="26">
    <w:abstractNumId w:val="16"/>
  </w:num>
  <w:num w:numId="27">
    <w:abstractNumId w:val="7"/>
  </w:num>
  <w:num w:numId="28">
    <w:abstractNumId w:val="5"/>
  </w:num>
  <w:num w:numId="29">
    <w:abstractNumId w:val="12"/>
  </w:num>
  <w:num w:numId="30">
    <w:abstractNumId w:val="1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408C4"/>
    <w:rsid w:val="00044818"/>
    <w:rsid w:val="00046D26"/>
    <w:rsid w:val="000507EC"/>
    <w:rsid w:val="00085503"/>
    <w:rsid w:val="00090FF8"/>
    <w:rsid w:val="00091B7A"/>
    <w:rsid w:val="000C7DD9"/>
    <w:rsid w:val="0011757A"/>
    <w:rsid w:val="00134A79"/>
    <w:rsid w:val="00136C6D"/>
    <w:rsid w:val="00180B23"/>
    <w:rsid w:val="00181D70"/>
    <w:rsid w:val="00192108"/>
    <w:rsid w:val="0019228B"/>
    <w:rsid w:val="001A3963"/>
    <w:rsid w:val="001A58CB"/>
    <w:rsid w:val="001C7777"/>
    <w:rsid w:val="001F6988"/>
    <w:rsid w:val="00213C5C"/>
    <w:rsid w:val="0021553A"/>
    <w:rsid w:val="0024039A"/>
    <w:rsid w:val="00272515"/>
    <w:rsid w:val="002D7FBE"/>
    <w:rsid w:val="00311D8B"/>
    <w:rsid w:val="00326BB2"/>
    <w:rsid w:val="0034040A"/>
    <w:rsid w:val="003501B4"/>
    <w:rsid w:val="003642D1"/>
    <w:rsid w:val="003730B3"/>
    <w:rsid w:val="0037547C"/>
    <w:rsid w:val="0037597A"/>
    <w:rsid w:val="00376717"/>
    <w:rsid w:val="00391BCF"/>
    <w:rsid w:val="003A33A6"/>
    <w:rsid w:val="003A366D"/>
    <w:rsid w:val="003B404D"/>
    <w:rsid w:val="003C329E"/>
    <w:rsid w:val="003C5FAD"/>
    <w:rsid w:val="003E6F91"/>
    <w:rsid w:val="003F0F77"/>
    <w:rsid w:val="003F4ADA"/>
    <w:rsid w:val="004528C1"/>
    <w:rsid w:val="00456D07"/>
    <w:rsid w:val="00484A21"/>
    <w:rsid w:val="004B0FAC"/>
    <w:rsid w:val="004B3B8A"/>
    <w:rsid w:val="004C6D16"/>
    <w:rsid w:val="00505260"/>
    <w:rsid w:val="005224D5"/>
    <w:rsid w:val="00523636"/>
    <w:rsid w:val="0054623B"/>
    <w:rsid w:val="0055021E"/>
    <w:rsid w:val="0056060C"/>
    <w:rsid w:val="005A2F64"/>
    <w:rsid w:val="005D471D"/>
    <w:rsid w:val="005F62AB"/>
    <w:rsid w:val="005F6638"/>
    <w:rsid w:val="00606181"/>
    <w:rsid w:val="0060722E"/>
    <w:rsid w:val="006548E5"/>
    <w:rsid w:val="00690CEC"/>
    <w:rsid w:val="00694299"/>
    <w:rsid w:val="006B107B"/>
    <w:rsid w:val="006D0848"/>
    <w:rsid w:val="006D4436"/>
    <w:rsid w:val="006F0F54"/>
    <w:rsid w:val="00704B68"/>
    <w:rsid w:val="00721137"/>
    <w:rsid w:val="0073610F"/>
    <w:rsid w:val="00737D05"/>
    <w:rsid w:val="007659B2"/>
    <w:rsid w:val="00773207"/>
    <w:rsid w:val="0077479E"/>
    <w:rsid w:val="007A4B79"/>
    <w:rsid w:val="007A6AA3"/>
    <w:rsid w:val="007A7641"/>
    <w:rsid w:val="007C03BB"/>
    <w:rsid w:val="007C5822"/>
    <w:rsid w:val="007D14CB"/>
    <w:rsid w:val="007E635E"/>
    <w:rsid w:val="00802765"/>
    <w:rsid w:val="00805504"/>
    <w:rsid w:val="00816DA2"/>
    <w:rsid w:val="00837678"/>
    <w:rsid w:val="008379C1"/>
    <w:rsid w:val="0084665E"/>
    <w:rsid w:val="008744CD"/>
    <w:rsid w:val="008A3C2A"/>
    <w:rsid w:val="008D24FA"/>
    <w:rsid w:val="008D4D6D"/>
    <w:rsid w:val="008E6475"/>
    <w:rsid w:val="008F0659"/>
    <w:rsid w:val="008F28ED"/>
    <w:rsid w:val="0092163C"/>
    <w:rsid w:val="0095077E"/>
    <w:rsid w:val="009660E8"/>
    <w:rsid w:val="0096643E"/>
    <w:rsid w:val="009B5782"/>
    <w:rsid w:val="009B78F7"/>
    <w:rsid w:val="009C11E0"/>
    <w:rsid w:val="009D7539"/>
    <w:rsid w:val="009E07CE"/>
    <w:rsid w:val="009F66D4"/>
    <w:rsid w:val="00A03BDD"/>
    <w:rsid w:val="00A068EC"/>
    <w:rsid w:val="00A10B81"/>
    <w:rsid w:val="00A512EA"/>
    <w:rsid w:val="00A657CC"/>
    <w:rsid w:val="00A818A4"/>
    <w:rsid w:val="00AB75E1"/>
    <w:rsid w:val="00AE6176"/>
    <w:rsid w:val="00B24835"/>
    <w:rsid w:val="00B87039"/>
    <w:rsid w:val="00B932D4"/>
    <w:rsid w:val="00B95A66"/>
    <w:rsid w:val="00BA626B"/>
    <w:rsid w:val="00BB714C"/>
    <w:rsid w:val="00BB7ABB"/>
    <w:rsid w:val="00BC0575"/>
    <w:rsid w:val="00BC6434"/>
    <w:rsid w:val="00BE5498"/>
    <w:rsid w:val="00BF0C6E"/>
    <w:rsid w:val="00C05A15"/>
    <w:rsid w:val="00C10FF6"/>
    <w:rsid w:val="00C34FEA"/>
    <w:rsid w:val="00C3762D"/>
    <w:rsid w:val="00C97AE8"/>
    <w:rsid w:val="00CB5880"/>
    <w:rsid w:val="00CC0971"/>
    <w:rsid w:val="00CF0C57"/>
    <w:rsid w:val="00D256DC"/>
    <w:rsid w:val="00D54CD9"/>
    <w:rsid w:val="00D55348"/>
    <w:rsid w:val="00D93C68"/>
    <w:rsid w:val="00DA36C9"/>
    <w:rsid w:val="00DF0866"/>
    <w:rsid w:val="00DF2A1D"/>
    <w:rsid w:val="00E00BC0"/>
    <w:rsid w:val="00E268BE"/>
    <w:rsid w:val="00E56D58"/>
    <w:rsid w:val="00E763D6"/>
    <w:rsid w:val="00E8078E"/>
    <w:rsid w:val="00E83DD6"/>
    <w:rsid w:val="00E84643"/>
    <w:rsid w:val="00E8641E"/>
    <w:rsid w:val="00EA33DC"/>
    <w:rsid w:val="00EA4F61"/>
    <w:rsid w:val="00EC3CE3"/>
    <w:rsid w:val="00EF3C2C"/>
    <w:rsid w:val="00F13907"/>
    <w:rsid w:val="00F32EE5"/>
    <w:rsid w:val="00F358CA"/>
    <w:rsid w:val="00F51288"/>
    <w:rsid w:val="00F74808"/>
    <w:rsid w:val="00F8101D"/>
    <w:rsid w:val="00FB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309551B1"/>
  <w15:docId w15:val="{5DC35AE7-3D57-433C-A992-FBCEDE31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basedOn w:val="a0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rFonts w:cs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BB714C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rsid w:val="004B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4B0FAC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uiPriority w:val="99"/>
    <w:rsid w:val="00694299"/>
    <w:rPr>
      <w:color w:val="800080"/>
      <w:u w:val="single"/>
    </w:rPr>
  </w:style>
  <w:style w:type="character" w:customStyle="1" w:styleId="apple-converted-space">
    <w:name w:val="apple-converted-space"/>
    <w:basedOn w:val="a0"/>
    <w:uiPriority w:val="99"/>
    <w:rsid w:val="00694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64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16400">
                      <w:marLeft w:val="80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1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obrnadzor.gov.ru/ru/" TargetMode="External"/><Relationship Id="rId18" Type="http://schemas.openxmlformats.org/officeDocument/2006/relationships/hyperlink" Target="http://www.iprbooks.ru/" TargetMode="External"/><Relationship Id="rId26" Type="http://schemas.openxmlformats.org/officeDocument/2006/relationships/hyperlink" Target="http://www.supcour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ravo.gov.ru/index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xn--80abucjiibhv9a.xn--p1ai/" TargetMode="External"/><Relationship Id="rId17" Type="http://schemas.openxmlformats.org/officeDocument/2006/relationships/hyperlink" Target="http://fcior.edu.ru/" TargetMode="External"/><Relationship Id="rId25" Type="http://schemas.openxmlformats.org/officeDocument/2006/relationships/hyperlink" Target="http://www.ks.rfnet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://www.iprbookshop.ru/6951.html" TargetMode="External"/><Relationship Id="rId29" Type="http://schemas.openxmlformats.org/officeDocument/2006/relationships/hyperlink" Target="http://www.garan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blio-online.ru/book/A53169BF-7E2A-46ED-AAA5-074540CC4D9E" TargetMode="External"/><Relationship Id="rId24" Type="http://schemas.openxmlformats.org/officeDocument/2006/relationships/hyperlink" Target="https://&#1084;&#1074;&#1076;.&#1088;&#1092;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s://biblio-online.ru/" TargetMode="External"/><Relationship Id="rId28" Type="http://schemas.openxmlformats.org/officeDocument/2006/relationships/hyperlink" Target="http://www.consultant.ru/about/" TargetMode="External"/><Relationship Id="rId10" Type="http://schemas.openxmlformats.org/officeDocument/2006/relationships/hyperlink" Target="https://biblio-online.ru/book/bezopasnost-zhiznedeyatelnosti-dlya-pedagogicheskih-i-gumanitarnyh-napravleniy-399830" TargetMode="External"/><Relationship Id="rId19" Type="http://schemas.openxmlformats.org/officeDocument/2006/relationships/hyperlink" Target="https://biblio-online.ru/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://www.iprbooks.ru/" TargetMode="External"/><Relationship Id="rId27" Type="http://schemas.openxmlformats.org/officeDocument/2006/relationships/hyperlink" Target="http://www.cdep.ru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6294</Words>
  <Characters>35879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42089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Люда</cp:lastModifiedBy>
  <cp:revision>47</cp:revision>
  <cp:lastPrinted>2019-03-01T08:50:00Z</cp:lastPrinted>
  <dcterms:created xsi:type="dcterms:W3CDTF">2018-11-01T13:04:00Z</dcterms:created>
  <dcterms:modified xsi:type="dcterms:W3CDTF">2019-05-03T07:10:00Z</dcterms:modified>
</cp:coreProperties>
</file>