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62" w:rsidRPr="009F6C62" w:rsidRDefault="009F6C62" w:rsidP="009F6C62">
      <w:pPr>
        <w:jc w:val="center"/>
        <w:rPr>
          <w:i w:val="0"/>
        </w:rPr>
      </w:pPr>
      <w:r w:rsidRPr="009F6C62">
        <w:rPr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C62" w:rsidRPr="009F6C62" w:rsidRDefault="009F6C62" w:rsidP="009F6C62">
      <w:pPr>
        <w:jc w:val="center"/>
        <w:rPr>
          <w:i w:val="0"/>
        </w:rPr>
      </w:pPr>
    </w:p>
    <w:p w:rsidR="009F6C62" w:rsidRPr="009F6C62" w:rsidRDefault="009F6C62" w:rsidP="009F6C62">
      <w:pPr>
        <w:jc w:val="center"/>
        <w:rPr>
          <w:b/>
          <w:i w:val="0"/>
        </w:rPr>
      </w:pPr>
      <w:r w:rsidRPr="009F6C62">
        <w:rPr>
          <w:b/>
          <w:i w:val="0"/>
        </w:rPr>
        <w:t>Автономная некоммерческая образовательная организация</w:t>
      </w:r>
    </w:p>
    <w:p w:rsidR="009F6C62" w:rsidRPr="009F6C62" w:rsidRDefault="009F6C62" w:rsidP="009F6C62">
      <w:pPr>
        <w:jc w:val="center"/>
        <w:rPr>
          <w:b/>
          <w:i w:val="0"/>
        </w:rPr>
      </w:pPr>
      <w:r w:rsidRPr="009F6C62">
        <w:rPr>
          <w:b/>
          <w:i w:val="0"/>
        </w:rPr>
        <w:t>высшего образования</w:t>
      </w:r>
    </w:p>
    <w:p w:rsidR="009F6C62" w:rsidRPr="009F6C62" w:rsidRDefault="009F6C62" w:rsidP="009F6C62">
      <w:pPr>
        <w:jc w:val="center"/>
        <w:rPr>
          <w:b/>
          <w:i w:val="0"/>
        </w:rPr>
      </w:pPr>
      <w:r w:rsidRPr="009F6C62">
        <w:rPr>
          <w:b/>
          <w:i w:val="0"/>
        </w:rPr>
        <w:t>«Воронежский экономико-правовой институт»</w:t>
      </w:r>
    </w:p>
    <w:p w:rsidR="009F6C62" w:rsidRPr="009F6C62" w:rsidRDefault="009F6C62" w:rsidP="009F6C62">
      <w:pPr>
        <w:jc w:val="center"/>
        <w:rPr>
          <w:b/>
          <w:i w:val="0"/>
        </w:rPr>
      </w:pPr>
      <w:r w:rsidRPr="009F6C62">
        <w:rPr>
          <w:b/>
          <w:i w:val="0"/>
        </w:rPr>
        <w:t>(АНОО ВО «ВЭПИ»)</w:t>
      </w: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ind w:firstLine="5760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УТВЕРЖДАЮ</w:t>
      </w:r>
    </w:p>
    <w:p w:rsidR="009F6C62" w:rsidRPr="009F6C62" w:rsidRDefault="009F6C62" w:rsidP="009F6C62">
      <w:pPr>
        <w:adjustRightInd w:val="0"/>
        <w:ind w:firstLine="5760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 xml:space="preserve">Ректор АНОО ВО «ВЭПИ» </w:t>
      </w:r>
    </w:p>
    <w:p w:rsidR="009F6C62" w:rsidRPr="009F6C62" w:rsidRDefault="009F6C62" w:rsidP="009F6C62">
      <w:pPr>
        <w:adjustRightInd w:val="0"/>
        <w:ind w:firstLine="5760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 xml:space="preserve">______________С.Л. </w:t>
      </w:r>
      <w:proofErr w:type="spellStart"/>
      <w:r w:rsidRPr="009F6C62">
        <w:rPr>
          <w:i w:val="0"/>
          <w:sz w:val="28"/>
          <w:szCs w:val="28"/>
        </w:rPr>
        <w:t>Иголкин</w:t>
      </w:r>
      <w:proofErr w:type="spellEnd"/>
    </w:p>
    <w:p w:rsidR="009F6C62" w:rsidRPr="009F6C62" w:rsidRDefault="009F6C62" w:rsidP="009F6C62">
      <w:pPr>
        <w:adjustRightInd w:val="0"/>
        <w:ind w:firstLine="5760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«___» ____________ 20</w:t>
      </w:r>
      <w:r>
        <w:rPr>
          <w:i w:val="0"/>
          <w:sz w:val="28"/>
          <w:szCs w:val="28"/>
        </w:rPr>
        <w:t>_</w:t>
      </w:r>
      <w:r w:rsidRPr="009F6C62">
        <w:rPr>
          <w:i w:val="0"/>
          <w:sz w:val="28"/>
          <w:szCs w:val="28"/>
        </w:rPr>
        <w:t>__ г.</w:t>
      </w: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b/>
          <w:i w:val="0"/>
          <w:sz w:val="28"/>
          <w:szCs w:val="28"/>
        </w:rPr>
      </w:pPr>
      <w:r w:rsidRPr="009F6C62">
        <w:rPr>
          <w:b/>
          <w:i w:val="0"/>
          <w:sz w:val="28"/>
          <w:szCs w:val="28"/>
        </w:rPr>
        <w:t>ОТЧЕТ О САМООБСЛЕДОВАНИИ</w:t>
      </w:r>
    </w:p>
    <w:p w:rsidR="009F6C62" w:rsidRPr="009F6C62" w:rsidRDefault="009F6C62" w:rsidP="009F6C62">
      <w:pPr>
        <w:jc w:val="center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Автономной некоммерческой образовательной организации</w:t>
      </w:r>
    </w:p>
    <w:p w:rsidR="009F6C62" w:rsidRPr="009F6C62" w:rsidRDefault="009F6C62" w:rsidP="009F6C62">
      <w:pPr>
        <w:jc w:val="center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высшего образования</w:t>
      </w:r>
    </w:p>
    <w:p w:rsidR="009F6C62" w:rsidRPr="009F6C62" w:rsidRDefault="009F6C62" w:rsidP="009F6C62">
      <w:pPr>
        <w:jc w:val="center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«Воронежский экономико-правовой институт»</w:t>
      </w: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(за 201</w:t>
      </w:r>
      <w:r>
        <w:rPr>
          <w:i w:val="0"/>
          <w:sz w:val="28"/>
          <w:szCs w:val="28"/>
        </w:rPr>
        <w:t>9</w:t>
      </w:r>
      <w:r w:rsidRPr="009F6C62">
        <w:rPr>
          <w:i w:val="0"/>
          <w:sz w:val="28"/>
          <w:szCs w:val="28"/>
        </w:rPr>
        <w:t xml:space="preserve"> год)</w:t>
      </w: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</w:p>
    <w:p w:rsidR="009F6C62" w:rsidRPr="009F6C62" w:rsidRDefault="009F6C62" w:rsidP="009F6C62">
      <w:pPr>
        <w:adjustRightInd w:val="0"/>
        <w:jc w:val="center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Воронеж</w:t>
      </w:r>
    </w:p>
    <w:p w:rsidR="009F6C62" w:rsidRPr="009F6C62" w:rsidRDefault="009F6C62" w:rsidP="009F6C62">
      <w:pPr>
        <w:jc w:val="center"/>
        <w:rPr>
          <w:i w:val="0"/>
          <w:sz w:val="28"/>
          <w:lang w:eastAsia="en-US"/>
        </w:rPr>
      </w:pPr>
      <w:r w:rsidRPr="009F6C62">
        <w:rPr>
          <w:i w:val="0"/>
          <w:sz w:val="28"/>
          <w:lang w:eastAsia="en-US"/>
        </w:rPr>
        <w:t>20</w:t>
      </w:r>
      <w:r>
        <w:rPr>
          <w:i w:val="0"/>
          <w:sz w:val="28"/>
          <w:lang w:eastAsia="en-US"/>
        </w:rPr>
        <w:t>20</w:t>
      </w:r>
    </w:p>
    <w:p w:rsidR="009F6C62" w:rsidRDefault="009F6C62" w:rsidP="003C508D">
      <w:pPr>
        <w:pStyle w:val="1"/>
        <w:ind w:left="0"/>
        <w:jc w:val="center"/>
        <w:rPr>
          <w:i w:val="0"/>
          <w:sz w:val="28"/>
          <w:szCs w:val="28"/>
        </w:rPr>
      </w:pPr>
    </w:p>
    <w:p w:rsidR="009F6C62" w:rsidRDefault="009F6C62">
      <w:pPr>
        <w:autoSpaceDE/>
        <w:autoSpaceDN/>
        <w:spacing w:after="200"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p w:rsidR="00691D6B" w:rsidRPr="00691D6B" w:rsidRDefault="00691D6B" w:rsidP="00691D6B">
      <w:pPr>
        <w:pStyle w:val="1"/>
        <w:ind w:left="0"/>
        <w:jc w:val="center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lastRenderedPageBreak/>
        <w:t>СОДЕРЖАНИЕ</w:t>
      </w:r>
    </w:p>
    <w:p w:rsidR="00691D6B" w:rsidRPr="00691D6B" w:rsidRDefault="00691D6B" w:rsidP="00691D6B">
      <w:pPr>
        <w:pStyle w:val="1"/>
        <w:jc w:val="center"/>
        <w:rPr>
          <w:i w:val="0"/>
          <w:sz w:val="28"/>
          <w:szCs w:val="28"/>
        </w:rPr>
      </w:pPr>
    </w:p>
    <w:p w:rsidR="00691D6B" w:rsidRPr="00691D6B" w:rsidRDefault="00691D6B" w:rsidP="00691D6B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1. Общие сведения об образовательной организации</w:t>
      </w:r>
      <w:r w:rsidRPr="00691D6B">
        <w:rPr>
          <w:i w:val="0"/>
          <w:sz w:val="28"/>
          <w:szCs w:val="28"/>
        </w:rPr>
        <w:tab/>
        <w:t>3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 Образовательная деятельность</w:t>
      </w:r>
      <w:r w:rsidRPr="00691D6B">
        <w:rPr>
          <w:i w:val="0"/>
          <w:sz w:val="28"/>
          <w:szCs w:val="28"/>
        </w:rPr>
        <w:tab/>
        <w:t>8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2.1. Сведения о реализуемых образовательных программах</w:t>
      </w:r>
      <w:r w:rsidRPr="00691D6B">
        <w:rPr>
          <w:i w:val="0"/>
          <w:sz w:val="28"/>
          <w:szCs w:val="28"/>
        </w:rPr>
        <w:tab/>
        <w:t>8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2.2. Условия получения образования инвалидами и лицами с</w:t>
      </w:r>
      <w:r w:rsidR="00305F07">
        <w:rPr>
          <w:i w:val="0"/>
          <w:sz w:val="28"/>
          <w:szCs w:val="28"/>
        </w:rPr>
        <w:t> </w:t>
      </w:r>
      <w:r w:rsidRPr="00691D6B">
        <w:rPr>
          <w:i w:val="0"/>
          <w:sz w:val="28"/>
          <w:szCs w:val="28"/>
        </w:rPr>
        <w:t>ограниченными возможностями здоровья</w:t>
      </w:r>
      <w:r w:rsidRPr="00691D6B">
        <w:rPr>
          <w:i w:val="0"/>
          <w:sz w:val="28"/>
          <w:szCs w:val="28"/>
        </w:rPr>
        <w:tab/>
        <w:t>1</w:t>
      </w:r>
      <w:r>
        <w:rPr>
          <w:i w:val="0"/>
          <w:sz w:val="28"/>
          <w:szCs w:val="28"/>
        </w:rPr>
        <w:t>1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 xml:space="preserve">2.3. Анализ приема на </w:t>
      </w:r>
      <w:proofErr w:type="gramStart"/>
      <w:r w:rsidRPr="00691D6B">
        <w:rPr>
          <w:i w:val="0"/>
          <w:sz w:val="28"/>
          <w:szCs w:val="28"/>
        </w:rPr>
        <w:t>обучение</w:t>
      </w:r>
      <w:proofErr w:type="gramEnd"/>
      <w:r w:rsidRPr="00691D6B">
        <w:rPr>
          <w:i w:val="0"/>
          <w:sz w:val="28"/>
          <w:szCs w:val="28"/>
        </w:rPr>
        <w:t xml:space="preserve"> по реализуемым образовательным программам</w:t>
      </w:r>
      <w:r w:rsidRPr="00691D6B">
        <w:rPr>
          <w:i w:val="0"/>
          <w:sz w:val="28"/>
          <w:szCs w:val="28"/>
        </w:rPr>
        <w:tab/>
        <w:t>1</w:t>
      </w:r>
      <w:r>
        <w:rPr>
          <w:i w:val="0"/>
          <w:sz w:val="28"/>
          <w:szCs w:val="28"/>
        </w:rPr>
        <w:t>3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2.4. Учебно-методическое и библиотечно-информационное обеспечение реализуемых образовательных программ</w:t>
      </w:r>
      <w:r w:rsidRPr="00691D6B">
        <w:rPr>
          <w:i w:val="0"/>
          <w:sz w:val="28"/>
          <w:szCs w:val="28"/>
        </w:rPr>
        <w:tab/>
        <w:t>1</w:t>
      </w:r>
      <w:r>
        <w:rPr>
          <w:i w:val="0"/>
          <w:sz w:val="28"/>
          <w:szCs w:val="28"/>
        </w:rPr>
        <w:t>5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2.5. Внутренняя система оценки качества образования</w:t>
      </w:r>
      <w:r w:rsidRPr="00691D6B">
        <w:rPr>
          <w:i w:val="0"/>
          <w:sz w:val="28"/>
          <w:szCs w:val="28"/>
        </w:rPr>
        <w:tab/>
        <w:t>1</w:t>
      </w:r>
      <w:r>
        <w:rPr>
          <w:i w:val="0"/>
          <w:sz w:val="28"/>
          <w:szCs w:val="28"/>
        </w:rPr>
        <w:t>9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2.6. Трудоустройство выпускников</w:t>
      </w:r>
      <w:r w:rsidRPr="00691D6B">
        <w:rPr>
          <w:i w:val="0"/>
          <w:sz w:val="28"/>
          <w:szCs w:val="28"/>
        </w:rPr>
        <w:tab/>
        <w:t>2</w:t>
      </w:r>
      <w:r>
        <w:rPr>
          <w:i w:val="0"/>
          <w:sz w:val="28"/>
          <w:szCs w:val="28"/>
        </w:rPr>
        <w:t>2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2.7. Кадровое обеспечение образовательной деятельности</w:t>
      </w:r>
      <w:r w:rsidRPr="00691D6B">
        <w:rPr>
          <w:i w:val="0"/>
          <w:sz w:val="28"/>
          <w:szCs w:val="28"/>
        </w:rPr>
        <w:tab/>
        <w:t>2</w:t>
      </w:r>
      <w:r>
        <w:rPr>
          <w:i w:val="0"/>
          <w:sz w:val="28"/>
          <w:szCs w:val="28"/>
        </w:rPr>
        <w:t>3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3. Научно-исследовательская деятельность</w:t>
      </w:r>
      <w:r w:rsidRPr="00691D6B">
        <w:rPr>
          <w:i w:val="0"/>
          <w:sz w:val="28"/>
          <w:szCs w:val="28"/>
        </w:rPr>
        <w:tab/>
        <w:t>2</w:t>
      </w:r>
      <w:r>
        <w:rPr>
          <w:i w:val="0"/>
          <w:sz w:val="28"/>
          <w:szCs w:val="28"/>
        </w:rPr>
        <w:t>6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4. Международная деятельность</w:t>
      </w:r>
      <w:r w:rsidRPr="00691D6B">
        <w:rPr>
          <w:i w:val="0"/>
          <w:sz w:val="28"/>
          <w:szCs w:val="28"/>
        </w:rPr>
        <w:tab/>
        <w:t>2</w:t>
      </w:r>
      <w:r>
        <w:rPr>
          <w:i w:val="0"/>
          <w:sz w:val="28"/>
          <w:szCs w:val="28"/>
        </w:rPr>
        <w:t>9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 xml:space="preserve">5. </w:t>
      </w:r>
      <w:proofErr w:type="spellStart"/>
      <w:r w:rsidRPr="00691D6B">
        <w:rPr>
          <w:i w:val="0"/>
          <w:sz w:val="28"/>
          <w:szCs w:val="28"/>
        </w:rPr>
        <w:t>Внеучебная</w:t>
      </w:r>
      <w:proofErr w:type="spellEnd"/>
      <w:r w:rsidRPr="00691D6B">
        <w:rPr>
          <w:i w:val="0"/>
          <w:sz w:val="28"/>
          <w:szCs w:val="28"/>
        </w:rPr>
        <w:t xml:space="preserve"> работа</w:t>
      </w:r>
      <w:r w:rsidRPr="00691D6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31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6. Материально-техническое обеспечение</w:t>
      </w:r>
      <w:r w:rsidRPr="00691D6B">
        <w:rPr>
          <w:i w:val="0"/>
          <w:sz w:val="28"/>
          <w:szCs w:val="28"/>
        </w:rPr>
        <w:tab/>
        <w:t>3</w:t>
      </w:r>
      <w:r>
        <w:rPr>
          <w:i w:val="0"/>
          <w:sz w:val="28"/>
          <w:szCs w:val="28"/>
        </w:rPr>
        <w:t>6</w:t>
      </w:r>
    </w:p>
    <w:p w:rsidR="00691D6B" w:rsidRPr="00691D6B" w:rsidRDefault="00691D6B" w:rsidP="00691D6B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7. Показатели деятельности образовательной организации</w:t>
      </w:r>
      <w:r w:rsidRPr="00691D6B">
        <w:rPr>
          <w:i w:val="0"/>
          <w:sz w:val="28"/>
          <w:szCs w:val="28"/>
        </w:rPr>
        <w:tab/>
        <w:t>3</w:t>
      </w:r>
      <w:r>
        <w:rPr>
          <w:i w:val="0"/>
          <w:sz w:val="28"/>
          <w:szCs w:val="28"/>
        </w:rPr>
        <w:t>8</w:t>
      </w:r>
    </w:p>
    <w:p w:rsidR="00691D6B" w:rsidRPr="007912A7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 xml:space="preserve">7.1. Показатели деятельности Автономной некоммерческой </w:t>
      </w:r>
      <w:r w:rsidRPr="007912A7">
        <w:rPr>
          <w:i w:val="0"/>
          <w:sz w:val="28"/>
          <w:szCs w:val="28"/>
        </w:rPr>
        <w:t xml:space="preserve">образовательной организации высшего образования «Воронежский экономико-правовой институт» </w:t>
      </w:r>
      <w:r w:rsidRPr="007912A7">
        <w:rPr>
          <w:i w:val="0"/>
          <w:sz w:val="28"/>
          <w:szCs w:val="28"/>
        </w:rPr>
        <w:tab/>
        <w:t>38</w:t>
      </w:r>
    </w:p>
    <w:p w:rsidR="00691D6B" w:rsidRPr="007912A7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7912A7">
        <w:rPr>
          <w:i w:val="0"/>
          <w:sz w:val="28"/>
          <w:szCs w:val="28"/>
        </w:rPr>
        <w:t xml:space="preserve">7.2.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</w:t>
      </w:r>
      <w:r w:rsidR="007912A7" w:rsidRPr="007912A7">
        <w:rPr>
          <w:i w:val="0"/>
          <w:sz w:val="28"/>
          <w:szCs w:val="28"/>
        </w:rPr>
        <w:t>Липецк</w:t>
      </w:r>
      <w:r w:rsidR="007912A7" w:rsidRPr="007912A7">
        <w:rPr>
          <w:i w:val="0"/>
          <w:sz w:val="28"/>
          <w:szCs w:val="28"/>
        </w:rPr>
        <w:tab/>
        <w:t>4</w:t>
      </w:r>
      <w:r w:rsidRPr="007912A7">
        <w:rPr>
          <w:i w:val="0"/>
          <w:sz w:val="28"/>
          <w:szCs w:val="28"/>
        </w:rPr>
        <w:t>7</w:t>
      </w:r>
    </w:p>
    <w:p w:rsidR="00691D6B" w:rsidRPr="007912A7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7912A7">
        <w:rPr>
          <w:i w:val="0"/>
          <w:sz w:val="28"/>
          <w:szCs w:val="28"/>
        </w:rPr>
        <w:t>7.3.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Орёл</w:t>
      </w:r>
      <w:r w:rsidRPr="007912A7">
        <w:rPr>
          <w:i w:val="0"/>
          <w:sz w:val="28"/>
          <w:szCs w:val="28"/>
        </w:rPr>
        <w:tab/>
      </w:r>
      <w:r w:rsidR="007912A7" w:rsidRPr="007912A7">
        <w:rPr>
          <w:i w:val="0"/>
          <w:sz w:val="28"/>
          <w:szCs w:val="28"/>
        </w:rPr>
        <w:t>56</w:t>
      </w:r>
    </w:p>
    <w:p w:rsidR="00691D6B" w:rsidRPr="007912A7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7912A7">
        <w:rPr>
          <w:i w:val="0"/>
          <w:sz w:val="28"/>
          <w:szCs w:val="28"/>
        </w:rPr>
        <w:t>7.4.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Россошь</w:t>
      </w:r>
      <w:r w:rsidRPr="007912A7">
        <w:rPr>
          <w:i w:val="0"/>
          <w:sz w:val="28"/>
          <w:szCs w:val="28"/>
        </w:rPr>
        <w:tab/>
      </w:r>
      <w:r w:rsidR="007912A7" w:rsidRPr="007912A7">
        <w:rPr>
          <w:i w:val="0"/>
          <w:sz w:val="28"/>
          <w:szCs w:val="28"/>
        </w:rPr>
        <w:t>65</w:t>
      </w:r>
    </w:p>
    <w:p w:rsidR="00691D6B" w:rsidRPr="007912A7" w:rsidRDefault="00691D6B" w:rsidP="00691D6B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7912A7">
        <w:rPr>
          <w:i w:val="0"/>
          <w:sz w:val="28"/>
          <w:szCs w:val="28"/>
        </w:rPr>
        <w:t>7.5.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Старый Оскол</w:t>
      </w:r>
      <w:r w:rsidRPr="007912A7">
        <w:rPr>
          <w:i w:val="0"/>
          <w:sz w:val="28"/>
          <w:szCs w:val="28"/>
        </w:rPr>
        <w:tab/>
      </w:r>
      <w:r w:rsidR="007912A7" w:rsidRPr="007912A7">
        <w:rPr>
          <w:i w:val="0"/>
          <w:sz w:val="28"/>
          <w:szCs w:val="28"/>
        </w:rPr>
        <w:t>74</w:t>
      </w:r>
    </w:p>
    <w:p w:rsidR="00691D6B" w:rsidRPr="00691D6B" w:rsidRDefault="00691D6B" w:rsidP="00691D6B">
      <w:pPr>
        <w:pStyle w:val="1"/>
        <w:jc w:val="center"/>
        <w:rPr>
          <w:i w:val="0"/>
          <w:sz w:val="28"/>
          <w:szCs w:val="28"/>
        </w:rPr>
      </w:pPr>
    </w:p>
    <w:p w:rsidR="009F6C62" w:rsidRDefault="009F6C62" w:rsidP="003C508D">
      <w:pPr>
        <w:pStyle w:val="1"/>
        <w:ind w:left="0"/>
        <w:jc w:val="center"/>
        <w:rPr>
          <w:i w:val="0"/>
          <w:sz w:val="28"/>
          <w:szCs w:val="28"/>
        </w:rPr>
      </w:pPr>
    </w:p>
    <w:p w:rsidR="009F6C62" w:rsidRDefault="009F6C62">
      <w:pPr>
        <w:autoSpaceDE/>
        <w:autoSpaceDN/>
        <w:spacing w:after="200"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p w:rsidR="003C508D" w:rsidRPr="007D2DD4" w:rsidRDefault="003C508D" w:rsidP="003C508D">
      <w:pPr>
        <w:pStyle w:val="1"/>
        <w:ind w:left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1. </w:t>
      </w:r>
      <w:r w:rsidRPr="007D2DD4">
        <w:rPr>
          <w:i w:val="0"/>
          <w:sz w:val="28"/>
          <w:szCs w:val="28"/>
        </w:rPr>
        <w:t>Общие сведения об образовательной организации</w:t>
      </w:r>
    </w:p>
    <w:p w:rsidR="003C508D" w:rsidRPr="007D2DD4" w:rsidRDefault="003C508D" w:rsidP="003C508D">
      <w:pPr>
        <w:pStyle w:val="1"/>
        <w:ind w:left="1069"/>
        <w:jc w:val="center"/>
        <w:rPr>
          <w:i w:val="0"/>
          <w:sz w:val="28"/>
          <w:szCs w:val="28"/>
        </w:rPr>
      </w:pPr>
    </w:p>
    <w:p w:rsidR="003C508D" w:rsidRPr="007D2DD4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7D2DD4">
        <w:rPr>
          <w:i w:val="0"/>
          <w:sz w:val="28"/>
          <w:szCs w:val="28"/>
        </w:rPr>
        <w:t>Автономная некоммерческая образовательная организация высшего образования «Воронежский экономико-правовой институт» (далее – Институт, АНОО ВО «ВЭПИ»</w:t>
      </w:r>
      <w:r>
        <w:rPr>
          <w:i w:val="0"/>
          <w:sz w:val="28"/>
          <w:szCs w:val="28"/>
        </w:rPr>
        <w:t>)</w:t>
      </w:r>
      <w:r w:rsidRPr="007D2DD4">
        <w:rPr>
          <w:i w:val="0"/>
          <w:sz w:val="28"/>
          <w:szCs w:val="28"/>
        </w:rPr>
        <w:t xml:space="preserve"> является не имеющей членства некоммерческой организацией, созданной для осуществления основной цели </w:t>
      </w:r>
      <w:r>
        <w:rPr>
          <w:i w:val="0"/>
          <w:sz w:val="28"/>
          <w:szCs w:val="28"/>
        </w:rPr>
        <w:t>–</w:t>
      </w:r>
      <w:r w:rsidRPr="007D2DD4">
        <w:rPr>
          <w:i w:val="0"/>
          <w:sz w:val="28"/>
          <w:szCs w:val="28"/>
        </w:rPr>
        <w:t xml:space="preserve"> оказания услуг в области образования.</w:t>
      </w:r>
    </w:p>
    <w:p w:rsidR="003C508D" w:rsidRPr="00D8301D" w:rsidRDefault="003C508D" w:rsidP="003C508D">
      <w:pPr>
        <w:ind w:firstLine="709"/>
        <w:jc w:val="both"/>
        <w:rPr>
          <w:i w:val="0"/>
          <w:sz w:val="28"/>
          <w:szCs w:val="28"/>
        </w:rPr>
      </w:pPr>
      <w:r w:rsidRPr="00D8301D">
        <w:rPr>
          <w:i w:val="0"/>
          <w:sz w:val="28"/>
          <w:szCs w:val="28"/>
        </w:rPr>
        <w:t xml:space="preserve">Институт создан в результате реорганизации в форме преобразования Муниципального образовательного учреждения «Воронежский экономико-правовой институт», зарегистрированного Постановлением Главы местного самоуправления </w:t>
      </w:r>
      <w:proofErr w:type="spellStart"/>
      <w:r w:rsidRPr="00D8301D">
        <w:rPr>
          <w:i w:val="0"/>
          <w:sz w:val="28"/>
          <w:szCs w:val="28"/>
        </w:rPr>
        <w:t>Острогожского</w:t>
      </w:r>
      <w:proofErr w:type="spellEnd"/>
      <w:r w:rsidRPr="00D8301D">
        <w:rPr>
          <w:i w:val="0"/>
          <w:sz w:val="28"/>
          <w:szCs w:val="28"/>
        </w:rPr>
        <w:t xml:space="preserve"> района Воронежской области от 25 марта 1999 года № 150 и является его полным правопреемником.</w:t>
      </w:r>
    </w:p>
    <w:p w:rsidR="003C508D" w:rsidRPr="005C3A20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proofErr w:type="gramStart"/>
      <w:r w:rsidRPr="007D2DD4">
        <w:rPr>
          <w:i w:val="0"/>
          <w:sz w:val="28"/>
          <w:szCs w:val="28"/>
        </w:rPr>
        <w:t xml:space="preserve">Муниципальное образовательное учреждение «Воронежский экономико-правовой институт» на основании постановления Администрации </w:t>
      </w:r>
      <w:proofErr w:type="spellStart"/>
      <w:r w:rsidRPr="007D2DD4">
        <w:rPr>
          <w:i w:val="0"/>
          <w:sz w:val="28"/>
          <w:szCs w:val="28"/>
        </w:rPr>
        <w:t>Острогожского</w:t>
      </w:r>
      <w:proofErr w:type="spellEnd"/>
      <w:r w:rsidRPr="007D2DD4">
        <w:rPr>
          <w:i w:val="0"/>
          <w:sz w:val="28"/>
          <w:szCs w:val="28"/>
        </w:rPr>
        <w:t xml:space="preserve"> муниципального района Воронежской области от 07.04.2006 № 144 преобразовано в Автономную некоммерческую организацию «Многоуровневый образовательный комплекс «Воронежский экономико-правовой институт»</w:t>
      </w:r>
      <w:r>
        <w:rPr>
          <w:i w:val="0"/>
          <w:sz w:val="28"/>
          <w:szCs w:val="28"/>
        </w:rPr>
        <w:t>»</w:t>
      </w:r>
      <w:r w:rsidRPr="007D2DD4">
        <w:rPr>
          <w:i w:val="0"/>
          <w:sz w:val="28"/>
          <w:szCs w:val="28"/>
        </w:rPr>
        <w:t>, который решением Общего собрания учредителей (протокол от 02.04.</w:t>
      </w:r>
      <w:r w:rsidRPr="005C3A20">
        <w:rPr>
          <w:i w:val="0"/>
          <w:sz w:val="28"/>
          <w:szCs w:val="28"/>
        </w:rPr>
        <w:t>2009 № 17/1) переименован в Автономную некоммерческую образовательную организацию высшего профессионального образования «Воронежский экономико-правовой институт», решени</w:t>
      </w:r>
      <w:r>
        <w:rPr>
          <w:i w:val="0"/>
          <w:sz w:val="28"/>
          <w:szCs w:val="28"/>
        </w:rPr>
        <w:t>ем</w:t>
      </w:r>
      <w:r w:rsidRPr="005C3A20">
        <w:rPr>
          <w:i w:val="0"/>
          <w:sz w:val="28"/>
          <w:szCs w:val="28"/>
        </w:rPr>
        <w:t xml:space="preserve"> Общего собрания учредителей (протокол от</w:t>
      </w:r>
      <w:r>
        <w:rPr>
          <w:i w:val="0"/>
          <w:sz w:val="28"/>
          <w:szCs w:val="28"/>
        </w:rPr>
        <w:t xml:space="preserve"> 17.07.2015 № 6) переименован</w:t>
      </w:r>
      <w:proofErr w:type="gramEnd"/>
      <w:r>
        <w:rPr>
          <w:i w:val="0"/>
          <w:sz w:val="28"/>
          <w:szCs w:val="28"/>
        </w:rPr>
        <w:t xml:space="preserve"> в </w:t>
      </w:r>
      <w:r w:rsidRPr="005C3A20">
        <w:rPr>
          <w:i w:val="0"/>
          <w:sz w:val="28"/>
          <w:szCs w:val="28"/>
        </w:rPr>
        <w:t xml:space="preserve">Автономную некоммерческую образовательную организацию высшего образования «Воронежский экономико-правовой институт». </w:t>
      </w:r>
    </w:p>
    <w:p w:rsidR="003C508D" w:rsidRPr="00D8301D" w:rsidRDefault="003C508D" w:rsidP="003C508D">
      <w:pPr>
        <w:ind w:firstLine="709"/>
        <w:jc w:val="both"/>
        <w:rPr>
          <w:i w:val="0"/>
          <w:sz w:val="28"/>
          <w:szCs w:val="28"/>
        </w:rPr>
      </w:pPr>
      <w:r w:rsidRPr="00D8301D">
        <w:rPr>
          <w:i w:val="0"/>
          <w:sz w:val="28"/>
          <w:szCs w:val="28"/>
        </w:rPr>
        <w:t>Полное наименование Института на русском языке: Автономная некоммерческая образовательная организация высшего образования «Воронежский экономико-правовой институт».</w:t>
      </w:r>
    </w:p>
    <w:p w:rsidR="003C508D" w:rsidRPr="00D8301D" w:rsidRDefault="003C508D" w:rsidP="003C508D">
      <w:pPr>
        <w:ind w:firstLine="709"/>
        <w:jc w:val="both"/>
        <w:rPr>
          <w:i w:val="0"/>
          <w:sz w:val="28"/>
          <w:szCs w:val="28"/>
        </w:rPr>
      </w:pPr>
      <w:r w:rsidRPr="00D8301D">
        <w:rPr>
          <w:i w:val="0"/>
          <w:sz w:val="28"/>
          <w:szCs w:val="28"/>
        </w:rPr>
        <w:t>Сокращенные наименования Инст</w:t>
      </w:r>
      <w:r>
        <w:rPr>
          <w:i w:val="0"/>
          <w:sz w:val="28"/>
          <w:szCs w:val="28"/>
        </w:rPr>
        <w:t>итута на русском языке: АНОО</w:t>
      </w:r>
      <w:r w:rsidR="00E44387">
        <w:rPr>
          <w:i w:val="0"/>
          <w:sz w:val="28"/>
          <w:szCs w:val="28"/>
        </w:rPr>
        <w:t xml:space="preserve">  </w:t>
      </w:r>
      <w:proofErr w:type="gramStart"/>
      <w:r>
        <w:rPr>
          <w:i w:val="0"/>
          <w:sz w:val="28"/>
          <w:szCs w:val="28"/>
        </w:rPr>
        <w:t>ВО</w:t>
      </w:r>
      <w:proofErr w:type="gramEnd"/>
      <w:r w:rsidR="00E44387">
        <w:rPr>
          <w:i w:val="0"/>
          <w:sz w:val="28"/>
          <w:szCs w:val="28"/>
        </w:rPr>
        <w:t xml:space="preserve">  </w:t>
      </w:r>
      <w:r w:rsidRPr="00D8301D">
        <w:rPr>
          <w:i w:val="0"/>
          <w:sz w:val="28"/>
          <w:szCs w:val="28"/>
        </w:rPr>
        <w:t>«Воронежский эконом</w:t>
      </w:r>
      <w:r>
        <w:rPr>
          <w:i w:val="0"/>
          <w:sz w:val="28"/>
          <w:szCs w:val="28"/>
        </w:rPr>
        <w:t>ико-правовой институт», АНОО ВО </w:t>
      </w:r>
      <w:r w:rsidRPr="00D8301D">
        <w:rPr>
          <w:i w:val="0"/>
          <w:sz w:val="28"/>
          <w:szCs w:val="28"/>
        </w:rPr>
        <w:t xml:space="preserve">«ВЭПИ», ВЭПИ. </w:t>
      </w:r>
    </w:p>
    <w:p w:rsidR="003C508D" w:rsidRPr="00CA6D74" w:rsidRDefault="003C508D" w:rsidP="003C508D">
      <w:pPr>
        <w:ind w:firstLine="709"/>
        <w:jc w:val="both"/>
        <w:rPr>
          <w:i w:val="0"/>
          <w:sz w:val="28"/>
          <w:szCs w:val="28"/>
          <w:lang w:val="en-US"/>
        </w:rPr>
      </w:pPr>
      <w:r w:rsidRPr="00CA6D74">
        <w:rPr>
          <w:i w:val="0"/>
          <w:sz w:val="28"/>
          <w:szCs w:val="28"/>
        </w:rPr>
        <w:t>Полное</w:t>
      </w:r>
      <w:r w:rsidRPr="00CA6D74">
        <w:rPr>
          <w:i w:val="0"/>
          <w:sz w:val="28"/>
          <w:szCs w:val="28"/>
          <w:lang w:val="en-US"/>
        </w:rPr>
        <w:t xml:space="preserve"> </w:t>
      </w:r>
      <w:r w:rsidRPr="00CA6D74">
        <w:rPr>
          <w:i w:val="0"/>
          <w:sz w:val="28"/>
          <w:szCs w:val="28"/>
        </w:rPr>
        <w:t>наименование</w:t>
      </w:r>
      <w:r w:rsidRPr="00CA6D74">
        <w:rPr>
          <w:i w:val="0"/>
          <w:sz w:val="28"/>
          <w:szCs w:val="28"/>
          <w:lang w:val="en-US"/>
        </w:rPr>
        <w:t xml:space="preserve"> </w:t>
      </w:r>
      <w:r w:rsidRPr="00CA6D74">
        <w:rPr>
          <w:i w:val="0"/>
          <w:sz w:val="28"/>
          <w:szCs w:val="28"/>
        </w:rPr>
        <w:t>Института</w:t>
      </w:r>
      <w:r w:rsidRPr="00CA6D74">
        <w:rPr>
          <w:i w:val="0"/>
          <w:sz w:val="28"/>
          <w:szCs w:val="28"/>
          <w:lang w:val="en-US"/>
        </w:rPr>
        <w:t xml:space="preserve"> </w:t>
      </w:r>
      <w:r w:rsidRPr="00CA6D74">
        <w:rPr>
          <w:i w:val="0"/>
          <w:sz w:val="28"/>
          <w:szCs w:val="28"/>
        </w:rPr>
        <w:t>на</w:t>
      </w:r>
      <w:r w:rsidRPr="00CA6D74">
        <w:rPr>
          <w:i w:val="0"/>
          <w:sz w:val="28"/>
          <w:szCs w:val="28"/>
          <w:lang w:val="en-US"/>
        </w:rPr>
        <w:t xml:space="preserve"> </w:t>
      </w:r>
      <w:r w:rsidRPr="00CA6D74">
        <w:rPr>
          <w:i w:val="0"/>
          <w:sz w:val="28"/>
          <w:szCs w:val="28"/>
        </w:rPr>
        <w:t>английском</w:t>
      </w:r>
      <w:r w:rsidRPr="00CA6D74">
        <w:rPr>
          <w:i w:val="0"/>
          <w:sz w:val="28"/>
          <w:szCs w:val="28"/>
          <w:lang w:val="en-US"/>
        </w:rPr>
        <w:t xml:space="preserve"> </w:t>
      </w:r>
      <w:r w:rsidRPr="00CA6D74">
        <w:rPr>
          <w:i w:val="0"/>
          <w:sz w:val="28"/>
          <w:szCs w:val="28"/>
        </w:rPr>
        <w:t>языке</w:t>
      </w:r>
      <w:r w:rsidRPr="00CA6D74">
        <w:rPr>
          <w:i w:val="0"/>
          <w:sz w:val="28"/>
          <w:szCs w:val="28"/>
          <w:lang w:val="en-US"/>
        </w:rPr>
        <w:t xml:space="preserve">: </w:t>
      </w:r>
      <w:proofErr w:type="gramStart"/>
      <w:r w:rsidRPr="00CA6D74">
        <w:rPr>
          <w:i w:val="0"/>
          <w:sz w:val="28"/>
          <w:szCs w:val="28"/>
          <w:lang w:val="en-US"/>
        </w:rPr>
        <w:t>Autonomous Non-Profit Educational Organization of Higher Education «Voronezh Economic and Law Institute».</w:t>
      </w:r>
      <w:proofErr w:type="gramEnd"/>
      <w:r w:rsidRPr="00CA6D74">
        <w:rPr>
          <w:i w:val="0"/>
          <w:sz w:val="28"/>
          <w:szCs w:val="28"/>
          <w:lang w:val="en-US"/>
        </w:rPr>
        <w:t xml:space="preserve"> </w:t>
      </w:r>
    </w:p>
    <w:p w:rsidR="003C508D" w:rsidRPr="00D8301D" w:rsidRDefault="003C508D" w:rsidP="003C508D">
      <w:pPr>
        <w:ind w:firstLine="709"/>
        <w:jc w:val="both"/>
        <w:rPr>
          <w:i w:val="0"/>
          <w:sz w:val="28"/>
          <w:szCs w:val="28"/>
        </w:rPr>
      </w:pPr>
      <w:r w:rsidRPr="00CA6D74">
        <w:rPr>
          <w:i w:val="0"/>
          <w:sz w:val="28"/>
          <w:szCs w:val="28"/>
        </w:rPr>
        <w:t>Сокращенное</w:t>
      </w:r>
      <w:r>
        <w:rPr>
          <w:i w:val="0"/>
          <w:sz w:val="28"/>
          <w:szCs w:val="28"/>
        </w:rPr>
        <w:t xml:space="preserve"> </w:t>
      </w:r>
      <w:r w:rsidRPr="00CA6D74">
        <w:rPr>
          <w:i w:val="0"/>
          <w:sz w:val="28"/>
          <w:szCs w:val="28"/>
        </w:rPr>
        <w:t>наименование Институ</w:t>
      </w:r>
      <w:r>
        <w:rPr>
          <w:i w:val="0"/>
          <w:sz w:val="28"/>
          <w:szCs w:val="28"/>
        </w:rPr>
        <w:t>т на английском языке: ANOO </w:t>
      </w:r>
      <w:r w:rsidR="00E44387">
        <w:rPr>
          <w:i w:val="0"/>
          <w:sz w:val="28"/>
          <w:szCs w:val="28"/>
        </w:rPr>
        <w:t>VO </w:t>
      </w:r>
      <w:r w:rsidRPr="00CA6D74">
        <w:rPr>
          <w:i w:val="0"/>
          <w:sz w:val="28"/>
          <w:szCs w:val="28"/>
        </w:rPr>
        <w:t>«VEPI».</w:t>
      </w:r>
    </w:p>
    <w:p w:rsidR="003C508D" w:rsidRPr="005C3A20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7D2DD4">
        <w:rPr>
          <w:i w:val="0"/>
          <w:sz w:val="28"/>
          <w:szCs w:val="28"/>
        </w:rPr>
        <w:t>Институт зарегистрирован в уст</w:t>
      </w:r>
      <w:r>
        <w:rPr>
          <w:i w:val="0"/>
          <w:sz w:val="28"/>
          <w:szCs w:val="28"/>
        </w:rPr>
        <w:t xml:space="preserve">ановленном законом порядке, что подтверждается: </w:t>
      </w:r>
    </w:p>
    <w:p w:rsidR="003C508D" w:rsidRPr="00CA6D74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0D37C0">
        <w:rPr>
          <w:i w:val="0"/>
          <w:sz w:val="28"/>
          <w:szCs w:val="28"/>
        </w:rPr>
        <w:t xml:space="preserve">Свидетельством о регистрации юридического лица </w:t>
      </w:r>
      <w:r>
        <w:rPr>
          <w:i w:val="0"/>
          <w:sz w:val="28"/>
          <w:szCs w:val="28"/>
        </w:rPr>
        <w:t>от 15.06.2006 серия </w:t>
      </w:r>
      <w:r w:rsidRPr="00CA6D74">
        <w:rPr>
          <w:i w:val="0"/>
          <w:sz w:val="28"/>
          <w:szCs w:val="28"/>
        </w:rPr>
        <w:t xml:space="preserve">36 № 002514213; </w:t>
      </w:r>
    </w:p>
    <w:p w:rsidR="003C508D" w:rsidRPr="00CA6D74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CA6D74">
        <w:rPr>
          <w:i w:val="0"/>
          <w:sz w:val="28"/>
          <w:szCs w:val="28"/>
        </w:rPr>
        <w:t>Свидетельством о государственной регистрации некоммерческой организации от 16.01.2019 № 3614053172;</w:t>
      </w:r>
    </w:p>
    <w:p w:rsidR="003C508D" w:rsidRPr="005C3A20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CA6D74">
        <w:rPr>
          <w:i w:val="0"/>
          <w:sz w:val="28"/>
          <w:szCs w:val="28"/>
        </w:rPr>
        <w:t>Свидетельством о постановке н</w:t>
      </w:r>
      <w:r>
        <w:rPr>
          <w:i w:val="0"/>
          <w:sz w:val="28"/>
          <w:szCs w:val="28"/>
        </w:rPr>
        <w:t>а учет Российской организации в </w:t>
      </w:r>
      <w:r w:rsidRPr="00CA6D74">
        <w:rPr>
          <w:i w:val="0"/>
          <w:sz w:val="28"/>
          <w:szCs w:val="28"/>
        </w:rPr>
        <w:t>налоговом органе по месту ее нахождения от 09.01.2019;</w:t>
      </w:r>
    </w:p>
    <w:p w:rsidR="003C508D" w:rsidRPr="005C3A20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5C3A20">
        <w:rPr>
          <w:i w:val="0"/>
          <w:sz w:val="28"/>
          <w:szCs w:val="28"/>
        </w:rPr>
        <w:t>ОГРН – 1063600017337</w:t>
      </w:r>
      <w:r>
        <w:rPr>
          <w:i w:val="0"/>
          <w:sz w:val="28"/>
          <w:szCs w:val="28"/>
        </w:rPr>
        <w:t>;</w:t>
      </w:r>
    </w:p>
    <w:p w:rsidR="003C508D" w:rsidRPr="005C3A20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5C3A20">
        <w:rPr>
          <w:i w:val="0"/>
          <w:sz w:val="28"/>
          <w:szCs w:val="28"/>
        </w:rPr>
        <w:t>ИНН – 3666134884</w:t>
      </w:r>
      <w:r>
        <w:rPr>
          <w:i w:val="0"/>
          <w:sz w:val="28"/>
          <w:szCs w:val="28"/>
        </w:rPr>
        <w:t>;</w:t>
      </w:r>
    </w:p>
    <w:p w:rsidR="003C508D" w:rsidRPr="005C3A20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5C3A20">
        <w:rPr>
          <w:i w:val="0"/>
          <w:sz w:val="28"/>
          <w:szCs w:val="28"/>
        </w:rPr>
        <w:lastRenderedPageBreak/>
        <w:t>КПП – 366</w:t>
      </w:r>
      <w:r>
        <w:rPr>
          <w:i w:val="0"/>
          <w:sz w:val="28"/>
          <w:szCs w:val="28"/>
        </w:rPr>
        <w:t>1</w:t>
      </w:r>
      <w:r w:rsidRPr="005C3A20">
        <w:rPr>
          <w:i w:val="0"/>
          <w:sz w:val="28"/>
          <w:szCs w:val="28"/>
        </w:rPr>
        <w:t>01001</w:t>
      </w:r>
      <w:r>
        <w:rPr>
          <w:i w:val="0"/>
          <w:sz w:val="28"/>
          <w:szCs w:val="28"/>
        </w:rPr>
        <w:t>.</w:t>
      </w:r>
    </w:p>
    <w:p w:rsidR="003C508D" w:rsidRPr="005C3A20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CA6D74">
        <w:rPr>
          <w:i w:val="0"/>
          <w:sz w:val="28"/>
          <w:szCs w:val="28"/>
        </w:rPr>
        <w:t>Устав Института в действующей редакции утвержден протоколом Общего</w:t>
      </w:r>
      <w:r>
        <w:rPr>
          <w:i w:val="0"/>
          <w:sz w:val="28"/>
          <w:szCs w:val="28"/>
        </w:rPr>
        <w:t xml:space="preserve"> </w:t>
      </w:r>
      <w:r w:rsidRPr="00CA6D74">
        <w:rPr>
          <w:i w:val="0"/>
          <w:sz w:val="28"/>
          <w:szCs w:val="28"/>
        </w:rPr>
        <w:t>собрания</w:t>
      </w:r>
      <w:r>
        <w:rPr>
          <w:i w:val="0"/>
          <w:sz w:val="28"/>
          <w:szCs w:val="28"/>
        </w:rPr>
        <w:t xml:space="preserve"> </w:t>
      </w:r>
      <w:r w:rsidRPr="00CA6D74">
        <w:rPr>
          <w:i w:val="0"/>
          <w:sz w:val="28"/>
          <w:szCs w:val="28"/>
        </w:rPr>
        <w:t>учредителей</w:t>
      </w:r>
      <w:r>
        <w:rPr>
          <w:i w:val="0"/>
          <w:sz w:val="28"/>
          <w:szCs w:val="28"/>
        </w:rPr>
        <w:t xml:space="preserve"> </w:t>
      </w:r>
      <w:r w:rsidRPr="001D2B79">
        <w:rPr>
          <w:i w:val="0"/>
          <w:sz w:val="28"/>
          <w:szCs w:val="28"/>
        </w:rPr>
        <w:t>от 24.01.2019 № 1.</w:t>
      </w:r>
    </w:p>
    <w:p w:rsidR="003C508D" w:rsidRPr="007D2DD4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7D2DD4">
        <w:rPr>
          <w:i w:val="0"/>
          <w:sz w:val="28"/>
          <w:szCs w:val="28"/>
        </w:rPr>
        <w:t xml:space="preserve">Учредителями являются: </w:t>
      </w:r>
      <w:proofErr w:type="spellStart"/>
      <w:r w:rsidRPr="007D2DD4">
        <w:rPr>
          <w:i w:val="0"/>
          <w:sz w:val="28"/>
          <w:szCs w:val="28"/>
        </w:rPr>
        <w:t>Иголкин</w:t>
      </w:r>
      <w:proofErr w:type="spellEnd"/>
      <w:r w:rsidRPr="007D2DD4">
        <w:rPr>
          <w:i w:val="0"/>
          <w:sz w:val="28"/>
          <w:szCs w:val="28"/>
        </w:rPr>
        <w:t xml:space="preserve"> Сергей Леонидович, </w:t>
      </w:r>
      <w:proofErr w:type="spellStart"/>
      <w:r w:rsidRPr="007D2DD4">
        <w:rPr>
          <w:i w:val="0"/>
          <w:sz w:val="28"/>
          <w:szCs w:val="28"/>
        </w:rPr>
        <w:t>Иголкина</w:t>
      </w:r>
      <w:proofErr w:type="spellEnd"/>
      <w:r w:rsidRPr="007D2DD4">
        <w:rPr>
          <w:i w:val="0"/>
          <w:sz w:val="28"/>
          <w:szCs w:val="28"/>
        </w:rPr>
        <w:t xml:space="preserve"> Галина Владимировна, Шестакова Галина Николаевна</w:t>
      </w:r>
      <w:r>
        <w:rPr>
          <w:i w:val="0"/>
          <w:sz w:val="28"/>
          <w:szCs w:val="28"/>
        </w:rPr>
        <w:t xml:space="preserve">. </w:t>
      </w:r>
    </w:p>
    <w:p w:rsidR="003C508D" w:rsidRDefault="003C508D" w:rsidP="003C508D">
      <w:pPr>
        <w:widowControl w:val="0"/>
        <w:shd w:val="clear" w:color="auto" w:fill="FFFFFF"/>
        <w:tabs>
          <w:tab w:val="left" w:pos="2136"/>
          <w:tab w:val="left" w:pos="6413"/>
        </w:tabs>
        <w:adjustRightInd w:val="0"/>
        <w:ind w:firstLine="709"/>
        <w:jc w:val="both"/>
        <w:rPr>
          <w:rFonts w:eastAsia="Times New Roman"/>
          <w:i w:val="0"/>
          <w:color w:val="000000"/>
          <w:sz w:val="28"/>
          <w:szCs w:val="28"/>
        </w:rPr>
      </w:pPr>
      <w:r w:rsidRPr="00626CC6">
        <w:rPr>
          <w:rFonts w:eastAsia="Times New Roman"/>
          <w:i w:val="0"/>
          <w:color w:val="000000"/>
          <w:sz w:val="28"/>
          <w:szCs w:val="28"/>
        </w:rPr>
        <w:t>В соответствии с Уставом целями Института являются:</w:t>
      </w:r>
    </w:p>
    <w:p w:rsidR="003C508D" w:rsidRPr="0078387F" w:rsidRDefault="003C508D" w:rsidP="003C508D">
      <w:pPr>
        <w:numPr>
          <w:ilvl w:val="0"/>
          <w:numId w:val="6"/>
        </w:numPr>
        <w:tabs>
          <w:tab w:val="num" w:pos="0"/>
          <w:tab w:val="left" w:pos="1134"/>
        </w:tabs>
        <w:autoSpaceDE/>
        <w:autoSpaceDN/>
        <w:ind w:left="0" w:firstLine="720"/>
        <w:jc w:val="both"/>
        <w:rPr>
          <w:i w:val="0"/>
          <w:sz w:val="28"/>
          <w:szCs w:val="28"/>
        </w:rPr>
      </w:pPr>
      <w:r w:rsidRPr="001911CC">
        <w:rPr>
          <w:i w:val="0"/>
          <w:sz w:val="28"/>
          <w:szCs w:val="28"/>
        </w:rPr>
        <w:t>Основной целью деятельности Института является оказание услуг по образовательным программам высшего образования и научная деятельность, в том числе в сфере экономики и бухгалтерского учета, анализа и аудита, финансов и кредита, менеджмента, юриспруденции, права и организации социального обеспече</w:t>
      </w:r>
      <w:r>
        <w:rPr>
          <w:i w:val="0"/>
          <w:sz w:val="28"/>
          <w:szCs w:val="28"/>
        </w:rPr>
        <w:t xml:space="preserve">ния, информатики, психологии и </w:t>
      </w:r>
      <w:r w:rsidRPr="001911CC">
        <w:rPr>
          <w:i w:val="0"/>
          <w:sz w:val="28"/>
          <w:szCs w:val="28"/>
        </w:rPr>
        <w:t xml:space="preserve">управления. </w:t>
      </w:r>
    </w:p>
    <w:p w:rsidR="003C508D" w:rsidRPr="001911CC" w:rsidRDefault="003C508D" w:rsidP="003C508D">
      <w:pPr>
        <w:numPr>
          <w:ilvl w:val="0"/>
          <w:numId w:val="6"/>
        </w:numPr>
        <w:tabs>
          <w:tab w:val="num" w:pos="0"/>
          <w:tab w:val="left" w:pos="1134"/>
        </w:tabs>
        <w:autoSpaceDE/>
        <w:autoSpaceDN/>
        <w:ind w:left="0" w:firstLine="720"/>
        <w:jc w:val="both"/>
        <w:rPr>
          <w:i w:val="0"/>
          <w:sz w:val="28"/>
          <w:szCs w:val="28"/>
        </w:rPr>
      </w:pPr>
      <w:r w:rsidRPr="001911CC">
        <w:rPr>
          <w:i w:val="0"/>
          <w:sz w:val="28"/>
          <w:szCs w:val="28"/>
        </w:rPr>
        <w:t>Оказание услуг по образовательным программам среднего профессионального образования, основным</w:t>
      </w:r>
      <w:r>
        <w:rPr>
          <w:i w:val="0"/>
          <w:sz w:val="28"/>
          <w:szCs w:val="28"/>
        </w:rPr>
        <w:t xml:space="preserve"> </w:t>
      </w:r>
      <w:r w:rsidRPr="001911CC">
        <w:rPr>
          <w:i w:val="0"/>
          <w:sz w:val="28"/>
          <w:szCs w:val="28"/>
        </w:rPr>
        <w:t xml:space="preserve">программам профессионального обучения, дополнительным общеобразовательным программам, </w:t>
      </w:r>
      <w:r w:rsidRPr="001911CC">
        <w:rPr>
          <w:rFonts w:cs="Arial"/>
          <w:i w:val="0"/>
          <w:sz w:val="28"/>
        </w:rPr>
        <w:t xml:space="preserve">дополнительным профессиональным программам, </w:t>
      </w:r>
      <w:r w:rsidRPr="001911CC">
        <w:rPr>
          <w:i w:val="0"/>
          <w:sz w:val="28"/>
          <w:szCs w:val="28"/>
        </w:rPr>
        <w:t>в том числе в сфере экономики и бухгалтерского учета, анализа и аудита, финансов и кредита, менеджмента, юриспруденции, права и организации социального обеспечения, информатики, психологии и</w:t>
      </w:r>
      <w:r>
        <w:rPr>
          <w:i w:val="0"/>
          <w:sz w:val="28"/>
          <w:szCs w:val="28"/>
        </w:rPr>
        <w:t xml:space="preserve"> </w:t>
      </w:r>
      <w:r w:rsidRPr="001911CC">
        <w:rPr>
          <w:i w:val="0"/>
          <w:sz w:val="28"/>
          <w:szCs w:val="28"/>
        </w:rPr>
        <w:t>управления;</w:t>
      </w:r>
    </w:p>
    <w:p w:rsidR="003C508D" w:rsidRPr="001911CC" w:rsidRDefault="003C508D" w:rsidP="003C508D">
      <w:pPr>
        <w:numPr>
          <w:ilvl w:val="0"/>
          <w:numId w:val="6"/>
        </w:numPr>
        <w:tabs>
          <w:tab w:val="num" w:pos="0"/>
          <w:tab w:val="left" w:pos="1134"/>
        </w:tabs>
        <w:adjustRightInd w:val="0"/>
        <w:ind w:left="0" w:firstLine="720"/>
        <w:jc w:val="both"/>
        <w:rPr>
          <w:rFonts w:cs="Arial"/>
          <w:i w:val="0"/>
          <w:sz w:val="28"/>
        </w:rPr>
      </w:pPr>
      <w:r w:rsidRPr="001911CC">
        <w:rPr>
          <w:i w:val="0"/>
          <w:sz w:val="28"/>
          <w:szCs w:val="28"/>
        </w:rPr>
        <w:t>Выполнение заказов на</w:t>
      </w:r>
      <w:r>
        <w:rPr>
          <w:i w:val="0"/>
          <w:sz w:val="28"/>
          <w:szCs w:val="28"/>
        </w:rPr>
        <w:t xml:space="preserve"> </w:t>
      </w:r>
      <w:r w:rsidRPr="001911CC">
        <w:rPr>
          <w:i w:val="0"/>
          <w:sz w:val="28"/>
          <w:szCs w:val="28"/>
        </w:rPr>
        <w:t>научны</w:t>
      </w:r>
      <w:r>
        <w:rPr>
          <w:i w:val="0"/>
          <w:sz w:val="28"/>
          <w:szCs w:val="28"/>
        </w:rPr>
        <w:t>е исследования и разработки для </w:t>
      </w:r>
      <w:r w:rsidRPr="001911CC">
        <w:rPr>
          <w:i w:val="0"/>
          <w:sz w:val="28"/>
          <w:szCs w:val="28"/>
        </w:rPr>
        <w:t>физических и юридических лиц на</w:t>
      </w:r>
      <w:r>
        <w:rPr>
          <w:i w:val="0"/>
          <w:sz w:val="28"/>
          <w:szCs w:val="28"/>
        </w:rPr>
        <w:t xml:space="preserve"> основе договоров, контрактов и </w:t>
      </w:r>
      <w:r w:rsidRPr="001911CC">
        <w:rPr>
          <w:i w:val="0"/>
          <w:sz w:val="28"/>
          <w:szCs w:val="28"/>
        </w:rPr>
        <w:t>соглашений;</w:t>
      </w:r>
    </w:p>
    <w:p w:rsidR="003C508D" w:rsidRPr="001911CC" w:rsidRDefault="003C508D" w:rsidP="003C508D">
      <w:pPr>
        <w:numPr>
          <w:ilvl w:val="0"/>
          <w:numId w:val="6"/>
        </w:numPr>
        <w:tabs>
          <w:tab w:val="num" w:pos="0"/>
          <w:tab w:val="left" w:pos="1134"/>
        </w:tabs>
        <w:autoSpaceDE/>
        <w:autoSpaceDN/>
        <w:ind w:left="0" w:firstLine="720"/>
        <w:jc w:val="both"/>
        <w:rPr>
          <w:i w:val="0"/>
          <w:sz w:val="28"/>
          <w:szCs w:val="28"/>
        </w:rPr>
      </w:pPr>
      <w:r w:rsidRPr="001911CC">
        <w:rPr>
          <w:i w:val="0"/>
          <w:sz w:val="28"/>
          <w:szCs w:val="28"/>
        </w:rPr>
        <w:t>Осуществление научных исследований, направленных на решение актуальных проблем и использ</w:t>
      </w:r>
      <w:r>
        <w:rPr>
          <w:i w:val="0"/>
          <w:sz w:val="28"/>
          <w:szCs w:val="28"/>
        </w:rPr>
        <w:t>ование полученных результатов в </w:t>
      </w:r>
      <w:r w:rsidRPr="001911CC">
        <w:rPr>
          <w:i w:val="0"/>
          <w:sz w:val="28"/>
          <w:szCs w:val="28"/>
        </w:rPr>
        <w:t>образовательном процессе;</w:t>
      </w:r>
    </w:p>
    <w:p w:rsidR="003C508D" w:rsidRPr="001911CC" w:rsidRDefault="003C508D" w:rsidP="003C508D">
      <w:pPr>
        <w:numPr>
          <w:ilvl w:val="0"/>
          <w:numId w:val="6"/>
        </w:numPr>
        <w:tabs>
          <w:tab w:val="num" w:pos="0"/>
          <w:tab w:val="left" w:pos="1134"/>
        </w:tabs>
        <w:autoSpaceDE/>
        <w:autoSpaceDN/>
        <w:ind w:left="0" w:firstLine="720"/>
        <w:jc w:val="both"/>
        <w:rPr>
          <w:i w:val="0"/>
          <w:sz w:val="28"/>
          <w:szCs w:val="28"/>
        </w:rPr>
      </w:pPr>
      <w:r w:rsidRPr="001911CC">
        <w:rPr>
          <w:i w:val="0"/>
          <w:sz w:val="28"/>
          <w:szCs w:val="28"/>
        </w:rPr>
        <w:t>Создание для работников и об</w:t>
      </w:r>
      <w:r>
        <w:rPr>
          <w:i w:val="0"/>
          <w:sz w:val="28"/>
          <w:szCs w:val="28"/>
        </w:rPr>
        <w:t>учающихся Института условий для </w:t>
      </w:r>
      <w:r w:rsidRPr="001911CC">
        <w:rPr>
          <w:i w:val="0"/>
          <w:sz w:val="28"/>
          <w:szCs w:val="28"/>
        </w:rPr>
        <w:t>реализации творческого и интеллектуального потенциала;</w:t>
      </w:r>
    </w:p>
    <w:p w:rsidR="003C508D" w:rsidRPr="001911CC" w:rsidRDefault="003C508D" w:rsidP="003C508D">
      <w:pPr>
        <w:tabs>
          <w:tab w:val="num" w:pos="0"/>
          <w:tab w:val="left" w:pos="1320"/>
        </w:tabs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6. </w:t>
      </w:r>
      <w:r w:rsidRPr="001911CC">
        <w:rPr>
          <w:i w:val="0"/>
          <w:sz w:val="28"/>
          <w:szCs w:val="28"/>
        </w:rPr>
        <w:t>Развитие научных и педагогических школ;</w:t>
      </w:r>
    </w:p>
    <w:p w:rsidR="003C508D" w:rsidRPr="001911CC" w:rsidRDefault="003C508D" w:rsidP="003C508D">
      <w:pPr>
        <w:tabs>
          <w:tab w:val="num" w:pos="0"/>
          <w:tab w:val="left" w:pos="1320"/>
        </w:tabs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7. </w:t>
      </w:r>
      <w:r w:rsidRPr="001911CC">
        <w:rPr>
          <w:i w:val="0"/>
          <w:sz w:val="28"/>
          <w:szCs w:val="28"/>
        </w:rPr>
        <w:t xml:space="preserve">Развитие материально-технической базы Института. </w:t>
      </w:r>
    </w:p>
    <w:p w:rsidR="003C508D" w:rsidRPr="009D4A72" w:rsidRDefault="003C508D" w:rsidP="003C508D">
      <w:pPr>
        <w:ind w:firstLine="709"/>
        <w:jc w:val="both"/>
        <w:rPr>
          <w:i w:val="0"/>
          <w:sz w:val="28"/>
          <w:szCs w:val="28"/>
        </w:rPr>
      </w:pPr>
      <w:proofErr w:type="gramStart"/>
      <w:r w:rsidRPr="009D4A72">
        <w:rPr>
          <w:i w:val="0"/>
          <w:sz w:val="28"/>
          <w:szCs w:val="28"/>
        </w:rPr>
        <w:t xml:space="preserve">Институт имеет в своей </w:t>
      </w:r>
      <w:r>
        <w:rPr>
          <w:i w:val="0"/>
          <w:sz w:val="28"/>
          <w:szCs w:val="28"/>
        </w:rPr>
        <w:t>структуре следующие филиалы, не </w:t>
      </w:r>
      <w:r w:rsidRPr="009D4A72">
        <w:rPr>
          <w:i w:val="0"/>
          <w:sz w:val="28"/>
          <w:szCs w:val="28"/>
        </w:rPr>
        <w:t xml:space="preserve">являющиеся юридическими лицами, </w:t>
      </w:r>
      <w:proofErr w:type="spellStart"/>
      <w:r w:rsidRPr="009D4A72">
        <w:rPr>
          <w:i w:val="0"/>
          <w:sz w:val="28"/>
          <w:szCs w:val="28"/>
        </w:rPr>
        <w:t>наделяющиеся</w:t>
      </w:r>
      <w:proofErr w:type="spellEnd"/>
      <w:r w:rsidRPr="009D4A72">
        <w:rPr>
          <w:i w:val="0"/>
          <w:sz w:val="28"/>
          <w:szCs w:val="28"/>
        </w:rPr>
        <w:t xml:space="preserve"> имуществом, учитываемом на балансе Института:</w:t>
      </w:r>
      <w:proofErr w:type="gramEnd"/>
    </w:p>
    <w:p w:rsidR="003C508D" w:rsidRPr="009D4A72" w:rsidRDefault="003C508D" w:rsidP="003C508D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</w:t>
      </w:r>
      <w:r w:rsidRPr="009D4A72">
        <w:rPr>
          <w:i w:val="0"/>
          <w:sz w:val="28"/>
          <w:szCs w:val="28"/>
        </w:rPr>
        <w:t>Филиал Автономной некоммерческой образовательной организации высшего образования «Воронежский эк</w:t>
      </w:r>
      <w:r>
        <w:rPr>
          <w:i w:val="0"/>
          <w:sz w:val="28"/>
          <w:szCs w:val="28"/>
        </w:rPr>
        <w:t>ономико-правовой институт» в г. </w:t>
      </w:r>
      <w:r w:rsidRPr="009D4A72">
        <w:rPr>
          <w:i w:val="0"/>
          <w:sz w:val="28"/>
          <w:szCs w:val="28"/>
        </w:rPr>
        <w:t xml:space="preserve">Липецк, созданный приказом от 17.03.2003 № 34 «О создании филиалов». Место </w:t>
      </w:r>
      <w:r w:rsidRPr="00831CC6">
        <w:rPr>
          <w:i w:val="0"/>
          <w:sz w:val="28"/>
          <w:szCs w:val="28"/>
        </w:rPr>
        <w:t>нахождения</w:t>
      </w:r>
      <w:r w:rsidRPr="009D4A72">
        <w:rPr>
          <w:i w:val="0"/>
          <w:sz w:val="28"/>
          <w:szCs w:val="28"/>
        </w:rPr>
        <w:t xml:space="preserve"> филиала: 398055</w:t>
      </w:r>
      <w:r>
        <w:rPr>
          <w:i w:val="0"/>
          <w:sz w:val="28"/>
          <w:szCs w:val="28"/>
        </w:rPr>
        <w:t>, Липецкая область,</w:t>
      </w:r>
      <w:r w:rsidRPr="009D4A72">
        <w:rPr>
          <w:i w:val="0"/>
          <w:sz w:val="28"/>
          <w:szCs w:val="28"/>
        </w:rPr>
        <w:t xml:space="preserve"> г. Липецк, проезд Сержанта Кувшинова, дом № 5б. Полное наименование филиала: Филиал Автономной некоммерческой образовательной организации высшего образования «Воронежский экономико-правовой институт» в г. Липецк. С</w:t>
      </w:r>
      <w:r>
        <w:rPr>
          <w:i w:val="0"/>
          <w:sz w:val="28"/>
          <w:szCs w:val="28"/>
        </w:rPr>
        <w:t>окращенные наименования филиала</w:t>
      </w:r>
      <w:r w:rsidRPr="009D4A72">
        <w:rPr>
          <w:i w:val="0"/>
          <w:sz w:val="28"/>
          <w:szCs w:val="28"/>
        </w:rPr>
        <w:t xml:space="preserve">: Филиал АНОО </w:t>
      </w:r>
      <w:proofErr w:type="gramStart"/>
      <w:r w:rsidRPr="009D4A72">
        <w:rPr>
          <w:i w:val="0"/>
          <w:sz w:val="28"/>
          <w:szCs w:val="28"/>
        </w:rPr>
        <w:t>ВО</w:t>
      </w:r>
      <w:proofErr w:type="gramEnd"/>
      <w:r w:rsidRPr="009D4A72">
        <w:rPr>
          <w:i w:val="0"/>
          <w:sz w:val="28"/>
          <w:szCs w:val="28"/>
        </w:rPr>
        <w:t xml:space="preserve"> «Воронежский экономико-правовой институт» в г. Липе</w:t>
      </w:r>
      <w:r>
        <w:rPr>
          <w:i w:val="0"/>
          <w:sz w:val="28"/>
          <w:szCs w:val="28"/>
        </w:rPr>
        <w:t>цк, Филиал АНОО ВО «ВЭПИ» в г. </w:t>
      </w:r>
      <w:r w:rsidRPr="009D4A72">
        <w:rPr>
          <w:i w:val="0"/>
          <w:sz w:val="28"/>
          <w:szCs w:val="28"/>
        </w:rPr>
        <w:t>Липецк,</w:t>
      </w:r>
      <w:r>
        <w:rPr>
          <w:i w:val="0"/>
          <w:sz w:val="28"/>
          <w:szCs w:val="28"/>
        </w:rPr>
        <w:t xml:space="preserve"> </w:t>
      </w:r>
      <w:r w:rsidRPr="009D4A72">
        <w:rPr>
          <w:i w:val="0"/>
          <w:sz w:val="28"/>
          <w:szCs w:val="28"/>
        </w:rPr>
        <w:t>Филиал ВЭПИ в г. Липецк.</w:t>
      </w:r>
    </w:p>
    <w:p w:rsidR="003C508D" w:rsidRPr="009D4A72" w:rsidRDefault="003C508D" w:rsidP="003C508D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9D4A72">
        <w:rPr>
          <w:i w:val="0"/>
          <w:sz w:val="28"/>
          <w:szCs w:val="28"/>
        </w:rPr>
        <w:t>Филиал Автономной некоммерческой образовательной организации высшего образования «Воронежский эк</w:t>
      </w:r>
      <w:r>
        <w:rPr>
          <w:i w:val="0"/>
          <w:sz w:val="28"/>
          <w:szCs w:val="28"/>
        </w:rPr>
        <w:t>ономико-правовой институт» в г. </w:t>
      </w:r>
      <w:r w:rsidRPr="009D4A72">
        <w:rPr>
          <w:i w:val="0"/>
          <w:sz w:val="28"/>
          <w:szCs w:val="28"/>
        </w:rPr>
        <w:t xml:space="preserve">Орёл, созданный приказом от 25.05.2004 № 84 «О создании филиалов». Место </w:t>
      </w:r>
      <w:r w:rsidRPr="00831CC6">
        <w:rPr>
          <w:i w:val="0"/>
          <w:sz w:val="28"/>
          <w:szCs w:val="28"/>
        </w:rPr>
        <w:t>нахождения</w:t>
      </w:r>
      <w:r w:rsidRPr="009D4A72">
        <w:rPr>
          <w:i w:val="0"/>
          <w:sz w:val="28"/>
          <w:szCs w:val="28"/>
        </w:rPr>
        <w:t xml:space="preserve"> филиала: 302038, Орловская область, г. Орёл,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lastRenderedPageBreak/>
        <w:t>ул. </w:t>
      </w:r>
      <w:r w:rsidRPr="009D4A72">
        <w:rPr>
          <w:i w:val="0"/>
          <w:sz w:val="28"/>
          <w:szCs w:val="28"/>
        </w:rPr>
        <w:t xml:space="preserve">Раздольная, д. 105, пом. 5. Полное наименование филиала: Филиал Автономной некоммерческой образовательной организации высшего образования «Воронежский экономико-правовой институт» в г. Орёл. Сокращенные наименования филиала: Филиал АНОО </w:t>
      </w:r>
      <w:proofErr w:type="gramStart"/>
      <w:r w:rsidRPr="009D4A72">
        <w:rPr>
          <w:i w:val="0"/>
          <w:sz w:val="28"/>
          <w:szCs w:val="28"/>
        </w:rPr>
        <w:t>ВО</w:t>
      </w:r>
      <w:proofErr w:type="gramEnd"/>
      <w:r w:rsidRPr="009D4A72">
        <w:rPr>
          <w:i w:val="0"/>
          <w:sz w:val="28"/>
          <w:szCs w:val="28"/>
        </w:rPr>
        <w:t xml:space="preserve"> «Воронежский экономико-правовой институт» в г. </w:t>
      </w:r>
      <w:r>
        <w:rPr>
          <w:i w:val="0"/>
          <w:sz w:val="28"/>
          <w:szCs w:val="28"/>
        </w:rPr>
        <w:t>Орёл, Филиал АНОО ВО «ВЭПИ» в г. </w:t>
      </w:r>
      <w:r w:rsidRPr="009D4A72">
        <w:rPr>
          <w:i w:val="0"/>
          <w:sz w:val="28"/>
          <w:szCs w:val="28"/>
        </w:rPr>
        <w:t>Орёл, Филиал ВЭПИ в г. Орёл.</w:t>
      </w:r>
    </w:p>
    <w:p w:rsidR="003C508D" w:rsidRPr="009D4A72" w:rsidRDefault="003C508D" w:rsidP="003C508D">
      <w:pPr>
        <w:ind w:firstLine="720"/>
        <w:jc w:val="both"/>
        <w:rPr>
          <w:i w:val="0"/>
          <w:sz w:val="28"/>
          <w:szCs w:val="28"/>
        </w:rPr>
      </w:pPr>
      <w:r w:rsidRPr="009D4A72">
        <w:rPr>
          <w:i w:val="0"/>
          <w:sz w:val="28"/>
          <w:szCs w:val="28"/>
        </w:rPr>
        <w:t>3. Филиал Автономной некоммерческой образовательной организации высшего образования «Воронежский эконо</w:t>
      </w:r>
      <w:r>
        <w:rPr>
          <w:i w:val="0"/>
          <w:sz w:val="28"/>
          <w:szCs w:val="28"/>
        </w:rPr>
        <w:t>мико-правовой институт» в г. </w:t>
      </w:r>
      <w:r w:rsidRPr="009D4A72">
        <w:rPr>
          <w:i w:val="0"/>
          <w:sz w:val="28"/>
          <w:szCs w:val="28"/>
        </w:rPr>
        <w:t xml:space="preserve">Россошь, созданный приказом от 17.03.2003 № 34 «О создании филиалов». </w:t>
      </w:r>
      <w:proofErr w:type="gramStart"/>
      <w:r w:rsidRPr="009D4A72">
        <w:rPr>
          <w:i w:val="0"/>
          <w:sz w:val="28"/>
          <w:szCs w:val="28"/>
        </w:rPr>
        <w:t xml:space="preserve">Место </w:t>
      </w:r>
      <w:r w:rsidRPr="00831CC6">
        <w:rPr>
          <w:i w:val="0"/>
          <w:sz w:val="28"/>
          <w:szCs w:val="28"/>
        </w:rPr>
        <w:t>нахождения</w:t>
      </w:r>
      <w:r w:rsidRPr="009D4A72">
        <w:rPr>
          <w:i w:val="0"/>
          <w:sz w:val="28"/>
          <w:szCs w:val="28"/>
        </w:rPr>
        <w:t xml:space="preserve"> филиала: 396650, Воронежская область, </w:t>
      </w:r>
      <w:proofErr w:type="spellStart"/>
      <w:r w:rsidRPr="009D4A72">
        <w:rPr>
          <w:i w:val="0"/>
          <w:sz w:val="28"/>
          <w:szCs w:val="28"/>
        </w:rPr>
        <w:t>Россошанский</w:t>
      </w:r>
      <w:proofErr w:type="spellEnd"/>
      <w:r w:rsidRPr="009D4A72">
        <w:rPr>
          <w:i w:val="0"/>
          <w:sz w:val="28"/>
          <w:szCs w:val="28"/>
        </w:rPr>
        <w:t xml:space="preserve"> район, г. Россошь, ул. Пролетарская, д. 84.</w:t>
      </w:r>
      <w:proofErr w:type="gramEnd"/>
      <w:r w:rsidRPr="009D4A72">
        <w:rPr>
          <w:i w:val="0"/>
          <w:sz w:val="28"/>
          <w:szCs w:val="28"/>
        </w:rPr>
        <w:t xml:space="preserve"> Полное наименование филиала: Филиал Автономной некоммерческой образовательной организации высшего образования «Воронежский экономико-правовой институт» в г. Россошь. Сокращенные наименования филиала: Филиал АНОО </w:t>
      </w:r>
      <w:proofErr w:type="gramStart"/>
      <w:r w:rsidRPr="009D4A72">
        <w:rPr>
          <w:i w:val="0"/>
          <w:sz w:val="28"/>
          <w:szCs w:val="28"/>
        </w:rPr>
        <w:t>ВО</w:t>
      </w:r>
      <w:proofErr w:type="gramEnd"/>
      <w:r w:rsidRPr="009D4A72">
        <w:rPr>
          <w:i w:val="0"/>
          <w:sz w:val="28"/>
          <w:szCs w:val="28"/>
        </w:rPr>
        <w:t xml:space="preserve"> «Воронежский</w:t>
      </w:r>
      <w:r>
        <w:rPr>
          <w:i w:val="0"/>
          <w:sz w:val="28"/>
          <w:szCs w:val="28"/>
        </w:rPr>
        <w:t xml:space="preserve"> экономико-правовой институт» в </w:t>
      </w:r>
      <w:r w:rsidRPr="009D4A72">
        <w:rPr>
          <w:i w:val="0"/>
          <w:sz w:val="28"/>
          <w:szCs w:val="28"/>
        </w:rPr>
        <w:t>г. Россошь, Филиал АНОО ВО «ВЭПИ» в</w:t>
      </w:r>
      <w:r>
        <w:rPr>
          <w:i w:val="0"/>
          <w:sz w:val="28"/>
          <w:szCs w:val="28"/>
        </w:rPr>
        <w:t xml:space="preserve"> г. Россошь, Филиал ВЭПИ в г. </w:t>
      </w:r>
      <w:r w:rsidRPr="009D4A72">
        <w:rPr>
          <w:i w:val="0"/>
          <w:sz w:val="28"/>
          <w:szCs w:val="28"/>
        </w:rPr>
        <w:t>Россошь.</w:t>
      </w:r>
    </w:p>
    <w:p w:rsidR="003C508D" w:rsidRPr="009D4A72" w:rsidRDefault="003C508D" w:rsidP="003C508D">
      <w:pPr>
        <w:ind w:firstLine="720"/>
        <w:jc w:val="both"/>
        <w:rPr>
          <w:i w:val="0"/>
          <w:sz w:val="28"/>
          <w:szCs w:val="28"/>
        </w:rPr>
      </w:pPr>
      <w:r w:rsidRPr="009D4A72">
        <w:rPr>
          <w:i w:val="0"/>
          <w:sz w:val="28"/>
          <w:szCs w:val="28"/>
        </w:rPr>
        <w:t>4. Филиал Автономной некоммерческой образовательной организации высшего образования «Воронежский эк</w:t>
      </w:r>
      <w:r>
        <w:rPr>
          <w:i w:val="0"/>
          <w:sz w:val="28"/>
          <w:szCs w:val="28"/>
        </w:rPr>
        <w:t>ономико-правовой институт» в г. </w:t>
      </w:r>
      <w:r w:rsidRPr="009D4A72">
        <w:rPr>
          <w:i w:val="0"/>
          <w:sz w:val="28"/>
          <w:szCs w:val="28"/>
        </w:rPr>
        <w:t xml:space="preserve">Старый Оскол, созданный приказом от 17.03.2003 № 34 «О создании филиалов». Место </w:t>
      </w:r>
      <w:r w:rsidRPr="00831CC6">
        <w:rPr>
          <w:i w:val="0"/>
          <w:sz w:val="28"/>
          <w:szCs w:val="28"/>
        </w:rPr>
        <w:t>нахождения филиала: 309514</w:t>
      </w:r>
      <w:r>
        <w:rPr>
          <w:i w:val="0"/>
          <w:sz w:val="28"/>
          <w:szCs w:val="28"/>
        </w:rPr>
        <w:t>, Белгородская область, г. </w:t>
      </w:r>
      <w:r w:rsidRPr="009D4A72">
        <w:rPr>
          <w:i w:val="0"/>
          <w:sz w:val="28"/>
          <w:szCs w:val="28"/>
        </w:rPr>
        <w:t>Старый Оскол, ул. Ленина, д. 59. Полное наименование филиала: Филиал Автономной некоммерческой образовательной организации высшего образования «Воронежский экономико-правовой институт» в г. Старый Оскол. Сокращенные наиме</w:t>
      </w:r>
      <w:r>
        <w:rPr>
          <w:i w:val="0"/>
          <w:sz w:val="28"/>
          <w:szCs w:val="28"/>
        </w:rPr>
        <w:t>нования филиала: Филиал АНОО </w:t>
      </w:r>
      <w:proofErr w:type="gramStart"/>
      <w:r>
        <w:rPr>
          <w:i w:val="0"/>
          <w:sz w:val="28"/>
          <w:szCs w:val="28"/>
        </w:rPr>
        <w:t>ВО</w:t>
      </w:r>
      <w:proofErr w:type="gramEnd"/>
      <w:r>
        <w:rPr>
          <w:i w:val="0"/>
          <w:sz w:val="28"/>
          <w:szCs w:val="28"/>
        </w:rPr>
        <w:t> </w:t>
      </w:r>
      <w:r w:rsidRPr="009D4A72">
        <w:rPr>
          <w:i w:val="0"/>
          <w:sz w:val="28"/>
          <w:szCs w:val="28"/>
        </w:rPr>
        <w:t>«Воронежский экономико-правовой институт» в г. Старый Оскол, Филиал АНОО ВО «ВЭПИ» в г. Старый Оскол, Филиал ВЭПИ в г. Старый Оскол.</w:t>
      </w:r>
    </w:p>
    <w:p w:rsidR="003C508D" w:rsidRPr="009D4A72" w:rsidRDefault="003C508D" w:rsidP="003C508D">
      <w:pPr>
        <w:shd w:val="clear" w:color="auto" w:fill="FFFFFF"/>
        <w:tabs>
          <w:tab w:val="left" w:pos="922"/>
        </w:tabs>
        <w:ind w:firstLine="709"/>
        <w:jc w:val="both"/>
        <w:rPr>
          <w:i w:val="0"/>
          <w:sz w:val="28"/>
          <w:szCs w:val="28"/>
        </w:rPr>
      </w:pPr>
      <w:r w:rsidRPr="009D4A72">
        <w:rPr>
          <w:i w:val="0"/>
          <w:spacing w:val="-1"/>
          <w:sz w:val="28"/>
          <w:szCs w:val="28"/>
        </w:rPr>
        <w:t>Органами управления Института являются:</w:t>
      </w:r>
    </w:p>
    <w:p w:rsidR="003C508D" w:rsidRPr="009D4A72" w:rsidRDefault="003C508D" w:rsidP="003C508D">
      <w:pPr>
        <w:widowControl w:val="0"/>
        <w:shd w:val="clear" w:color="auto" w:fill="FFFFFF"/>
        <w:tabs>
          <w:tab w:val="left" w:pos="1114"/>
        </w:tabs>
        <w:adjustRightInd w:val="0"/>
        <w:ind w:firstLine="720"/>
        <w:jc w:val="both"/>
        <w:rPr>
          <w:i w:val="0"/>
          <w:spacing w:val="-7"/>
          <w:sz w:val="28"/>
          <w:szCs w:val="28"/>
        </w:rPr>
      </w:pPr>
      <w:r>
        <w:rPr>
          <w:i w:val="0"/>
          <w:sz w:val="28"/>
          <w:szCs w:val="28"/>
        </w:rPr>
        <w:t xml:space="preserve">1. </w:t>
      </w:r>
      <w:r w:rsidRPr="009D4A72">
        <w:rPr>
          <w:i w:val="0"/>
          <w:sz w:val="28"/>
          <w:szCs w:val="28"/>
        </w:rPr>
        <w:t xml:space="preserve">Общее собрание учредителей </w:t>
      </w:r>
      <w:r>
        <w:rPr>
          <w:i w:val="0"/>
          <w:sz w:val="28"/>
          <w:szCs w:val="28"/>
        </w:rPr>
        <w:t>–</w:t>
      </w:r>
      <w:r w:rsidRPr="009D4A72">
        <w:rPr>
          <w:i w:val="0"/>
          <w:sz w:val="28"/>
          <w:szCs w:val="28"/>
        </w:rPr>
        <w:t xml:space="preserve"> высший орган управления Института;</w:t>
      </w:r>
    </w:p>
    <w:p w:rsidR="003C508D" w:rsidRPr="00E44387" w:rsidRDefault="003C508D" w:rsidP="003C50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4A72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4A72">
        <w:rPr>
          <w:rFonts w:ascii="Times New Roman" w:hAnsi="Times New Roman" w:cs="Times New Roman"/>
          <w:sz w:val="28"/>
          <w:szCs w:val="28"/>
        </w:rPr>
        <w:t xml:space="preserve"> </w:t>
      </w:r>
      <w:r w:rsidRPr="00E44387">
        <w:rPr>
          <w:rFonts w:ascii="Times New Roman" w:hAnsi="Times New Roman" w:cs="Times New Roman"/>
          <w:sz w:val="28"/>
          <w:szCs w:val="28"/>
        </w:rPr>
        <w:t>коллегиальный орган управления Института;</w:t>
      </w:r>
    </w:p>
    <w:p w:rsidR="003C508D" w:rsidRPr="00E44387" w:rsidRDefault="003C508D" w:rsidP="003C508D">
      <w:pPr>
        <w:widowControl w:val="0"/>
        <w:shd w:val="clear" w:color="auto" w:fill="FFFFFF"/>
        <w:tabs>
          <w:tab w:val="left" w:pos="1114"/>
        </w:tabs>
        <w:adjustRightInd w:val="0"/>
        <w:ind w:firstLine="720"/>
        <w:jc w:val="both"/>
        <w:rPr>
          <w:i w:val="0"/>
          <w:spacing w:val="-7"/>
          <w:sz w:val="28"/>
          <w:szCs w:val="28"/>
        </w:rPr>
      </w:pPr>
      <w:r w:rsidRPr="00E44387">
        <w:rPr>
          <w:i w:val="0"/>
          <w:spacing w:val="-7"/>
          <w:sz w:val="28"/>
          <w:szCs w:val="28"/>
        </w:rPr>
        <w:t xml:space="preserve">3. </w:t>
      </w:r>
      <w:r w:rsidRPr="00E44387">
        <w:rPr>
          <w:i w:val="0"/>
          <w:sz w:val="28"/>
          <w:szCs w:val="28"/>
        </w:rPr>
        <w:t>Ректор – единоличный исполнительный орган Института;</w:t>
      </w:r>
    </w:p>
    <w:p w:rsidR="003C508D" w:rsidRPr="00E44387" w:rsidRDefault="003C508D" w:rsidP="003C508D">
      <w:pPr>
        <w:widowControl w:val="0"/>
        <w:shd w:val="clear" w:color="auto" w:fill="FFFFFF"/>
        <w:tabs>
          <w:tab w:val="left" w:pos="1114"/>
        </w:tabs>
        <w:adjustRightInd w:val="0"/>
        <w:ind w:firstLine="720"/>
        <w:jc w:val="both"/>
        <w:rPr>
          <w:i w:val="0"/>
          <w:spacing w:val="-7"/>
          <w:sz w:val="28"/>
          <w:szCs w:val="28"/>
        </w:rPr>
      </w:pPr>
      <w:r w:rsidRPr="00E44387">
        <w:rPr>
          <w:i w:val="0"/>
          <w:spacing w:val="-7"/>
          <w:sz w:val="28"/>
          <w:szCs w:val="28"/>
        </w:rPr>
        <w:t xml:space="preserve">4. </w:t>
      </w:r>
      <w:r w:rsidRPr="00E44387">
        <w:rPr>
          <w:i w:val="0"/>
          <w:sz w:val="28"/>
          <w:szCs w:val="28"/>
        </w:rPr>
        <w:t>Совет факультета – коллегиальный орган факультета Института;</w:t>
      </w:r>
    </w:p>
    <w:p w:rsidR="003C508D" w:rsidRPr="00E44387" w:rsidRDefault="003C508D" w:rsidP="003C508D">
      <w:pPr>
        <w:widowControl w:val="0"/>
        <w:shd w:val="clear" w:color="auto" w:fill="FFFFFF"/>
        <w:tabs>
          <w:tab w:val="left" w:pos="1114"/>
        </w:tabs>
        <w:adjustRightInd w:val="0"/>
        <w:ind w:firstLine="720"/>
        <w:jc w:val="both"/>
        <w:rPr>
          <w:i w:val="0"/>
          <w:sz w:val="28"/>
          <w:szCs w:val="28"/>
        </w:rPr>
      </w:pPr>
      <w:r w:rsidRPr="00E44387">
        <w:rPr>
          <w:i w:val="0"/>
          <w:sz w:val="28"/>
          <w:szCs w:val="28"/>
        </w:rPr>
        <w:t>5. Совет филиала – коллегиальный орган филиала Института;</w:t>
      </w:r>
    </w:p>
    <w:p w:rsidR="003C508D" w:rsidRPr="00E44387" w:rsidRDefault="003C508D" w:rsidP="003C508D">
      <w:pPr>
        <w:widowControl w:val="0"/>
        <w:shd w:val="clear" w:color="auto" w:fill="FFFFFF"/>
        <w:tabs>
          <w:tab w:val="left" w:pos="1114"/>
        </w:tabs>
        <w:adjustRightInd w:val="0"/>
        <w:ind w:firstLine="720"/>
        <w:jc w:val="both"/>
        <w:rPr>
          <w:i w:val="0"/>
          <w:sz w:val="28"/>
          <w:szCs w:val="28"/>
        </w:rPr>
      </w:pPr>
      <w:r w:rsidRPr="00E44387">
        <w:rPr>
          <w:i w:val="0"/>
          <w:sz w:val="28"/>
          <w:szCs w:val="28"/>
        </w:rPr>
        <w:t>6. Конференция работников и обучающихся – коллегиальный орган Института.</w:t>
      </w:r>
    </w:p>
    <w:p w:rsidR="003C508D" w:rsidRPr="00831CC6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666B89">
        <w:rPr>
          <w:i w:val="0"/>
          <w:sz w:val="28"/>
          <w:szCs w:val="28"/>
        </w:rPr>
        <w:t xml:space="preserve">Образовательную деятельность Институт осуществляет на основании Лицензии </w:t>
      </w:r>
      <w:r w:rsidRPr="00831CC6">
        <w:rPr>
          <w:i w:val="0"/>
          <w:sz w:val="28"/>
          <w:szCs w:val="28"/>
        </w:rPr>
        <w:t>на осуществление образовательной деятельности</w:t>
      </w:r>
      <w:r w:rsidRPr="00666B8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от 31.01.2019 № 2802, </w:t>
      </w:r>
      <w:r w:rsidRPr="00666B89">
        <w:rPr>
          <w:i w:val="0"/>
          <w:sz w:val="28"/>
          <w:szCs w:val="28"/>
        </w:rPr>
        <w:t>выданной Федеральной службой по надзор</w:t>
      </w:r>
      <w:r w:rsidR="00E44387">
        <w:rPr>
          <w:i w:val="0"/>
          <w:sz w:val="28"/>
          <w:szCs w:val="28"/>
        </w:rPr>
        <w:t>у в сфере образования и </w:t>
      </w:r>
      <w:r>
        <w:rPr>
          <w:i w:val="0"/>
          <w:sz w:val="28"/>
          <w:szCs w:val="28"/>
        </w:rPr>
        <w:t>науки</w:t>
      </w:r>
      <w:r w:rsidRPr="00666B89">
        <w:rPr>
          <w:i w:val="0"/>
          <w:sz w:val="28"/>
          <w:szCs w:val="28"/>
        </w:rPr>
        <w:t xml:space="preserve"> (срок действия – бессрочно).</w:t>
      </w:r>
      <w:r>
        <w:rPr>
          <w:i w:val="0"/>
          <w:sz w:val="28"/>
          <w:szCs w:val="28"/>
        </w:rPr>
        <w:t xml:space="preserve"> </w:t>
      </w:r>
      <w:r w:rsidR="00E44387">
        <w:rPr>
          <w:i w:val="0"/>
          <w:sz w:val="28"/>
          <w:szCs w:val="28"/>
        </w:rPr>
        <w:t>Ранее действовала лицензия на </w:t>
      </w:r>
      <w:r w:rsidRPr="00831CC6">
        <w:rPr>
          <w:i w:val="0"/>
          <w:sz w:val="28"/>
          <w:szCs w:val="28"/>
        </w:rPr>
        <w:t>осуществление образовательной деятельности от 20.10.2015</w:t>
      </w:r>
      <w:r w:rsidR="00E44387">
        <w:rPr>
          <w:i w:val="0"/>
          <w:sz w:val="28"/>
          <w:szCs w:val="28"/>
        </w:rPr>
        <w:t xml:space="preserve"> </w:t>
      </w:r>
      <w:r w:rsidRPr="00831CC6">
        <w:rPr>
          <w:i w:val="0"/>
          <w:sz w:val="28"/>
          <w:szCs w:val="28"/>
        </w:rPr>
        <w:t xml:space="preserve">№ 1712. </w:t>
      </w:r>
    </w:p>
    <w:p w:rsidR="003C508D" w:rsidRPr="00831CC6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831CC6">
        <w:rPr>
          <w:i w:val="0"/>
          <w:sz w:val="28"/>
          <w:szCs w:val="28"/>
        </w:rPr>
        <w:t>Институт аккредитован на основании свидетельства о государственной аккредитации от</w:t>
      </w:r>
      <w:r>
        <w:rPr>
          <w:i w:val="0"/>
          <w:sz w:val="28"/>
          <w:szCs w:val="28"/>
        </w:rPr>
        <w:t xml:space="preserve"> 26.06.2019, </w:t>
      </w:r>
      <w:r w:rsidRPr="00831CC6">
        <w:rPr>
          <w:i w:val="0"/>
          <w:sz w:val="28"/>
          <w:szCs w:val="28"/>
        </w:rPr>
        <w:t>выданного Ф</w:t>
      </w:r>
      <w:r w:rsidR="00E44387">
        <w:rPr>
          <w:i w:val="0"/>
          <w:sz w:val="28"/>
          <w:szCs w:val="28"/>
        </w:rPr>
        <w:t>едеральной службой по надзору в </w:t>
      </w:r>
      <w:r w:rsidRPr="00831CC6">
        <w:rPr>
          <w:i w:val="0"/>
          <w:sz w:val="28"/>
          <w:szCs w:val="28"/>
        </w:rPr>
        <w:t>сфере образования и науки</w:t>
      </w:r>
      <w:r>
        <w:rPr>
          <w:i w:val="0"/>
          <w:sz w:val="28"/>
          <w:szCs w:val="28"/>
        </w:rPr>
        <w:t xml:space="preserve">. </w:t>
      </w:r>
      <w:r w:rsidRPr="00831CC6">
        <w:rPr>
          <w:i w:val="0"/>
          <w:sz w:val="28"/>
          <w:szCs w:val="28"/>
        </w:rPr>
        <w:t xml:space="preserve">Срок действия – до </w:t>
      </w:r>
      <w:r>
        <w:rPr>
          <w:i w:val="0"/>
          <w:sz w:val="28"/>
          <w:szCs w:val="28"/>
        </w:rPr>
        <w:t xml:space="preserve">26.06.2025. Ранее </w:t>
      </w:r>
      <w:r>
        <w:rPr>
          <w:i w:val="0"/>
          <w:sz w:val="28"/>
          <w:szCs w:val="28"/>
        </w:rPr>
        <w:lastRenderedPageBreak/>
        <w:t xml:space="preserve">действовало свидетельство о </w:t>
      </w:r>
      <w:r w:rsidRPr="00831CC6">
        <w:rPr>
          <w:i w:val="0"/>
          <w:sz w:val="28"/>
          <w:szCs w:val="28"/>
        </w:rPr>
        <w:t>государственной аккредитации</w:t>
      </w:r>
      <w:r>
        <w:rPr>
          <w:i w:val="0"/>
          <w:sz w:val="28"/>
          <w:szCs w:val="28"/>
        </w:rPr>
        <w:t xml:space="preserve"> от </w:t>
      </w:r>
      <w:r w:rsidRPr="00831CC6">
        <w:rPr>
          <w:i w:val="0"/>
          <w:sz w:val="28"/>
          <w:szCs w:val="28"/>
        </w:rPr>
        <w:t xml:space="preserve">03.03.2016 </w:t>
      </w:r>
      <w:r>
        <w:rPr>
          <w:i w:val="0"/>
          <w:sz w:val="28"/>
          <w:szCs w:val="28"/>
        </w:rPr>
        <w:t>№ 1708.</w:t>
      </w:r>
    </w:p>
    <w:p w:rsidR="003C508D" w:rsidRPr="007D2DD4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831CC6">
        <w:rPr>
          <w:i w:val="0"/>
          <w:sz w:val="28"/>
          <w:szCs w:val="28"/>
        </w:rPr>
        <w:t>Место нахождения Института (юридический адрес): 394033,</w:t>
      </w:r>
      <w:r>
        <w:rPr>
          <w:i w:val="0"/>
          <w:sz w:val="28"/>
          <w:szCs w:val="28"/>
        </w:rPr>
        <w:t xml:space="preserve"> </w:t>
      </w:r>
      <w:r w:rsidR="00E44387">
        <w:rPr>
          <w:i w:val="0"/>
          <w:sz w:val="28"/>
          <w:szCs w:val="28"/>
        </w:rPr>
        <w:t>г. </w:t>
      </w:r>
      <w:r w:rsidRPr="00831CC6">
        <w:rPr>
          <w:i w:val="0"/>
          <w:sz w:val="28"/>
          <w:szCs w:val="28"/>
        </w:rPr>
        <w:t>Воронеж, Ленинский пр-т, д. 119 А.</w:t>
      </w:r>
    </w:p>
    <w:p w:rsidR="003C508D" w:rsidRPr="00666B89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666B89">
        <w:rPr>
          <w:i w:val="0"/>
          <w:sz w:val="28"/>
          <w:szCs w:val="28"/>
        </w:rPr>
        <w:t>Телефон: (473) 202-73-35, факс: (473) 202-73-75</w:t>
      </w:r>
      <w:r w:rsidR="00E44387">
        <w:rPr>
          <w:i w:val="0"/>
          <w:sz w:val="28"/>
          <w:szCs w:val="28"/>
        </w:rPr>
        <w:t>.</w:t>
      </w:r>
    </w:p>
    <w:p w:rsidR="003C508D" w:rsidRPr="00666B89" w:rsidRDefault="003C508D" w:rsidP="00E44387">
      <w:pPr>
        <w:adjustRightInd w:val="0"/>
        <w:ind w:firstLine="709"/>
        <w:rPr>
          <w:rFonts w:eastAsia="Times New Roman"/>
          <w:i w:val="0"/>
          <w:sz w:val="28"/>
          <w:szCs w:val="28"/>
          <w:u w:val="single"/>
          <w:lang w:val="x-none"/>
        </w:rPr>
      </w:pPr>
      <w:r w:rsidRPr="00666B89">
        <w:rPr>
          <w:i w:val="0"/>
          <w:sz w:val="28"/>
          <w:szCs w:val="28"/>
        </w:rPr>
        <w:t>Адрес электронной почты: AZhilnikov@vilec.ru</w:t>
      </w:r>
      <w:r w:rsidRPr="00BF1731">
        <w:t xml:space="preserve">, </w:t>
      </w:r>
      <w:hyperlink r:id="rId9" w:history="1">
        <w:r w:rsidRPr="00BF1731">
          <w:rPr>
            <w:rStyle w:val="a4"/>
            <w:rFonts w:eastAsia="Times New Roman"/>
            <w:i w:val="0"/>
            <w:sz w:val="28"/>
            <w:szCs w:val="28"/>
            <w:lang w:val="en-US"/>
          </w:rPr>
          <w:t>mail</w:t>
        </w:r>
        <w:r w:rsidRPr="00BF1731">
          <w:rPr>
            <w:rStyle w:val="a4"/>
            <w:rFonts w:eastAsia="Times New Roman"/>
            <w:i w:val="0"/>
            <w:sz w:val="28"/>
            <w:szCs w:val="28"/>
            <w:lang w:val="x-none"/>
          </w:rPr>
          <w:t>@vilec.ru</w:t>
        </w:r>
      </w:hyperlink>
      <w:r w:rsidR="00E44387" w:rsidRPr="00E44387">
        <w:rPr>
          <w:rFonts w:eastAsia="Times New Roman"/>
          <w:i w:val="0"/>
          <w:sz w:val="28"/>
          <w:szCs w:val="28"/>
        </w:rPr>
        <w:t>.</w:t>
      </w:r>
    </w:p>
    <w:p w:rsidR="003C508D" w:rsidRPr="00BF1731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666B89">
        <w:rPr>
          <w:i w:val="0"/>
          <w:sz w:val="28"/>
          <w:szCs w:val="28"/>
        </w:rPr>
        <w:t xml:space="preserve">Адрес официального сайта: </w:t>
      </w:r>
      <w:hyperlink r:id="rId10" w:history="1">
        <w:r w:rsidRPr="00BF1731">
          <w:rPr>
            <w:rStyle w:val="a4"/>
            <w:i w:val="0"/>
            <w:sz w:val="28"/>
            <w:szCs w:val="28"/>
          </w:rPr>
          <w:t>http://vepi.ru</w:t>
        </w:r>
      </w:hyperlink>
      <w:r w:rsidR="00E44387">
        <w:rPr>
          <w:i w:val="0"/>
          <w:sz w:val="28"/>
          <w:szCs w:val="28"/>
        </w:rPr>
        <w:t>.</w:t>
      </w:r>
    </w:p>
    <w:p w:rsidR="003C508D" w:rsidRPr="00B67010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B67010">
        <w:rPr>
          <w:i w:val="0"/>
          <w:sz w:val="28"/>
          <w:szCs w:val="28"/>
        </w:rPr>
        <w:t>Миссией Института является удовлетворение потребностей экономики региона в высококвалифицированных, социально и профессионально ответственных специалистах с инновационным потенциалом, широким культурным кругозором путём предоставления качественн</w:t>
      </w:r>
      <w:r w:rsidR="00E44387">
        <w:rPr>
          <w:i w:val="0"/>
          <w:sz w:val="28"/>
          <w:szCs w:val="28"/>
        </w:rPr>
        <w:t>ого образования в </w:t>
      </w:r>
      <w:r w:rsidRPr="00B67010">
        <w:rPr>
          <w:i w:val="0"/>
          <w:sz w:val="28"/>
          <w:szCs w:val="28"/>
        </w:rPr>
        <w:t xml:space="preserve">современных условиях с внедрением в </w:t>
      </w:r>
      <w:r w:rsidR="00E44387">
        <w:rPr>
          <w:i w:val="0"/>
          <w:sz w:val="28"/>
          <w:szCs w:val="28"/>
        </w:rPr>
        <w:t>образовательный процесс новых и </w:t>
      </w:r>
      <w:r w:rsidRPr="00B67010">
        <w:rPr>
          <w:i w:val="0"/>
          <w:sz w:val="28"/>
          <w:szCs w:val="28"/>
        </w:rPr>
        <w:t xml:space="preserve">совершенствованием устоявшихся методик обучения и управления образовательной организацией высшего образования. </w:t>
      </w:r>
    </w:p>
    <w:p w:rsidR="003C508D" w:rsidRPr="00B67010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proofErr w:type="gramStart"/>
      <w:r w:rsidRPr="00B67010">
        <w:rPr>
          <w:i w:val="0"/>
          <w:sz w:val="28"/>
          <w:szCs w:val="28"/>
        </w:rPr>
        <w:t xml:space="preserve">Институт предоставляет возможность получить современное качественное образование в комфортных </w:t>
      </w:r>
      <w:r w:rsidR="00E44387">
        <w:rPr>
          <w:i w:val="0"/>
          <w:sz w:val="28"/>
          <w:szCs w:val="28"/>
        </w:rPr>
        <w:t>условиях и наиболее удобной для </w:t>
      </w:r>
      <w:r w:rsidRPr="00B67010">
        <w:rPr>
          <w:i w:val="0"/>
          <w:sz w:val="28"/>
          <w:szCs w:val="28"/>
        </w:rPr>
        <w:t>обучающихся форме, обеспечива</w:t>
      </w:r>
      <w:r w:rsidR="00E44387">
        <w:rPr>
          <w:i w:val="0"/>
          <w:sz w:val="28"/>
          <w:szCs w:val="28"/>
        </w:rPr>
        <w:t>я свободу в получении знаний во </w:t>
      </w:r>
      <w:r w:rsidRPr="00B67010">
        <w:rPr>
          <w:i w:val="0"/>
          <w:sz w:val="28"/>
          <w:szCs w:val="28"/>
        </w:rPr>
        <w:t>времени, темпах и месте обучения.</w:t>
      </w:r>
      <w:proofErr w:type="gramEnd"/>
    </w:p>
    <w:p w:rsidR="003C508D" w:rsidRPr="00B67010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B67010">
        <w:rPr>
          <w:i w:val="0"/>
          <w:sz w:val="28"/>
          <w:szCs w:val="28"/>
        </w:rPr>
        <w:t>Институт работает для того,</w:t>
      </w:r>
      <w:r w:rsidR="00E44387">
        <w:rPr>
          <w:i w:val="0"/>
          <w:sz w:val="28"/>
          <w:szCs w:val="28"/>
        </w:rPr>
        <w:t xml:space="preserve"> чтобы обеспечить </w:t>
      </w:r>
      <w:proofErr w:type="gramStart"/>
      <w:r w:rsidR="00E44387">
        <w:rPr>
          <w:i w:val="0"/>
          <w:sz w:val="28"/>
          <w:szCs w:val="28"/>
        </w:rPr>
        <w:t>обучающимся</w:t>
      </w:r>
      <w:proofErr w:type="gramEnd"/>
      <w:r w:rsidR="00E44387">
        <w:rPr>
          <w:i w:val="0"/>
          <w:sz w:val="28"/>
          <w:szCs w:val="28"/>
        </w:rPr>
        <w:t xml:space="preserve"> в </w:t>
      </w:r>
      <w:r w:rsidRPr="00B67010">
        <w:rPr>
          <w:i w:val="0"/>
          <w:sz w:val="28"/>
          <w:szCs w:val="28"/>
        </w:rPr>
        <w:t>образовательной организации хороши</w:t>
      </w:r>
      <w:r w:rsidR="00E44387">
        <w:rPr>
          <w:i w:val="0"/>
          <w:sz w:val="28"/>
          <w:szCs w:val="28"/>
        </w:rPr>
        <w:t>й карьерный старт и </w:t>
      </w:r>
      <w:r w:rsidRPr="00B67010">
        <w:rPr>
          <w:i w:val="0"/>
          <w:sz w:val="28"/>
          <w:szCs w:val="28"/>
        </w:rPr>
        <w:t>профессиональные перспективы на рынке труда.</w:t>
      </w:r>
    </w:p>
    <w:p w:rsidR="003C508D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Основными направлениями развития Института являются:</w:t>
      </w:r>
    </w:p>
    <w:p w:rsidR="003C508D" w:rsidRDefault="003C508D" w:rsidP="003C508D">
      <w:pPr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области обучения: обеспечение высокого уровня качества образования, вхождение в международное образовательное пространство.</w:t>
      </w:r>
    </w:p>
    <w:p w:rsidR="003C508D" w:rsidRDefault="003C508D" w:rsidP="003C508D">
      <w:pPr>
        <w:numPr>
          <w:ilvl w:val="0"/>
          <w:numId w:val="3"/>
        </w:numPr>
        <w:tabs>
          <w:tab w:val="left" w:pos="993"/>
          <w:tab w:val="left" w:pos="1276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области исследований: обеспечение высокого уровня фундаментальных и прикладных научных исследований, подготовка научно-педагогических кадров.</w:t>
      </w:r>
    </w:p>
    <w:p w:rsidR="003C508D" w:rsidRDefault="003C508D" w:rsidP="003C508D">
      <w:pPr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области инноваций: развитие инновационной деятельности в сфере образования и науки, создание инновационной среды.</w:t>
      </w:r>
    </w:p>
    <w:p w:rsidR="003C508D" w:rsidRDefault="003C508D" w:rsidP="003C508D">
      <w:pPr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области служения обществу: разв</w:t>
      </w:r>
      <w:r w:rsidR="00E44387">
        <w:rPr>
          <w:i w:val="0"/>
          <w:sz w:val="28"/>
          <w:szCs w:val="28"/>
        </w:rPr>
        <w:t>итие человеческого капитала для </w:t>
      </w:r>
      <w:r>
        <w:rPr>
          <w:i w:val="0"/>
          <w:sz w:val="28"/>
          <w:szCs w:val="28"/>
        </w:rPr>
        <w:t>повышения качества жизни в регионе, развитие региональной молодёжной политики.</w:t>
      </w:r>
    </w:p>
    <w:p w:rsidR="003C508D" w:rsidRPr="007D2DD4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7D2DD4">
        <w:rPr>
          <w:i w:val="0"/>
          <w:sz w:val="28"/>
          <w:szCs w:val="28"/>
        </w:rPr>
        <w:t xml:space="preserve">Социальная направленность деятельности </w:t>
      </w:r>
      <w:r>
        <w:rPr>
          <w:i w:val="0"/>
          <w:sz w:val="28"/>
          <w:szCs w:val="28"/>
        </w:rPr>
        <w:t>И</w:t>
      </w:r>
      <w:r w:rsidRPr="007D2DD4">
        <w:rPr>
          <w:i w:val="0"/>
          <w:sz w:val="28"/>
          <w:szCs w:val="28"/>
        </w:rPr>
        <w:t>нститута</w:t>
      </w:r>
      <w:r>
        <w:rPr>
          <w:i w:val="0"/>
          <w:sz w:val="28"/>
          <w:szCs w:val="28"/>
        </w:rPr>
        <w:t>:</w:t>
      </w:r>
    </w:p>
    <w:p w:rsidR="003C508D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7D2DD4">
        <w:rPr>
          <w:i w:val="0"/>
          <w:sz w:val="28"/>
          <w:szCs w:val="28"/>
        </w:rPr>
        <w:t>Воронежский экономико-правовой институт стал первым региональным вузом в Центрально-</w:t>
      </w:r>
      <w:r w:rsidRPr="00921DBD">
        <w:rPr>
          <w:i w:val="0"/>
          <w:sz w:val="28"/>
          <w:szCs w:val="28"/>
        </w:rPr>
        <w:t>Чер</w:t>
      </w:r>
      <w:r w:rsidRPr="007D2DD4">
        <w:rPr>
          <w:i w:val="0"/>
          <w:sz w:val="28"/>
          <w:szCs w:val="28"/>
        </w:rPr>
        <w:t>ноземном регионе и сегодня является одн</w:t>
      </w:r>
      <w:r>
        <w:rPr>
          <w:i w:val="0"/>
          <w:sz w:val="28"/>
          <w:szCs w:val="28"/>
        </w:rPr>
        <w:t>ой</w:t>
      </w:r>
      <w:r w:rsidRPr="007D2DD4">
        <w:rPr>
          <w:i w:val="0"/>
          <w:sz w:val="28"/>
          <w:szCs w:val="28"/>
        </w:rPr>
        <w:t xml:space="preserve"> из самых крупных негосударственн</w:t>
      </w:r>
      <w:r>
        <w:rPr>
          <w:i w:val="0"/>
          <w:sz w:val="28"/>
          <w:szCs w:val="28"/>
        </w:rPr>
        <w:t>ых</w:t>
      </w:r>
      <w:r w:rsidRPr="007D2DD4">
        <w:rPr>
          <w:i w:val="0"/>
          <w:sz w:val="28"/>
          <w:szCs w:val="28"/>
        </w:rPr>
        <w:t xml:space="preserve"> региональн</w:t>
      </w:r>
      <w:r>
        <w:rPr>
          <w:i w:val="0"/>
          <w:sz w:val="28"/>
          <w:szCs w:val="28"/>
        </w:rPr>
        <w:t>ых</w:t>
      </w:r>
      <w:r w:rsidRPr="007D2DD4">
        <w:rPr>
          <w:i w:val="0"/>
          <w:sz w:val="28"/>
          <w:szCs w:val="28"/>
        </w:rPr>
        <w:t xml:space="preserve"> </w:t>
      </w:r>
      <w:r w:rsidRPr="00B67010">
        <w:rPr>
          <w:i w:val="0"/>
          <w:sz w:val="28"/>
          <w:szCs w:val="28"/>
        </w:rPr>
        <w:t>образовательн</w:t>
      </w:r>
      <w:r>
        <w:rPr>
          <w:i w:val="0"/>
          <w:sz w:val="28"/>
          <w:szCs w:val="28"/>
        </w:rPr>
        <w:t>ых</w:t>
      </w:r>
      <w:r w:rsidRPr="00B67010">
        <w:rPr>
          <w:i w:val="0"/>
          <w:sz w:val="28"/>
          <w:szCs w:val="28"/>
        </w:rPr>
        <w:t xml:space="preserve"> организаций</w:t>
      </w:r>
      <w:r>
        <w:rPr>
          <w:i w:val="0"/>
          <w:sz w:val="28"/>
          <w:szCs w:val="28"/>
        </w:rPr>
        <w:t xml:space="preserve"> высшего образования</w:t>
      </w:r>
      <w:r w:rsidRPr="007D2DD4">
        <w:rPr>
          <w:i w:val="0"/>
          <w:sz w:val="28"/>
          <w:szCs w:val="28"/>
        </w:rPr>
        <w:t>.</w:t>
      </w:r>
    </w:p>
    <w:p w:rsidR="003C508D" w:rsidRPr="00626CC6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626CC6">
        <w:rPr>
          <w:i w:val="0"/>
          <w:sz w:val="28"/>
          <w:szCs w:val="28"/>
        </w:rPr>
        <w:t>Приоритетные направления в развитии Института:</w:t>
      </w:r>
    </w:p>
    <w:p w:rsidR="003C508D" w:rsidRDefault="003C508D" w:rsidP="003C508D">
      <w:pPr>
        <w:pStyle w:val="1"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626CC6">
        <w:rPr>
          <w:i w:val="0"/>
          <w:sz w:val="28"/>
          <w:szCs w:val="28"/>
        </w:rPr>
        <w:t>Формирование</w:t>
      </w:r>
      <w:r>
        <w:rPr>
          <w:i w:val="0"/>
          <w:sz w:val="28"/>
          <w:szCs w:val="28"/>
        </w:rPr>
        <w:t xml:space="preserve"> </w:t>
      </w:r>
      <w:r w:rsidRPr="00626CC6">
        <w:rPr>
          <w:i w:val="0"/>
          <w:sz w:val="28"/>
          <w:szCs w:val="28"/>
        </w:rPr>
        <w:t>современной</w:t>
      </w:r>
      <w:r>
        <w:rPr>
          <w:i w:val="0"/>
          <w:sz w:val="28"/>
          <w:szCs w:val="28"/>
        </w:rPr>
        <w:t xml:space="preserve"> </w:t>
      </w:r>
      <w:r w:rsidRPr="00626CC6">
        <w:rPr>
          <w:i w:val="0"/>
          <w:sz w:val="28"/>
          <w:szCs w:val="28"/>
        </w:rPr>
        <w:t>системы</w:t>
      </w:r>
      <w:r>
        <w:rPr>
          <w:i w:val="0"/>
          <w:sz w:val="28"/>
          <w:szCs w:val="28"/>
        </w:rPr>
        <w:t xml:space="preserve"> </w:t>
      </w:r>
      <w:r w:rsidRPr="00626CC6">
        <w:rPr>
          <w:i w:val="0"/>
          <w:sz w:val="28"/>
          <w:szCs w:val="28"/>
        </w:rPr>
        <w:t>непрерывного</w:t>
      </w:r>
      <w:r>
        <w:rPr>
          <w:i w:val="0"/>
          <w:sz w:val="28"/>
          <w:szCs w:val="28"/>
        </w:rPr>
        <w:t xml:space="preserve"> </w:t>
      </w:r>
      <w:r w:rsidRPr="00100E58">
        <w:rPr>
          <w:i w:val="0"/>
          <w:sz w:val="28"/>
          <w:szCs w:val="28"/>
        </w:rPr>
        <w:t>профессионального образования, включая дополнительное профессиональное образование, формы открытого образования</w:t>
      </w:r>
      <w:r>
        <w:rPr>
          <w:i w:val="0"/>
          <w:sz w:val="28"/>
          <w:szCs w:val="28"/>
        </w:rPr>
        <w:t>;</w:t>
      </w:r>
    </w:p>
    <w:p w:rsidR="003C508D" w:rsidRDefault="003C508D" w:rsidP="003C508D">
      <w:pPr>
        <w:pStyle w:val="1"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DC180C">
        <w:rPr>
          <w:i w:val="0"/>
          <w:sz w:val="28"/>
          <w:szCs w:val="28"/>
        </w:rPr>
        <w:t>Совершенствование</w:t>
      </w:r>
      <w:r>
        <w:rPr>
          <w:i w:val="0"/>
          <w:sz w:val="28"/>
          <w:szCs w:val="28"/>
        </w:rPr>
        <w:t xml:space="preserve"> </w:t>
      </w:r>
      <w:r w:rsidRPr="00DC180C">
        <w:rPr>
          <w:i w:val="0"/>
          <w:sz w:val="28"/>
          <w:szCs w:val="28"/>
        </w:rPr>
        <w:t>моделей</w:t>
      </w:r>
      <w:r>
        <w:rPr>
          <w:i w:val="0"/>
          <w:sz w:val="28"/>
          <w:szCs w:val="28"/>
        </w:rPr>
        <w:t xml:space="preserve"> </w:t>
      </w:r>
      <w:r w:rsidRPr="00DC180C">
        <w:rPr>
          <w:i w:val="0"/>
          <w:sz w:val="28"/>
          <w:szCs w:val="28"/>
        </w:rPr>
        <w:t xml:space="preserve">управления </w:t>
      </w:r>
      <w:r>
        <w:rPr>
          <w:i w:val="0"/>
          <w:sz w:val="28"/>
          <w:szCs w:val="28"/>
        </w:rPr>
        <w:t>И</w:t>
      </w:r>
      <w:r w:rsidRPr="00DC180C">
        <w:rPr>
          <w:i w:val="0"/>
          <w:sz w:val="28"/>
          <w:szCs w:val="28"/>
        </w:rPr>
        <w:t>нститутом, формирование резерва управленческих кадров и реализация программ развития участников резерва</w:t>
      </w:r>
      <w:r>
        <w:rPr>
          <w:i w:val="0"/>
          <w:sz w:val="28"/>
          <w:szCs w:val="28"/>
        </w:rPr>
        <w:t>;</w:t>
      </w:r>
    </w:p>
    <w:p w:rsidR="003C508D" w:rsidRDefault="003C508D" w:rsidP="003C508D">
      <w:pPr>
        <w:pStyle w:val="1"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6E4D53">
        <w:rPr>
          <w:i w:val="0"/>
          <w:sz w:val="28"/>
          <w:szCs w:val="28"/>
        </w:rPr>
        <w:lastRenderedPageBreak/>
        <w:t>Основой эффективного контракта должен стать конкурентоспособный уровень заработной платы преподавателей в</w:t>
      </w:r>
      <w:r w:rsidR="00E44387">
        <w:rPr>
          <w:i w:val="0"/>
          <w:sz w:val="28"/>
          <w:szCs w:val="28"/>
        </w:rPr>
        <w:t> </w:t>
      </w:r>
      <w:r w:rsidRPr="006E4D53">
        <w:rPr>
          <w:i w:val="0"/>
          <w:sz w:val="28"/>
          <w:szCs w:val="28"/>
        </w:rPr>
        <w:t>профессиональном образовании</w:t>
      </w:r>
      <w:r>
        <w:rPr>
          <w:i w:val="0"/>
          <w:sz w:val="28"/>
          <w:szCs w:val="28"/>
        </w:rPr>
        <w:t>;</w:t>
      </w:r>
      <w:r w:rsidRPr="006E4D53">
        <w:rPr>
          <w:i w:val="0"/>
          <w:sz w:val="28"/>
          <w:szCs w:val="28"/>
        </w:rPr>
        <w:t xml:space="preserve"> </w:t>
      </w:r>
    </w:p>
    <w:p w:rsidR="003C508D" w:rsidRDefault="003C508D" w:rsidP="003C508D">
      <w:pPr>
        <w:pStyle w:val="1"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6E4D53">
        <w:rPr>
          <w:i w:val="0"/>
          <w:sz w:val="28"/>
          <w:szCs w:val="28"/>
        </w:rPr>
        <w:t>Проведение</w:t>
      </w:r>
      <w:r>
        <w:rPr>
          <w:i w:val="0"/>
          <w:sz w:val="28"/>
          <w:szCs w:val="28"/>
        </w:rPr>
        <w:t xml:space="preserve"> </w:t>
      </w:r>
      <w:r w:rsidRPr="006E4D53">
        <w:rPr>
          <w:i w:val="0"/>
          <w:sz w:val="28"/>
          <w:szCs w:val="28"/>
        </w:rPr>
        <w:t>международной аккредитации и экспертизы образовательных программ, реализующих такие принципы Болонского процесса как гибкость, высо</w:t>
      </w:r>
      <w:r>
        <w:rPr>
          <w:i w:val="0"/>
          <w:sz w:val="28"/>
          <w:szCs w:val="28"/>
        </w:rPr>
        <w:t>кая доля самостоятельной работы;</w:t>
      </w:r>
    </w:p>
    <w:p w:rsidR="003C508D" w:rsidRDefault="003C508D" w:rsidP="003C508D">
      <w:pPr>
        <w:pStyle w:val="1"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6E4D53">
        <w:rPr>
          <w:i w:val="0"/>
          <w:sz w:val="28"/>
          <w:szCs w:val="28"/>
        </w:rPr>
        <w:t>Совершенствование работы по обеспечению выпускников не только профессиональными, но и базовыми социальными и культурными компетенциями и установками, включая организацию коллективной работы, межкультурную коммуникацию, в том числе через радикальное обновление системы практик, через вовлечение студенческой молодежи в позитивную социальную деятельность, включая занятия физкультурой и спортом</w:t>
      </w:r>
      <w:r>
        <w:rPr>
          <w:i w:val="0"/>
          <w:sz w:val="28"/>
          <w:szCs w:val="28"/>
        </w:rPr>
        <w:t>;</w:t>
      </w:r>
    </w:p>
    <w:p w:rsidR="003C508D" w:rsidRDefault="003C508D" w:rsidP="003C508D">
      <w:pPr>
        <w:pStyle w:val="1"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6E4D53">
        <w:rPr>
          <w:i w:val="0"/>
          <w:sz w:val="28"/>
          <w:szCs w:val="28"/>
        </w:rPr>
        <w:t xml:space="preserve">Построение эффективной системы обучения взрослых, базирующейся на современных форматах обучения и образовательных технологиях. </w:t>
      </w:r>
      <w:proofErr w:type="gramStart"/>
      <w:r w:rsidRPr="006E4D53">
        <w:rPr>
          <w:i w:val="0"/>
          <w:sz w:val="28"/>
          <w:szCs w:val="28"/>
        </w:rPr>
        <w:t>В рамках этой системы должны быть усовершенствованы программы повышения квалифика</w:t>
      </w:r>
      <w:r w:rsidR="00E44387">
        <w:rPr>
          <w:i w:val="0"/>
          <w:sz w:val="28"/>
          <w:szCs w:val="28"/>
        </w:rPr>
        <w:t>ции и переподготовки кадров для </w:t>
      </w:r>
      <w:r w:rsidRPr="006E4D53">
        <w:rPr>
          <w:i w:val="0"/>
          <w:sz w:val="28"/>
          <w:szCs w:val="28"/>
        </w:rPr>
        <w:t>государственного и корпоративного сек</w:t>
      </w:r>
      <w:r w:rsidR="00E44387">
        <w:rPr>
          <w:i w:val="0"/>
          <w:sz w:val="28"/>
          <w:szCs w:val="28"/>
        </w:rPr>
        <w:t>торов региональной экономики, а </w:t>
      </w:r>
      <w:r w:rsidRPr="006E4D53">
        <w:rPr>
          <w:i w:val="0"/>
          <w:sz w:val="28"/>
          <w:szCs w:val="28"/>
        </w:rPr>
        <w:t>также системы неформального о</w:t>
      </w:r>
      <w:r>
        <w:rPr>
          <w:i w:val="0"/>
          <w:sz w:val="28"/>
          <w:szCs w:val="28"/>
        </w:rPr>
        <w:t>бучения взрослых всех возрастов;</w:t>
      </w:r>
      <w:proofErr w:type="gramEnd"/>
    </w:p>
    <w:p w:rsidR="003C508D" w:rsidRDefault="003C508D" w:rsidP="003C508D">
      <w:pPr>
        <w:pStyle w:val="1"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6E4D53">
        <w:rPr>
          <w:i w:val="0"/>
          <w:sz w:val="28"/>
          <w:szCs w:val="28"/>
        </w:rPr>
        <w:t xml:space="preserve">Развитие системы дополнительного </w:t>
      </w:r>
      <w:r w:rsidR="00E44387">
        <w:rPr>
          <w:i w:val="0"/>
          <w:sz w:val="28"/>
          <w:szCs w:val="28"/>
        </w:rPr>
        <w:t>образования детей в возрасте от </w:t>
      </w:r>
      <w:r w:rsidRPr="006E4D53">
        <w:rPr>
          <w:i w:val="0"/>
          <w:sz w:val="28"/>
          <w:szCs w:val="28"/>
        </w:rPr>
        <w:t>5 до 18 лет, проживающих в регионе, с использованием научно-педагогического и мат</w:t>
      </w:r>
      <w:r>
        <w:rPr>
          <w:i w:val="0"/>
          <w:sz w:val="28"/>
          <w:szCs w:val="28"/>
        </w:rPr>
        <w:t>ериального потенциала Института;</w:t>
      </w:r>
    </w:p>
    <w:p w:rsidR="003C508D" w:rsidRPr="006E4D53" w:rsidRDefault="003C508D" w:rsidP="003C508D">
      <w:pPr>
        <w:pStyle w:val="1"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6E4D53">
        <w:rPr>
          <w:i w:val="0"/>
          <w:sz w:val="28"/>
          <w:szCs w:val="28"/>
        </w:rPr>
        <w:t xml:space="preserve">Долгосрочным приоритетом является пересмотр структуры, содержания и технологий реализации образовательных программ с учетом требований работодателей, </w:t>
      </w:r>
      <w:r>
        <w:rPr>
          <w:i w:val="0"/>
          <w:sz w:val="28"/>
          <w:szCs w:val="28"/>
        </w:rPr>
        <w:t>обучающихся</w:t>
      </w:r>
      <w:r w:rsidRPr="006E4D53">
        <w:rPr>
          <w:i w:val="0"/>
          <w:sz w:val="28"/>
          <w:szCs w:val="28"/>
        </w:rPr>
        <w:t>, а также с учетом прогноза рынка труда и социально-культурного и экономического развития региона. Планируется создание гибких программ с р</w:t>
      </w:r>
      <w:r w:rsidR="00E44387">
        <w:rPr>
          <w:i w:val="0"/>
          <w:sz w:val="28"/>
          <w:szCs w:val="28"/>
        </w:rPr>
        <w:t>азными сроками обучения. Для их </w:t>
      </w:r>
      <w:r w:rsidRPr="006E4D53">
        <w:rPr>
          <w:i w:val="0"/>
          <w:sz w:val="28"/>
          <w:szCs w:val="28"/>
        </w:rPr>
        <w:t>реализации необходимо</w:t>
      </w:r>
      <w:r>
        <w:rPr>
          <w:i w:val="0"/>
          <w:sz w:val="28"/>
          <w:szCs w:val="28"/>
        </w:rPr>
        <w:t xml:space="preserve"> </w:t>
      </w:r>
      <w:r w:rsidRPr="006E4D53">
        <w:rPr>
          <w:i w:val="0"/>
          <w:sz w:val="28"/>
          <w:szCs w:val="28"/>
        </w:rPr>
        <w:t xml:space="preserve">совершенствовать имеющееся сейчас взаимовыгодное сотрудничество </w:t>
      </w:r>
      <w:r>
        <w:rPr>
          <w:i w:val="0"/>
          <w:sz w:val="28"/>
          <w:szCs w:val="28"/>
        </w:rPr>
        <w:t>И</w:t>
      </w:r>
      <w:r w:rsidRPr="006E4D53">
        <w:rPr>
          <w:i w:val="0"/>
          <w:sz w:val="28"/>
          <w:szCs w:val="28"/>
        </w:rPr>
        <w:t xml:space="preserve">нститута и работодателей путем разработки гибких учебных планов, изменяющихся с учетом требований работодателей, создания мест для проведения практики </w:t>
      </w:r>
      <w:r>
        <w:rPr>
          <w:i w:val="0"/>
          <w:sz w:val="28"/>
          <w:szCs w:val="28"/>
        </w:rPr>
        <w:t>обучающихся</w:t>
      </w:r>
      <w:r w:rsidRPr="006E4D53">
        <w:rPr>
          <w:i w:val="0"/>
          <w:sz w:val="28"/>
          <w:szCs w:val="28"/>
        </w:rPr>
        <w:t>, создания системы профессиональной сертификации специалистов объединениями работодателей. Необходимо нормативными локальными актами Института обеспечить реал</w:t>
      </w:r>
      <w:r w:rsidR="00E44387">
        <w:rPr>
          <w:i w:val="0"/>
          <w:sz w:val="28"/>
          <w:szCs w:val="28"/>
        </w:rPr>
        <w:t>ьное вовлечение работодателей и </w:t>
      </w:r>
      <w:r w:rsidRPr="006E4D53">
        <w:rPr>
          <w:i w:val="0"/>
          <w:sz w:val="28"/>
          <w:szCs w:val="28"/>
        </w:rPr>
        <w:t xml:space="preserve">представителей местного сообщества в управление </w:t>
      </w:r>
      <w:r w:rsidRPr="00B67010">
        <w:rPr>
          <w:i w:val="0"/>
          <w:sz w:val="28"/>
          <w:szCs w:val="28"/>
        </w:rPr>
        <w:t>образовательной организацией</w:t>
      </w:r>
      <w:r w:rsidRPr="006E4D53">
        <w:rPr>
          <w:i w:val="0"/>
          <w:sz w:val="28"/>
          <w:szCs w:val="28"/>
        </w:rPr>
        <w:t xml:space="preserve">. </w:t>
      </w:r>
    </w:p>
    <w:p w:rsidR="003C508D" w:rsidRPr="007D2DD4" w:rsidRDefault="003C508D" w:rsidP="003C508D">
      <w:pPr>
        <w:pStyle w:val="1"/>
        <w:autoSpaceDE/>
        <w:autoSpaceDN/>
        <w:ind w:left="709"/>
        <w:jc w:val="both"/>
        <w:rPr>
          <w:i w:val="0"/>
          <w:sz w:val="28"/>
          <w:szCs w:val="28"/>
        </w:rPr>
      </w:pPr>
    </w:p>
    <w:p w:rsidR="003C508D" w:rsidRPr="00A96448" w:rsidRDefault="003C508D" w:rsidP="003C508D">
      <w:pPr>
        <w:autoSpaceDE/>
        <w:autoSpaceDN/>
        <w:ind w:left="357" w:firstLine="709"/>
        <w:jc w:val="both"/>
        <w:rPr>
          <w:i w:val="0"/>
          <w:sz w:val="28"/>
          <w:szCs w:val="24"/>
        </w:rPr>
      </w:pPr>
    </w:p>
    <w:p w:rsidR="004754AC" w:rsidRDefault="003C508D">
      <w:pPr>
        <w:autoSpaceDE/>
        <w:autoSpaceDN/>
        <w:spacing w:after="200" w:line="276" w:lineRule="auto"/>
        <w:rPr>
          <w:i w:val="0"/>
          <w:color w:val="000000"/>
          <w:sz w:val="28"/>
          <w:szCs w:val="24"/>
        </w:rPr>
      </w:pPr>
      <w:r>
        <w:rPr>
          <w:i w:val="0"/>
          <w:color w:val="000000"/>
          <w:sz w:val="28"/>
          <w:szCs w:val="24"/>
        </w:rPr>
        <w:br w:type="page"/>
      </w:r>
      <w:bookmarkStart w:id="0" w:name="Par34"/>
      <w:bookmarkStart w:id="1" w:name="Par47"/>
      <w:bookmarkEnd w:id="0"/>
      <w:bookmarkEnd w:id="1"/>
    </w:p>
    <w:p w:rsidR="004754AC" w:rsidRPr="004754AC" w:rsidRDefault="004754AC" w:rsidP="004754AC">
      <w:pPr>
        <w:jc w:val="center"/>
        <w:outlineLvl w:val="0"/>
        <w:rPr>
          <w:i w:val="0"/>
          <w:sz w:val="28"/>
          <w:szCs w:val="28"/>
        </w:rPr>
      </w:pPr>
      <w:bookmarkStart w:id="2" w:name="_Toc511310506"/>
      <w:r w:rsidRPr="004754AC">
        <w:rPr>
          <w:i w:val="0"/>
          <w:sz w:val="28"/>
          <w:szCs w:val="28"/>
        </w:rPr>
        <w:lastRenderedPageBreak/>
        <w:t>2. Образовательная деятельность</w:t>
      </w:r>
      <w:bookmarkEnd w:id="2"/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jc w:val="center"/>
        <w:outlineLvl w:val="0"/>
        <w:rPr>
          <w:i w:val="0"/>
          <w:sz w:val="28"/>
          <w:szCs w:val="28"/>
          <w:lang w:eastAsia="en-US"/>
        </w:rPr>
      </w:pPr>
      <w:bookmarkStart w:id="3" w:name="_Toc511310507"/>
      <w:r w:rsidRPr="004754AC">
        <w:rPr>
          <w:i w:val="0"/>
          <w:sz w:val="28"/>
          <w:szCs w:val="28"/>
          <w:lang w:eastAsia="en-US"/>
        </w:rPr>
        <w:t>2.1. Сведения о реализуемых образовательных программах</w:t>
      </w:r>
      <w:bookmarkEnd w:id="3"/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Автономная некоммерческая образовательная организация высшего образования «Воронежский экономико-правовой институт» осуществляет подготовку высококвалифицированных кадров, социально и профессионально ответственных специалистов с инновационным потенциалом, широким культурным кругозором, востребованных экономикой не только региона, но и страны в целом.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Образовательные программы высшего образования – программы </w:t>
      </w:r>
      <w:proofErr w:type="spellStart"/>
      <w:r w:rsidRPr="004754AC">
        <w:rPr>
          <w:i w:val="0"/>
          <w:sz w:val="28"/>
          <w:szCs w:val="28"/>
          <w:lang w:eastAsia="en-US"/>
        </w:rPr>
        <w:t>бакалавриата</w:t>
      </w:r>
      <w:proofErr w:type="spellEnd"/>
      <w:r w:rsidRPr="004754AC">
        <w:rPr>
          <w:i w:val="0"/>
          <w:sz w:val="28"/>
          <w:szCs w:val="28"/>
          <w:lang w:eastAsia="en-US"/>
        </w:rPr>
        <w:t>, образовательные программы среднего профессионального образования – программы подготовки специалистов среднего звена реализуются на трех факультетах: социально-правовом, экономическом и среднего профессионального образования, а также в четырех филиалах: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- </w:t>
      </w:r>
      <w:proofErr w:type="gramStart"/>
      <w:r>
        <w:rPr>
          <w:i w:val="0"/>
          <w:sz w:val="28"/>
          <w:szCs w:val="28"/>
          <w:lang w:eastAsia="en-US"/>
        </w:rPr>
        <w:t>Ф</w:t>
      </w:r>
      <w:r w:rsidRPr="004754AC">
        <w:rPr>
          <w:i w:val="0"/>
          <w:sz w:val="28"/>
          <w:szCs w:val="28"/>
          <w:lang w:eastAsia="en-US"/>
        </w:rPr>
        <w:t>илиале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Автономной некоммерческой образовательной организации высшего образования «Воронежский экономико-правовой институт» в г. Орёл;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- </w:t>
      </w:r>
      <w:proofErr w:type="gramStart"/>
      <w:r>
        <w:rPr>
          <w:i w:val="0"/>
          <w:sz w:val="28"/>
          <w:szCs w:val="28"/>
          <w:lang w:eastAsia="en-US"/>
        </w:rPr>
        <w:t>Ф</w:t>
      </w:r>
      <w:r w:rsidRPr="004754AC">
        <w:rPr>
          <w:i w:val="0"/>
          <w:sz w:val="28"/>
          <w:szCs w:val="28"/>
          <w:lang w:eastAsia="en-US"/>
        </w:rPr>
        <w:t>илиале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Автономной некоммерческой образовательной организации высшего образования «Воронежский экономико-правовой институт» в г. Липецк;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- </w:t>
      </w:r>
      <w:proofErr w:type="gramStart"/>
      <w:r>
        <w:rPr>
          <w:i w:val="0"/>
          <w:sz w:val="28"/>
          <w:szCs w:val="28"/>
          <w:lang w:eastAsia="en-US"/>
        </w:rPr>
        <w:t>Ф</w:t>
      </w:r>
      <w:r w:rsidRPr="004754AC">
        <w:rPr>
          <w:i w:val="0"/>
          <w:sz w:val="28"/>
          <w:szCs w:val="28"/>
          <w:lang w:eastAsia="en-US"/>
        </w:rPr>
        <w:t>илиале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Автономной некоммерческой образовательной организации высшего образования «Воронежский экономико-правовой институт» в г. Россошь;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- </w:t>
      </w:r>
      <w:proofErr w:type="gramStart"/>
      <w:r>
        <w:rPr>
          <w:i w:val="0"/>
          <w:sz w:val="28"/>
          <w:szCs w:val="28"/>
          <w:lang w:eastAsia="en-US"/>
        </w:rPr>
        <w:t>Ф</w:t>
      </w:r>
      <w:r w:rsidRPr="004754AC">
        <w:rPr>
          <w:i w:val="0"/>
          <w:sz w:val="28"/>
          <w:szCs w:val="28"/>
          <w:lang w:eastAsia="en-US"/>
        </w:rPr>
        <w:t>илиале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Автономной некоммерческой образовательной организации высшего образования «Воронежский экономико-правовой институт» в г. Старый Оскол.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В структуре Института – 27 кафедр (включая кафедры в филиалах Института).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На 01.01.2020 в АНОО ВО «ВЭПИ» реализуются в соответствии с лицензией на осуществление образовательной </w:t>
      </w:r>
      <w:proofErr w:type="gramStart"/>
      <w:r w:rsidRPr="004754AC">
        <w:rPr>
          <w:i w:val="0"/>
          <w:sz w:val="28"/>
          <w:szCs w:val="28"/>
          <w:lang w:eastAsia="en-US"/>
        </w:rPr>
        <w:t>деятельности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следующие образовательные программы:</w:t>
      </w:r>
    </w:p>
    <w:p w:rsidR="004754AC" w:rsidRPr="004754AC" w:rsidRDefault="004754AC" w:rsidP="004754AC">
      <w:pPr>
        <w:autoSpaceDE/>
        <w:autoSpaceDN/>
        <w:spacing w:after="160" w:line="259" w:lineRule="auto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br w:type="page"/>
      </w:r>
    </w:p>
    <w:tbl>
      <w:tblPr>
        <w:tblW w:w="9431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4365"/>
        <w:gridCol w:w="3805"/>
      </w:tblGrid>
      <w:tr w:rsidR="004754AC" w:rsidRPr="004754AC" w:rsidTr="00294D93">
        <w:trPr>
          <w:trHeight w:val="10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lastRenderedPageBreak/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Направление подготовки / специальность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Присваиваемые по специальностям и направлениям подготовки квалификации</w:t>
            </w:r>
          </w:p>
        </w:tc>
      </w:tr>
      <w:tr w:rsidR="004754AC" w:rsidRPr="004754AC" w:rsidTr="00294D93">
        <w:trPr>
          <w:trHeight w:val="57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4754AC" w:rsidRPr="004754AC" w:rsidTr="00294D93">
        <w:trPr>
          <w:trHeight w:val="11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38.02.01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Экономика и бухгалтерский учет (по отраслям)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Бухгалтер</w:t>
            </w:r>
          </w:p>
        </w:tc>
      </w:tr>
      <w:tr w:rsidR="004754AC" w:rsidRPr="004754AC" w:rsidTr="00294D93">
        <w:trPr>
          <w:trHeight w:val="1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40.02.01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Право и организация социального обеспечения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Юрист</w:t>
            </w:r>
          </w:p>
        </w:tc>
      </w:tr>
      <w:tr w:rsidR="004754AC" w:rsidRPr="004754AC" w:rsidTr="00294D93">
        <w:trPr>
          <w:trHeight w:val="20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 xml:space="preserve">Высшее образование – программы </w:t>
            </w:r>
            <w:proofErr w:type="spellStart"/>
            <w:r w:rsidRPr="004754AC">
              <w:rPr>
                <w:i w:val="0"/>
                <w:color w:val="000000"/>
                <w:szCs w:val="24"/>
                <w:lang w:bidi="ru-RU"/>
              </w:rPr>
              <w:t>бакалавриата</w:t>
            </w:r>
            <w:proofErr w:type="spellEnd"/>
          </w:p>
        </w:tc>
      </w:tr>
      <w:tr w:rsidR="004754AC" w:rsidRPr="004754AC" w:rsidTr="00294D93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09.03.03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ind w:left="380"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Прикладная информатика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Бакалавр</w:t>
            </w:r>
          </w:p>
        </w:tc>
      </w:tr>
      <w:tr w:rsidR="004754AC" w:rsidRPr="004754AC" w:rsidTr="00294D93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37.03.01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Психология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Бакалавр</w:t>
            </w:r>
          </w:p>
        </w:tc>
      </w:tr>
      <w:tr w:rsidR="004754AC" w:rsidRPr="004754AC" w:rsidTr="00294D93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38.03.01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Экономика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Бакалавр</w:t>
            </w:r>
          </w:p>
        </w:tc>
      </w:tr>
      <w:tr w:rsidR="004754AC" w:rsidRPr="004754AC" w:rsidTr="00294D93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38.03.02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Менеджмент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Бакалавр</w:t>
            </w:r>
          </w:p>
        </w:tc>
      </w:tr>
      <w:tr w:rsidR="004754AC" w:rsidRPr="004754AC" w:rsidTr="00294D93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40.03.01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Юриспруденция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Бакалавр</w:t>
            </w:r>
          </w:p>
        </w:tc>
      </w:tr>
      <w:tr w:rsidR="004754AC" w:rsidRPr="004754AC" w:rsidTr="00294D93">
        <w:trPr>
          <w:trHeight w:val="20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Дополнительное образование</w:t>
            </w:r>
          </w:p>
        </w:tc>
      </w:tr>
      <w:tr w:rsidR="004754AC" w:rsidRPr="004754AC" w:rsidTr="00294D93">
        <w:trPr>
          <w:trHeight w:val="20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Дополнительное образование детей и взрослых</w:t>
            </w:r>
          </w:p>
        </w:tc>
      </w:tr>
      <w:tr w:rsidR="004754AC" w:rsidRPr="004754AC" w:rsidTr="00294D93">
        <w:trPr>
          <w:trHeight w:val="20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4754AC">
              <w:rPr>
                <w:i w:val="0"/>
                <w:color w:val="000000"/>
                <w:szCs w:val="24"/>
                <w:lang w:bidi="ru-RU"/>
              </w:rPr>
              <w:t>Дополнительное профессиональное образование</w:t>
            </w:r>
          </w:p>
        </w:tc>
      </w:tr>
    </w:tbl>
    <w:p w:rsidR="004754AC" w:rsidRPr="004754AC" w:rsidRDefault="004754AC" w:rsidP="004754AC">
      <w:pPr>
        <w:autoSpaceDE/>
        <w:autoSpaceDN/>
        <w:jc w:val="both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Дополнительное профессиональное образование в Институте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Дополнительные профессиональные программы в Институте реализуются на кафедре дополнительного образования АНОО ВО «ВЭПИ». Всего в 2019 году по дополнительным профессиональным программам прошли обучение 127 человек (в том числе, по программам повышения квалификации – 92 человека; по программам профессиональной переподготовки – 35 человек).</w:t>
      </w:r>
    </w:p>
    <w:p w:rsidR="004754AC" w:rsidRPr="004754AC" w:rsidRDefault="004754AC" w:rsidP="004754AC">
      <w:pPr>
        <w:autoSpaceDE/>
        <w:autoSpaceDN/>
        <w:spacing w:line="259" w:lineRule="auto"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В число слушателей входили как работники предприятий, так и работники образовательных организаций, лица, получающие</w:t>
      </w:r>
      <w:r w:rsidRPr="004754AC">
        <w:rPr>
          <w:rFonts w:ascii="Calibri" w:hAnsi="Calibri"/>
          <w:i w:val="0"/>
          <w:sz w:val="22"/>
          <w:szCs w:val="22"/>
          <w:lang w:eastAsia="en-US"/>
        </w:rPr>
        <w:t xml:space="preserve"> </w:t>
      </w:r>
      <w:r w:rsidRPr="004754AC">
        <w:rPr>
          <w:i w:val="0"/>
          <w:sz w:val="28"/>
          <w:szCs w:val="28"/>
          <w:lang w:eastAsia="en-US"/>
        </w:rPr>
        <w:t xml:space="preserve">среднее профессиональное и высшее образование. 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4754AC">
        <w:rPr>
          <w:i w:val="0"/>
          <w:sz w:val="28"/>
          <w:szCs w:val="28"/>
          <w:lang w:eastAsia="en-US"/>
        </w:rPr>
        <w:t xml:space="preserve">За 2019 год удалось реализовать: 4 дополнительные профессиональные программы профессиональной переподготовки «Введение в направление подготовки психология», «Введение в направление подготовки менеджмент», «Менеджмент организации», «Педагог в сфере профессионального образования и профессионального обучения») и 7 дополнительных профессиональных программ повышения квалификации («Психологическое консультирование с применением </w:t>
      </w:r>
      <w:proofErr w:type="spellStart"/>
      <w:r w:rsidRPr="004754AC">
        <w:rPr>
          <w:i w:val="0"/>
          <w:sz w:val="28"/>
          <w:szCs w:val="28"/>
          <w:lang w:eastAsia="en-US"/>
        </w:rPr>
        <w:t>гештальт</w:t>
      </w:r>
      <w:proofErr w:type="spellEnd"/>
      <w:r w:rsidRPr="004754AC">
        <w:rPr>
          <w:i w:val="0"/>
          <w:sz w:val="28"/>
          <w:szCs w:val="28"/>
          <w:lang w:eastAsia="en-US"/>
        </w:rPr>
        <w:t>-терапевтических техник», «Менеджмент и экономика», «Право и современное законодательство», «Психолого-физиологические особенности обучающихся инвалидов и лиц с ОВЗ в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</w:t>
      </w:r>
      <w:proofErr w:type="gramStart"/>
      <w:r w:rsidRPr="004754AC">
        <w:rPr>
          <w:i w:val="0"/>
          <w:sz w:val="28"/>
          <w:szCs w:val="28"/>
          <w:lang w:eastAsia="en-US"/>
        </w:rPr>
        <w:t xml:space="preserve">образовательном процессе», «Психологическое консультирование семьи с применением техник системных структурных расстановок по Берту </w:t>
      </w:r>
      <w:proofErr w:type="spellStart"/>
      <w:r w:rsidRPr="004754AC">
        <w:rPr>
          <w:i w:val="0"/>
          <w:sz w:val="28"/>
          <w:szCs w:val="28"/>
          <w:lang w:eastAsia="en-US"/>
        </w:rPr>
        <w:t>Хеллингеру</w:t>
      </w:r>
      <w:proofErr w:type="spellEnd"/>
      <w:r w:rsidRPr="004754AC">
        <w:rPr>
          <w:i w:val="0"/>
          <w:sz w:val="28"/>
          <w:szCs w:val="28"/>
          <w:lang w:eastAsia="en-US"/>
        </w:rPr>
        <w:t xml:space="preserve">», «Психология и педагогика в профессиональной деятельности», «Использование ЭИОС для повышения качества образования и обеспечения </w:t>
      </w:r>
      <w:r w:rsidRPr="004754AC">
        <w:rPr>
          <w:i w:val="0"/>
          <w:sz w:val="28"/>
          <w:szCs w:val="28"/>
          <w:lang w:eastAsia="en-US"/>
        </w:rPr>
        <w:lastRenderedPageBreak/>
        <w:t>информационной открытости образовательной организации, в том числе для инвалидов и лиц с ОВЗ»).</w:t>
      </w:r>
      <w:proofErr w:type="gramEnd"/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Анализ представленных к </w:t>
      </w:r>
      <w:proofErr w:type="spellStart"/>
      <w:r w:rsidRPr="004754AC">
        <w:rPr>
          <w:i w:val="0"/>
          <w:sz w:val="28"/>
          <w:szCs w:val="28"/>
          <w:lang w:eastAsia="en-US"/>
        </w:rPr>
        <w:t>самообследованию</w:t>
      </w:r>
      <w:proofErr w:type="spellEnd"/>
      <w:r w:rsidRPr="004754AC">
        <w:rPr>
          <w:i w:val="0"/>
          <w:sz w:val="28"/>
          <w:szCs w:val="28"/>
          <w:lang w:eastAsia="en-US"/>
        </w:rPr>
        <w:t xml:space="preserve"> образовательных программ высшего образования и среднего профессионального образования и учебных планов показал их соответствие действующим федеральным государственным образовательным стандартам. 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val="x-none" w:eastAsia="en-US"/>
        </w:rPr>
        <w:t xml:space="preserve">Общая численность обучающихся по образовательным программам высшего образования в головном вузе </w:t>
      </w:r>
      <w:r>
        <w:rPr>
          <w:i w:val="0"/>
          <w:sz w:val="28"/>
          <w:szCs w:val="28"/>
          <w:lang w:eastAsia="en-US"/>
        </w:rPr>
        <w:t>–</w:t>
      </w:r>
      <w:r w:rsidRPr="004754AC">
        <w:rPr>
          <w:i w:val="0"/>
          <w:sz w:val="28"/>
          <w:szCs w:val="28"/>
          <w:lang w:val="x-none" w:eastAsia="en-US"/>
        </w:rPr>
        <w:t xml:space="preserve"> </w:t>
      </w:r>
      <w:r w:rsidR="00EF0911">
        <w:rPr>
          <w:i w:val="0"/>
          <w:sz w:val="28"/>
          <w:szCs w:val="28"/>
          <w:lang w:eastAsia="en-US"/>
        </w:rPr>
        <w:t>1642</w:t>
      </w:r>
      <w:r w:rsidRPr="004754AC">
        <w:rPr>
          <w:i w:val="0"/>
          <w:sz w:val="28"/>
          <w:szCs w:val="28"/>
          <w:lang w:val="x-none" w:eastAsia="en-US"/>
        </w:rPr>
        <w:t xml:space="preserve"> человек</w:t>
      </w:r>
      <w:r w:rsidRPr="004754AC">
        <w:rPr>
          <w:i w:val="0"/>
          <w:sz w:val="28"/>
          <w:szCs w:val="28"/>
          <w:lang w:eastAsia="en-US"/>
        </w:rPr>
        <w:t>а</w:t>
      </w:r>
      <w:bookmarkStart w:id="4" w:name="_GoBack"/>
      <w:bookmarkEnd w:id="4"/>
      <w:r w:rsidRPr="004754AC">
        <w:rPr>
          <w:i w:val="0"/>
          <w:sz w:val="28"/>
          <w:szCs w:val="28"/>
          <w:lang w:val="x-none" w:eastAsia="en-US"/>
        </w:rPr>
        <w:t>, в том числе: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1) по очной форме обучения: 347 человек; 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2) по очно-заочной форме обучения: 165 человек; </w:t>
      </w:r>
    </w:p>
    <w:p w:rsid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3) по заочной форме обучения: </w:t>
      </w:r>
      <w:r w:rsidR="008D28EF">
        <w:rPr>
          <w:i w:val="0"/>
          <w:sz w:val="28"/>
          <w:szCs w:val="28"/>
          <w:lang w:eastAsia="en-US"/>
        </w:rPr>
        <w:t>1130</w:t>
      </w:r>
      <w:r w:rsidRPr="004754AC">
        <w:rPr>
          <w:i w:val="0"/>
          <w:sz w:val="28"/>
          <w:szCs w:val="28"/>
          <w:lang w:eastAsia="en-US"/>
        </w:rPr>
        <w:t xml:space="preserve"> человек. </w:t>
      </w:r>
    </w:p>
    <w:p w:rsidR="008D28EF" w:rsidRPr="004754AC" w:rsidRDefault="008D28EF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val="en-US" w:eastAsia="en-US"/>
        </w:rPr>
      </w:pPr>
      <w:r w:rsidRPr="004754AC">
        <w:rPr>
          <w:noProof/>
        </w:rPr>
        <w:drawing>
          <wp:inline distT="0" distB="0" distL="0" distR="0">
            <wp:extent cx="5109731" cy="2676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65" cy="268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  <w:r w:rsidRPr="004754AC">
        <w:rPr>
          <w:i w:val="0"/>
          <w:color w:val="FFFFFF"/>
          <w:sz w:val="28"/>
          <w:szCs w:val="28"/>
          <w:lang w:eastAsia="en-US"/>
        </w:rPr>
        <w:t xml:space="preserve">Рис. II.1.1. Соотношение по формам обучения контингент студентов вуза, </w:t>
      </w:r>
      <w:r w:rsidRPr="004754AC">
        <w:rPr>
          <w:i w:val="0"/>
          <w:sz w:val="28"/>
          <w:szCs w:val="28"/>
          <w:lang w:eastAsia="en-US"/>
        </w:rPr>
        <w:t xml:space="preserve">Рис. 2.1. Соотношение по формам обучения контингент студентов вуза, обучающихся по образовательным программам </w:t>
      </w:r>
      <w:proofErr w:type="spellStart"/>
      <w:r w:rsidRPr="004754AC">
        <w:rPr>
          <w:i w:val="0"/>
          <w:sz w:val="28"/>
          <w:szCs w:val="28"/>
          <w:lang w:eastAsia="en-US"/>
        </w:rPr>
        <w:t>бакалавриата</w:t>
      </w:r>
      <w:proofErr w:type="spellEnd"/>
      <w:r w:rsidRPr="004754AC">
        <w:rPr>
          <w:i w:val="0"/>
          <w:sz w:val="28"/>
          <w:szCs w:val="28"/>
          <w:lang w:eastAsia="en-US"/>
        </w:rPr>
        <w:t xml:space="preserve">, </w:t>
      </w:r>
      <w:proofErr w:type="spellStart"/>
      <w:r w:rsidRPr="004754AC">
        <w:rPr>
          <w:i w:val="0"/>
          <w:sz w:val="28"/>
          <w:szCs w:val="28"/>
          <w:lang w:eastAsia="en-US"/>
        </w:rPr>
        <w:t>специалитета</w:t>
      </w:r>
      <w:proofErr w:type="spellEnd"/>
      <w:r w:rsidRPr="004754AC">
        <w:rPr>
          <w:i w:val="0"/>
          <w:sz w:val="28"/>
          <w:szCs w:val="28"/>
          <w:lang w:eastAsia="en-US"/>
        </w:rPr>
        <w:t xml:space="preserve"> и магистратуры</w:t>
      </w:r>
    </w:p>
    <w:p w:rsidR="004754AC" w:rsidRPr="004754AC" w:rsidRDefault="004754AC" w:rsidP="004754AC">
      <w:pPr>
        <w:autoSpaceDE/>
        <w:autoSpaceDN/>
        <w:jc w:val="center"/>
        <w:rPr>
          <w:i w:val="0"/>
          <w:color w:val="FFFFFF"/>
          <w:sz w:val="28"/>
          <w:szCs w:val="28"/>
          <w:lang w:eastAsia="en-US"/>
        </w:rPr>
      </w:pP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Общая численность обучающихся по образовательным программам среднего профессионального образования – программам подготовки специалистов среднего звена – 448 человек, в том числе: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1) по очной форме обучения: 326 человек;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2) по очно-заочной форме обучения: 0 человек;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3) по заочной форме обучения: 122 человека.</w:t>
      </w:r>
    </w:p>
    <w:p w:rsidR="004754AC" w:rsidRPr="004754AC" w:rsidRDefault="004754AC" w:rsidP="004754AC">
      <w:pPr>
        <w:autoSpaceDE/>
        <w:autoSpaceDN/>
        <w:jc w:val="center"/>
        <w:rPr>
          <w:rFonts w:eastAsia="Times New Roman"/>
          <w:noProof/>
          <w:lang w:val="en-US"/>
        </w:rPr>
      </w:pPr>
      <w:r w:rsidRPr="004754AC">
        <w:rPr>
          <w:i w:val="0"/>
          <w:noProof/>
          <w:sz w:val="28"/>
          <w:szCs w:val="28"/>
        </w:rPr>
        <w:lastRenderedPageBreak/>
        <w:drawing>
          <wp:inline distT="0" distB="0" distL="0" distR="0">
            <wp:extent cx="4572635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Рис. 2.2. Соотношение по формам обучения контингент студентов, обучающихся в образовательной организации по программам среднего профессионального образования</w:t>
      </w:r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  <w:proofErr w:type="gramStart"/>
      <w:r w:rsidRPr="004754AC">
        <w:rPr>
          <w:i w:val="0"/>
          <w:sz w:val="28"/>
          <w:szCs w:val="28"/>
          <w:lang w:eastAsia="en-US"/>
        </w:rPr>
        <w:t>Общая численность обучающихся в филиалах Института:</w:t>
      </w:r>
      <w:proofErr w:type="gramEnd"/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687"/>
      </w:tblGrid>
      <w:tr w:rsidR="004754AC" w:rsidRPr="004754AC" w:rsidTr="00294D93">
        <w:tc>
          <w:tcPr>
            <w:tcW w:w="6658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>Филиал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 xml:space="preserve">Численность </w:t>
            </w:r>
            <w:proofErr w:type="gramStart"/>
            <w:r w:rsidRPr="004754AC">
              <w:rPr>
                <w:i w:val="0"/>
                <w:szCs w:val="24"/>
                <w:lang w:eastAsia="en-US"/>
              </w:rPr>
              <w:t>обучающихся</w:t>
            </w:r>
            <w:proofErr w:type="gramEnd"/>
            <w:r w:rsidRPr="004754AC">
              <w:rPr>
                <w:i w:val="0"/>
                <w:szCs w:val="24"/>
                <w:lang w:eastAsia="en-US"/>
              </w:rPr>
              <w:t xml:space="preserve"> </w:t>
            </w:r>
          </w:p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>(чел.)</w:t>
            </w:r>
          </w:p>
        </w:tc>
      </w:tr>
      <w:tr w:rsidR="004754AC" w:rsidRPr="004754AC" w:rsidTr="00294D93">
        <w:tc>
          <w:tcPr>
            <w:tcW w:w="6658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г. Липецк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>261</w:t>
            </w:r>
          </w:p>
        </w:tc>
      </w:tr>
      <w:tr w:rsidR="004754AC" w:rsidRPr="004754AC" w:rsidTr="00294D93">
        <w:tc>
          <w:tcPr>
            <w:tcW w:w="6658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г. Орёл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>143</w:t>
            </w:r>
          </w:p>
        </w:tc>
      </w:tr>
      <w:tr w:rsidR="004754AC" w:rsidRPr="004754AC" w:rsidTr="00294D93">
        <w:tc>
          <w:tcPr>
            <w:tcW w:w="6658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г. Россошь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>208</w:t>
            </w:r>
          </w:p>
        </w:tc>
      </w:tr>
      <w:tr w:rsidR="004754AC" w:rsidRPr="004754AC" w:rsidTr="00294D93">
        <w:tc>
          <w:tcPr>
            <w:tcW w:w="6658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г. Старый Оскол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4"/>
                <w:lang w:eastAsia="en-US"/>
              </w:rPr>
            </w:pPr>
            <w:r w:rsidRPr="004754AC">
              <w:rPr>
                <w:i w:val="0"/>
                <w:szCs w:val="24"/>
                <w:lang w:eastAsia="en-US"/>
              </w:rPr>
              <w:t>505</w:t>
            </w:r>
          </w:p>
        </w:tc>
      </w:tr>
    </w:tbl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jc w:val="center"/>
        <w:outlineLvl w:val="0"/>
        <w:rPr>
          <w:i w:val="0"/>
          <w:sz w:val="28"/>
          <w:szCs w:val="28"/>
          <w:lang w:eastAsia="en-US"/>
        </w:rPr>
      </w:pPr>
      <w:bookmarkStart w:id="5" w:name="_Toc511310508"/>
      <w:r w:rsidRPr="004754AC">
        <w:rPr>
          <w:i w:val="0"/>
          <w:sz w:val="28"/>
          <w:szCs w:val="28"/>
          <w:lang w:eastAsia="en-US"/>
        </w:rPr>
        <w:t>2.2. Условия получения образования инвалидами и лицами с ограниченными возможностями здоровья</w:t>
      </w:r>
      <w:bookmarkEnd w:id="5"/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В АНОО ВО «ВЭПИ» созданы необходимые условия для обеспечения доступности инвалидов и других маломобильных групп населения (далее – МГН) к образовательным услугам, обеспечения беспрепятственного доступа и сопровождения в здании АНОО ВО «ВЭПИ».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 xml:space="preserve">Вход в здание АНОО ВО «ВЭПИ» оборудован пандусами и поручнями для обеспечения беспрепятственного доступа инвалидов и иных категорий </w:t>
      </w:r>
      <w:r w:rsidRPr="00691D6B">
        <w:rPr>
          <w:i w:val="0"/>
          <w:sz w:val="28"/>
          <w:szCs w:val="28"/>
        </w:rPr>
        <w:lastRenderedPageBreak/>
        <w:t>граждан с ограниченными возможностями здоровья. Входная группа оборудована кнопками-вызовами и оснащена тактильной плиткой.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В АНОО ВО «ВЭПИ» оборудованы: учебный кабинет, санитарно-гигиеническое помещение, имеющие расширенные дверные проёмы и кнопки-вызовы.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При входе на объект имеется вывеска с названием и графиком работы организации, выполненная рельефно-точечным шрифтом Брайля на контрастном фоне.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На пути движения внутри здания имеется мнемосхема, эвакуационные направляющие, выполненные рельефно-точечным шрифтом Брайля на контрастном фоне. Пути эвакуации оснащены тактильной плиткой.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Адаптированный сайт АНОО ВО «ВЭПИ» в информационно-телекоммуникационной сети «Интернет» позволяет получить слабовидящим информацию официального сайта АНОО ВО «ВЭПИ», в том числе раздела «Абитуриенту».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В АНОО ВО «ВЭПИ» для осуществления образовательного процесса инвалидов и других МГН имеются специальные технические средства приема-передачи учебной информации (звукоусиливающая аппаратура) в доступных формах с использованием мультимедийного оборудования. На учебных компьютерах установлена операционная система, позволяющая использование специальных возможностей: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 xml:space="preserve">- для оптимизации изображения на экране (использование различных </w:t>
      </w:r>
      <w:proofErr w:type="spellStart"/>
      <w:r w:rsidRPr="00691D6B">
        <w:rPr>
          <w:i w:val="0"/>
          <w:sz w:val="28"/>
          <w:szCs w:val="28"/>
        </w:rPr>
        <w:t>высоконтрастных</w:t>
      </w:r>
      <w:proofErr w:type="spellEnd"/>
      <w:r w:rsidRPr="00691D6B">
        <w:rPr>
          <w:i w:val="0"/>
          <w:sz w:val="28"/>
          <w:szCs w:val="28"/>
        </w:rPr>
        <w:t xml:space="preserve"> схем);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- для увеличения размера текста и других элементов экрана;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- для дополнительного увеличения отдельных областей изображения (экранная лупа);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- для альтернативного ввода данных (экранная клавиатура);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- для одновременного нажатия сложных комбинаций клавиш (залипание клавиш).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В целях доступности образовательных услуг в АНОО ВО «ВЭПИ» организовано: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- наличие работников, на которых возложена административно-распорядительным актом обязанность по оказанию инвалидам помощи при их сопровождении;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 xml:space="preserve">- предоставление услуг ассистента, психолога, </w:t>
      </w:r>
      <w:proofErr w:type="spellStart"/>
      <w:r w:rsidRPr="00691D6B">
        <w:rPr>
          <w:i w:val="0"/>
          <w:sz w:val="28"/>
          <w:szCs w:val="28"/>
        </w:rPr>
        <w:t>профориентолога</w:t>
      </w:r>
      <w:proofErr w:type="spellEnd"/>
      <w:r w:rsidRPr="00691D6B">
        <w:rPr>
          <w:i w:val="0"/>
          <w:sz w:val="28"/>
          <w:szCs w:val="28"/>
        </w:rPr>
        <w:t xml:space="preserve">, специалиста по специальным техническим и программным средствам обучения, </w:t>
      </w:r>
      <w:proofErr w:type="spellStart"/>
      <w:r w:rsidRPr="00691D6B">
        <w:rPr>
          <w:i w:val="0"/>
          <w:sz w:val="28"/>
          <w:szCs w:val="28"/>
        </w:rPr>
        <w:t>тьютора</w:t>
      </w:r>
      <w:proofErr w:type="spellEnd"/>
      <w:r w:rsidRPr="00691D6B">
        <w:rPr>
          <w:i w:val="0"/>
          <w:sz w:val="28"/>
          <w:szCs w:val="28"/>
        </w:rPr>
        <w:t>, оказывающих обучающимся инвалидам и другим МГН необходимую помощь;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- проведение инструктирования и обучения сотрудников для работы с инвалидами по вопросам, связанным с обеспечением доступности для них объектов и услуг;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- предоставление сменного кресла-коляски;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 xml:space="preserve">- предоставление услуг </w:t>
      </w:r>
      <w:proofErr w:type="spellStart"/>
      <w:r w:rsidRPr="00691D6B">
        <w:rPr>
          <w:i w:val="0"/>
          <w:sz w:val="28"/>
          <w:szCs w:val="28"/>
        </w:rPr>
        <w:t>сурдопереводчиков</w:t>
      </w:r>
      <w:proofErr w:type="spellEnd"/>
      <w:r w:rsidRPr="00691D6B">
        <w:rPr>
          <w:i w:val="0"/>
          <w:sz w:val="28"/>
          <w:szCs w:val="28"/>
        </w:rPr>
        <w:t xml:space="preserve"> и </w:t>
      </w:r>
      <w:proofErr w:type="spellStart"/>
      <w:r w:rsidRPr="00691D6B">
        <w:rPr>
          <w:i w:val="0"/>
          <w:sz w:val="28"/>
          <w:szCs w:val="28"/>
        </w:rPr>
        <w:t>тифлосурдопереводчиков</w:t>
      </w:r>
      <w:proofErr w:type="spellEnd"/>
      <w:r w:rsidRPr="00691D6B">
        <w:rPr>
          <w:i w:val="0"/>
          <w:sz w:val="28"/>
          <w:szCs w:val="28"/>
        </w:rPr>
        <w:t>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proofErr w:type="gramStart"/>
      <w:r w:rsidRPr="00691D6B">
        <w:rPr>
          <w:i w:val="0"/>
          <w:sz w:val="28"/>
          <w:szCs w:val="28"/>
        </w:rPr>
        <w:t xml:space="preserve">- размещение в доступных для обучающихся с ограниченными возможностями здоровья, являющихся слепыми или слабовидящими, местах </w:t>
      </w:r>
      <w:r w:rsidRPr="00691D6B">
        <w:rPr>
          <w:i w:val="0"/>
          <w:sz w:val="28"/>
          <w:szCs w:val="28"/>
        </w:rPr>
        <w:lastRenderedPageBreak/>
        <w:t>и в адаптированной форме (с учетом их особых потребностей) справочной информации о расписании учебных занятий;</w:t>
      </w:r>
      <w:proofErr w:type="gramEnd"/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субтитров);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proofErr w:type="gramStart"/>
      <w:r w:rsidRPr="00691D6B">
        <w:rPr>
          <w:i w:val="0"/>
          <w:sz w:val="28"/>
          <w:szCs w:val="28"/>
        </w:rPr>
        <w:t xml:space="preserve">- библиотечное обслуживание и получение экземпляров документов в специальных доступных форматах на различных носителях информации через систему МБА из «Воронежской областной специальной библиотекой для слепых им. </w:t>
      </w:r>
      <w:proofErr w:type="spellStart"/>
      <w:r w:rsidRPr="00691D6B">
        <w:rPr>
          <w:i w:val="0"/>
          <w:sz w:val="28"/>
          <w:szCs w:val="28"/>
        </w:rPr>
        <w:t>В.Г.Короленко</w:t>
      </w:r>
      <w:proofErr w:type="spellEnd"/>
      <w:r w:rsidRPr="00691D6B">
        <w:rPr>
          <w:i w:val="0"/>
          <w:sz w:val="28"/>
          <w:szCs w:val="28"/>
        </w:rPr>
        <w:t xml:space="preserve">», «Воронежской областной Универсальной научной библиотекой им. </w:t>
      </w:r>
      <w:proofErr w:type="spellStart"/>
      <w:r w:rsidRPr="00691D6B">
        <w:rPr>
          <w:i w:val="0"/>
          <w:sz w:val="28"/>
          <w:szCs w:val="28"/>
        </w:rPr>
        <w:t>И.С.Никитина</w:t>
      </w:r>
      <w:proofErr w:type="spellEnd"/>
      <w:r w:rsidRPr="00691D6B">
        <w:rPr>
          <w:i w:val="0"/>
          <w:sz w:val="28"/>
          <w:szCs w:val="28"/>
        </w:rPr>
        <w:t>», в соответствии с заключенными договорами, а также с электронными версиями для инвалидов в ЭБС «Ай Пи Ар Медиа»;</w:t>
      </w:r>
      <w:proofErr w:type="gramEnd"/>
    </w:p>
    <w:p w:rsidR="00691D6B" w:rsidRPr="00691D6B" w:rsidRDefault="00691D6B" w:rsidP="00691D6B">
      <w:pPr>
        <w:ind w:firstLine="709"/>
        <w:jc w:val="both"/>
        <w:rPr>
          <w:rFonts w:eastAsia="Times New Roman"/>
          <w:i w:val="0"/>
          <w:sz w:val="28"/>
          <w:szCs w:val="28"/>
        </w:rPr>
      </w:pPr>
      <w:r w:rsidRPr="00691D6B">
        <w:rPr>
          <w:rFonts w:eastAsia="Times New Roman"/>
          <w:i w:val="0"/>
          <w:sz w:val="28"/>
          <w:szCs w:val="28"/>
        </w:rPr>
        <w:t xml:space="preserve">- наличие комплекса программ и учебно-методических материалов Электронно-библиотечной системы </w:t>
      </w:r>
      <w:proofErr w:type="spellStart"/>
      <w:r w:rsidRPr="00691D6B">
        <w:rPr>
          <w:rFonts w:eastAsia="Times New Roman"/>
          <w:i w:val="0"/>
          <w:sz w:val="28"/>
          <w:szCs w:val="28"/>
        </w:rPr>
        <w:t>IPRbooks</w:t>
      </w:r>
      <w:proofErr w:type="spellEnd"/>
      <w:r w:rsidRPr="00691D6B">
        <w:rPr>
          <w:rFonts w:eastAsia="Times New Roman"/>
          <w:i w:val="0"/>
          <w:sz w:val="28"/>
          <w:szCs w:val="28"/>
        </w:rPr>
        <w:t xml:space="preserve"> в формах, адаптированных к ограничениям здоровья;</w:t>
      </w:r>
    </w:p>
    <w:p w:rsidR="00691D6B" w:rsidRPr="00691D6B" w:rsidRDefault="00691D6B" w:rsidP="00691D6B">
      <w:pPr>
        <w:ind w:firstLine="709"/>
        <w:jc w:val="both"/>
        <w:rPr>
          <w:rFonts w:eastAsia="Times New Roman"/>
          <w:i w:val="0"/>
          <w:sz w:val="28"/>
          <w:szCs w:val="28"/>
        </w:rPr>
      </w:pPr>
      <w:r w:rsidRPr="00691D6B">
        <w:rPr>
          <w:rFonts w:eastAsia="Times New Roman"/>
          <w:i w:val="0"/>
          <w:sz w:val="28"/>
          <w:szCs w:val="28"/>
        </w:rPr>
        <w:t xml:space="preserve"> - наличие мобильного гусеничного лестничного подъемника Т09 «ROBY»;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- обеспечение допуска на объект собаки-проводника;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- наличие индукционных петель, звукоусиливающей аппаратуры.</w:t>
      </w:r>
    </w:p>
    <w:p w:rsidR="00691D6B" w:rsidRPr="00691D6B" w:rsidRDefault="00691D6B" w:rsidP="00691D6B">
      <w:pPr>
        <w:ind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Также имеется адаптированная комната отдыха, место для приема пищи для инвалидов и других МГН.</w:t>
      </w:r>
    </w:p>
    <w:p w:rsidR="00691D6B" w:rsidRPr="00691D6B" w:rsidRDefault="00691D6B" w:rsidP="00691D6B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691D6B">
        <w:rPr>
          <w:i w:val="0"/>
          <w:sz w:val="28"/>
          <w:szCs w:val="28"/>
          <w:lang w:eastAsia="en-US"/>
        </w:rPr>
        <w:t>В целях доступности получения образования обучающимися инвалидами и лицами с ограниченными возможностями здоровья в вузе обеспечивается размещение в доступных для слабовидящих местах в адаптированной форме справочной информации о расписании учебных занятий, консультаций и промежуточной аттестации; поддержание режима работы официального сайта вуза в режиме для слабовидящих; проведение текущего контроля успеваемости, промежуточной и государственной итоговой аттестации обучающихся с учётом ограничений здоровья;</w:t>
      </w:r>
      <w:proofErr w:type="gramEnd"/>
      <w:r w:rsidRPr="00691D6B">
        <w:rPr>
          <w:i w:val="0"/>
          <w:sz w:val="28"/>
          <w:szCs w:val="28"/>
          <w:lang w:eastAsia="en-US"/>
        </w:rPr>
        <w:t xml:space="preserve"> использование методов обучения, исходя из их доступности; присутствие ассистента (помощника), оказывающего </w:t>
      </w:r>
      <w:proofErr w:type="gramStart"/>
      <w:r w:rsidRPr="00691D6B">
        <w:rPr>
          <w:i w:val="0"/>
          <w:sz w:val="28"/>
          <w:szCs w:val="28"/>
          <w:lang w:eastAsia="en-US"/>
        </w:rPr>
        <w:t>обучающемуся</w:t>
      </w:r>
      <w:proofErr w:type="gramEnd"/>
      <w:r w:rsidRPr="00691D6B">
        <w:rPr>
          <w:i w:val="0"/>
          <w:sz w:val="28"/>
          <w:szCs w:val="28"/>
          <w:lang w:eastAsia="en-US"/>
        </w:rPr>
        <w:t xml:space="preserve"> необходимую техническую помощь; выбор мест прохождения практики с учётом их физиологических возможностей; разработка индивидуальных учебных планов; правовое консультирование обучающихся.</w:t>
      </w:r>
    </w:p>
    <w:p w:rsidR="004754AC" w:rsidRPr="004754AC" w:rsidRDefault="00691D6B" w:rsidP="00691D6B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691D6B">
        <w:rPr>
          <w:i w:val="0"/>
          <w:sz w:val="28"/>
          <w:szCs w:val="28"/>
          <w:lang w:eastAsia="en-US"/>
        </w:rPr>
        <w:t>На 01.01.20</w:t>
      </w:r>
      <w:r w:rsidR="00230E3A">
        <w:rPr>
          <w:i w:val="0"/>
          <w:sz w:val="28"/>
          <w:szCs w:val="28"/>
          <w:lang w:eastAsia="en-US"/>
        </w:rPr>
        <w:t>20</w:t>
      </w:r>
      <w:r w:rsidRPr="00691D6B">
        <w:rPr>
          <w:i w:val="0"/>
          <w:sz w:val="28"/>
          <w:szCs w:val="28"/>
          <w:lang w:eastAsia="en-US"/>
        </w:rPr>
        <w:t xml:space="preserve"> обучение инвалидов и лиц с ограниченными возможностями здоровья не ведется.</w:t>
      </w:r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jc w:val="center"/>
        <w:outlineLvl w:val="0"/>
        <w:rPr>
          <w:i w:val="0"/>
          <w:sz w:val="28"/>
          <w:szCs w:val="28"/>
          <w:lang w:eastAsia="en-US"/>
        </w:rPr>
      </w:pPr>
      <w:bookmarkStart w:id="6" w:name="_Toc511310509"/>
      <w:r w:rsidRPr="004754AC">
        <w:rPr>
          <w:i w:val="0"/>
          <w:sz w:val="28"/>
          <w:szCs w:val="28"/>
          <w:lang w:eastAsia="en-US"/>
        </w:rPr>
        <w:t xml:space="preserve">2.3. Анализ приема на </w:t>
      </w:r>
      <w:proofErr w:type="gramStart"/>
      <w:r w:rsidRPr="004754AC">
        <w:rPr>
          <w:i w:val="0"/>
          <w:sz w:val="28"/>
          <w:szCs w:val="28"/>
          <w:lang w:eastAsia="en-US"/>
        </w:rPr>
        <w:t>обучение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по реализуемым образовательным программам</w:t>
      </w:r>
      <w:bookmarkEnd w:id="6"/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В 2019 году для </w:t>
      </w:r>
      <w:proofErr w:type="gramStart"/>
      <w:r w:rsidRPr="004754AC">
        <w:rPr>
          <w:i w:val="0"/>
          <w:sz w:val="28"/>
          <w:szCs w:val="28"/>
          <w:lang w:eastAsia="en-US"/>
        </w:rPr>
        <w:t>обучения по программам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высшего образования – программам </w:t>
      </w:r>
      <w:proofErr w:type="spellStart"/>
      <w:r w:rsidRPr="004754AC">
        <w:rPr>
          <w:i w:val="0"/>
          <w:sz w:val="28"/>
          <w:szCs w:val="28"/>
          <w:lang w:eastAsia="en-US"/>
        </w:rPr>
        <w:t>бакалавриата</w:t>
      </w:r>
      <w:proofErr w:type="spellEnd"/>
      <w:r w:rsidRPr="004754AC">
        <w:rPr>
          <w:i w:val="0"/>
          <w:sz w:val="28"/>
          <w:szCs w:val="28"/>
          <w:lang w:eastAsia="en-US"/>
        </w:rPr>
        <w:t xml:space="preserve"> в головной вуз зачислено: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- на очную форму обучения – 87 человек;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- на очно-заочную форму обучения – 95 человек;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- на заочную форму обучения – 121 человек.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lastRenderedPageBreak/>
        <w:t xml:space="preserve">В 2019 году для </w:t>
      </w:r>
      <w:proofErr w:type="gramStart"/>
      <w:r w:rsidRPr="004754AC">
        <w:rPr>
          <w:i w:val="0"/>
          <w:sz w:val="28"/>
          <w:szCs w:val="28"/>
          <w:lang w:eastAsia="en-US"/>
        </w:rPr>
        <w:t>обучения по программам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среднего профессионального образования – программам подготовки специалистов среднего звена в Институт зачислено: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- на очную форму обучения – 118 человек;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- на заочную форму обучения – 37 человек.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В филиалы Института в 2019 году на </w:t>
      </w:r>
      <w:proofErr w:type="gramStart"/>
      <w:r w:rsidRPr="004754AC">
        <w:rPr>
          <w:i w:val="0"/>
          <w:sz w:val="28"/>
          <w:szCs w:val="28"/>
          <w:lang w:eastAsia="en-US"/>
        </w:rPr>
        <w:t>обучение по программам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высшего образования – программам </w:t>
      </w:r>
      <w:proofErr w:type="spellStart"/>
      <w:r w:rsidRPr="004754AC">
        <w:rPr>
          <w:i w:val="0"/>
          <w:sz w:val="28"/>
          <w:szCs w:val="28"/>
          <w:lang w:eastAsia="en-US"/>
        </w:rPr>
        <w:t>бакалавриата</w:t>
      </w:r>
      <w:proofErr w:type="spellEnd"/>
      <w:r w:rsidRPr="004754AC">
        <w:rPr>
          <w:i w:val="0"/>
          <w:sz w:val="28"/>
          <w:szCs w:val="28"/>
          <w:lang w:eastAsia="en-US"/>
        </w:rPr>
        <w:t xml:space="preserve"> зачислено:</w:t>
      </w:r>
    </w:p>
    <w:p w:rsid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559"/>
      </w:tblGrid>
      <w:tr w:rsidR="004754AC" w:rsidRPr="004754AC" w:rsidTr="00294D93">
        <w:tc>
          <w:tcPr>
            <w:tcW w:w="4644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eastAsia="en-US"/>
              </w:rPr>
            </w:pPr>
            <w:r w:rsidRPr="004754AC">
              <w:rPr>
                <w:i w:val="0"/>
                <w:szCs w:val="28"/>
                <w:lang w:eastAsia="en-US"/>
              </w:rPr>
              <w:t>Филиал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eastAsia="en-US"/>
              </w:rPr>
            </w:pPr>
            <w:r w:rsidRPr="004754AC">
              <w:rPr>
                <w:i w:val="0"/>
                <w:szCs w:val="28"/>
                <w:lang w:eastAsia="en-US"/>
              </w:rPr>
              <w:t>Очная форма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eastAsia="en-US"/>
              </w:rPr>
            </w:pPr>
            <w:r w:rsidRPr="004754AC">
              <w:rPr>
                <w:i w:val="0"/>
                <w:szCs w:val="28"/>
                <w:lang w:eastAsia="en-US"/>
              </w:rPr>
              <w:t>Очно-заочная форма обучения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eastAsia="en-US"/>
              </w:rPr>
            </w:pPr>
            <w:r w:rsidRPr="004754AC">
              <w:rPr>
                <w:i w:val="0"/>
                <w:szCs w:val="28"/>
                <w:lang w:eastAsia="en-US"/>
              </w:rPr>
              <w:t>Заочная форма обучения</w:t>
            </w:r>
          </w:p>
        </w:tc>
      </w:tr>
      <w:tr w:rsidR="004754AC" w:rsidRPr="004754AC" w:rsidTr="00294D9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eastAsia="en-US"/>
              </w:rPr>
            </w:pPr>
            <w:r w:rsidRPr="004754AC">
              <w:rPr>
                <w:i w:val="0"/>
                <w:szCs w:val="28"/>
                <w:lang w:eastAsia="en-US"/>
              </w:rPr>
              <w:t>Филиал Автономной некоммерческой образовательной организации высшего профессионального образования «Воронежский экономико-правовой институт» в г. Липецк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25</w:t>
            </w:r>
          </w:p>
        </w:tc>
      </w:tr>
      <w:tr w:rsidR="004754AC" w:rsidRPr="004754AC" w:rsidTr="00294D9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eastAsia="en-US"/>
              </w:rPr>
            </w:pPr>
            <w:r w:rsidRPr="004754AC">
              <w:rPr>
                <w:i w:val="0"/>
                <w:szCs w:val="28"/>
                <w:lang w:eastAsia="en-US"/>
              </w:rPr>
              <w:t>Филиал Автономной некоммерческой образовательной организации высшего профессионального образования «Воронежский экономико-правовой институт» в г. Орёл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9</w:t>
            </w:r>
          </w:p>
        </w:tc>
      </w:tr>
      <w:tr w:rsidR="004754AC" w:rsidRPr="004754AC" w:rsidTr="00294D9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eastAsia="en-US"/>
              </w:rPr>
            </w:pPr>
            <w:r w:rsidRPr="004754AC">
              <w:rPr>
                <w:i w:val="0"/>
                <w:szCs w:val="28"/>
                <w:lang w:eastAsia="en-US"/>
              </w:rPr>
              <w:t>Филиал Автономной некоммерческой образовательной организации высшего профессионального образования «Воронежский экономико-правовой институт» в г. Россошь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26</w:t>
            </w:r>
          </w:p>
        </w:tc>
      </w:tr>
      <w:tr w:rsidR="004754AC" w:rsidRPr="004754AC" w:rsidTr="00294D9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eastAsia="en-US"/>
              </w:rPr>
            </w:pPr>
            <w:r w:rsidRPr="004754AC">
              <w:rPr>
                <w:i w:val="0"/>
                <w:szCs w:val="28"/>
                <w:lang w:eastAsia="en-US"/>
              </w:rPr>
              <w:t>Филиал Автономной некоммерческой образовательной организации высшего профессионального образования «Воронежский экономико-правовой институт» в г. Старый Оскол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4AC" w:rsidRPr="004754AC" w:rsidRDefault="004754AC" w:rsidP="004754AC">
            <w:pPr>
              <w:autoSpaceDE/>
              <w:autoSpaceDN/>
              <w:jc w:val="center"/>
              <w:rPr>
                <w:i w:val="0"/>
                <w:szCs w:val="28"/>
                <w:lang w:val="en-US" w:eastAsia="en-US"/>
              </w:rPr>
            </w:pPr>
            <w:r w:rsidRPr="004754AC">
              <w:rPr>
                <w:i w:val="0"/>
                <w:szCs w:val="28"/>
                <w:lang w:val="en-US" w:eastAsia="en-US"/>
              </w:rPr>
              <w:t>163</w:t>
            </w:r>
          </w:p>
        </w:tc>
      </w:tr>
    </w:tbl>
    <w:p w:rsid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Средний балл обучающихся, принятых по результатам ЕГЭ на первый курс на очную форму </w:t>
      </w:r>
      <w:proofErr w:type="gramStart"/>
      <w:r w:rsidRPr="004754AC">
        <w:rPr>
          <w:i w:val="0"/>
          <w:sz w:val="28"/>
          <w:szCs w:val="28"/>
          <w:lang w:eastAsia="en-US"/>
        </w:rPr>
        <w:t>обучения по программам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</w:t>
      </w:r>
      <w:proofErr w:type="spellStart"/>
      <w:r w:rsidRPr="004754AC">
        <w:rPr>
          <w:i w:val="0"/>
          <w:sz w:val="28"/>
          <w:szCs w:val="28"/>
          <w:lang w:eastAsia="en-US"/>
        </w:rPr>
        <w:t>бакалавриата</w:t>
      </w:r>
      <w:proofErr w:type="spellEnd"/>
      <w:r w:rsidRPr="004754AC">
        <w:rPr>
          <w:i w:val="0"/>
          <w:sz w:val="28"/>
          <w:szCs w:val="28"/>
          <w:lang w:eastAsia="en-US"/>
        </w:rPr>
        <w:t xml:space="preserve"> по договору об образовании на обучение по образовательным программам высшего образования – 60,4 балла. 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Информация о ходе приема отражалась на официальном сайте Института. </w:t>
      </w:r>
      <w:proofErr w:type="gramStart"/>
      <w:r w:rsidRPr="004754AC">
        <w:rPr>
          <w:i w:val="0"/>
          <w:sz w:val="28"/>
          <w:szCs w:val="28"/>
          <w:lang w:eastAsia="en-US"/>
        </w:rPr>
        <w:t>Данные поступающих вводились в ФИС ГИА и Приёма.</w:t>
      </w:r>
      <w:proofErr w:type="gramEnd"/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Обучение проводится только по договорам об оказании платных образовательных услуг.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Официальный сайт Института (http://vepi.ru/) содержит полную информацию для всех категорий граждан и организаций – от поступающих до органов, контролирующих деятельность образовательных организаций. Информация на сайте Институте структурирована, своевременно пополняется и обновляется в соответствии с законодательством в сфере образования.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lastRenderedPageBreak/>
        <w:t>В Институте постоянно работает «горячая линия» (8 (800) 700-74-89), где можно узнать подробную информацию о правилах приема в Институт. Также на сайте организовано ведение оперативной переписки с абитуриентами в электронной форме.</w:t>
      </w:r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jc w:val="center"/>
        <w:outlineLvl w:val="0"/>
        <w:rPr>
          <w:i w:val="0"/>
          <w:sz w:val="28"/>
          <w:szCs w:val="28"/>
          <w:lang w:eastAsia="en-US"/>
        </w:rPr>
      </w:pPr>
      <w:bookmarkStart w:id="7" w:name="_Toc511310510"/>
      <w:r w:rsidRPr="004754AC">
        <w:rPr>
          <w:i w:val="0"/>
          <w:sz w:val="28"/>
          <w:szCs w:val="28"/>
          <w:lang w:eastAsia="en-US"/>
        </w:rPr>
        <w:t>2.4. Учебно-методическое и библиотечно-информационное обеспечение реализуемых образовательных программ</w:t>
      </w:r>
      <w:bookmarkEnd w:id="7"/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Учебно-методическая работа направлена на совершенствование методики преподавания учебных предметов, курсов, дисциплин (модулей), непосредственное методическое обеспечение учебного процесса с внедрением в него рекомендаций, а также повышение профессиональной квалификации профессорско-преподавательского состава и включает: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1. Составление проектов новых рабочих учебных планов направлений подготовки и специальностей;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2. Составление рабочих программ по вновь вводимым учебным предметам, курсам, дисциплинам (модулям), пересмотр действующих рабочих программ;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3. Разработку методических материалов по контролю знаний обучающихся;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4. Составление карт обеспеченности учебных предметов, курсов, дисциплин (модулей) учебной и учебно-методической литературой, учебно-методической документацией;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5. Составление документов по планированию учебного процесса;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6. Контроль посещаемости занятий деканами факультетов, заведующими кафедрами, взаимные посещения занятий педагогическими работниками Института, участие в проведении показательных, открытых и пробных занятий;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7. Все виды работ по подготовке педагогического работника к ведению учебных занятий;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8. </w:t>
      </w:r>
      <w:proofErr w:type="gramStart"/>
      <w:r w:rsidRPr="004754AC">
        <w:rPr>
          <w:i w:val="0"/>
          <w:sz w:val="28"/>
          <w:szCs w:val="28"/>
          <w:lang w:eastAsia="en-US"/>
        </w:rPr>
        <w:t>Разработку учебно-методической документации преподавателем, необходимой для проведения учебного процесса, включающей учебно-методические комплексы по учебным предметам, курсам, дисциплинам (модулям), рабочие программы учебных предметов, курсов, дисциплин (модулей), фонды оценочных средств рабочих программ учебных предметов, курсов, дисциплин (модулей), учебники и учебные пособия, конспекты лекций, рекомендации по выполнению курсовых и выпускных квалификационных работ;</w:t>
      </w:r>
      <w:proofErr w:type="gramEnd"/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9. Методические разработки по применению новых информационных технологий в учебном процессе;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10. Разработку технологий формирования в процессе обучения компетенций выпускников, их профессионально значимых качеств личности как специалистов;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11. Методическое обеспечение практик обучающихся, разработку к ним пакетов индивидуальных заданий;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lastRenderedPageBreak/>
        <w:t>12. Внедрение в учебный процесс результатов научно-</w:t>
      </w:r>
      <w:proofErr w:type="gramStart"/>
      <w:r w:rsidRPr="004754AC">
        <w:rPr>
          <w:i w:val="0"/>
          <w:sz w:val="28"/>
          <w:szCs w:val="28"/>
          <w:lang w:eastAsia="en-US"/>
        </w:rPr>
        <w:t>методических исследований</w:t>
      </w:r>
      <w:proofErr w:type="gramEnd"/>
      <w:r w:rsidRPr="004754AC">
        <w:rPr>
          <w:i w:val="0"/>
          <w:sz w:val="28"/>
          <w:szCs w:val="28"/>
          <w:lang w:eastAsia="en-US"/>
        </w:rPr>
        <w:t>, новых информационных технологий обучения;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13. Методическую работу в рамках повышения квалификации преподавателей;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14. Подготовку методического обеспечения самостоятельной работы </w:t>
      </w:r>
      <w:proofErr w:type="gramStart"/>
      <w:r w:rsidRPr="004754AC">
        <w:rPr>
          <w:i w:val="0"/>
          <w:sz w:val="28"/>
          <w:szCs w:val="28"/>
          <w:lang w:eastAsia="en-US"/>
        </w:rPr>
        <w:t>обучающихся</w:t>
      </w:r>
      <w:proofErr w:type="gramEnd"/>
      <w:r w:rsidRPr="004754AC">
        <w:rPr>
          <w:i w:val="0"/>
          <w:sz w:val="28"/>
          <w:szCs w:val="28"/>
          <w:lang w:eastAsia="en-US"/>
        </w:rPr>
        <w:t>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Каждый обучающийся Института имеет право на получение учебно-методической помощи при освоении основной профессиональной образовательной программы. Учебно-методическую помощь обучающимся оказывают кафедры, обеспечивающие подготовку </w:t>
      </w:r>
      <w:proofErr w:type="gramStart"/>
      <w:r w:rsidRPr="004754AC">
        <w:rPr>
          <w:i w:val="0"/>
          <w:sz w:val="28"/>
          <w:szCs w:val="28"/>
          <w:lang w:eastAsia="en-US"/>
        </w:rPr>
        <w:t>обучающихся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по образовательным программам, в соответствии с федеральными государственными образовательными стандартами.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Целью оказания учебно-методической помощи обучающимся является: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1. Содействие изучению ими отдельных учебных предметов, курсов, дисциплин (модулей), самостоятельному освоению образовательных программ;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2. Формирование компетенций в рамках ФГОС ВО, ФГОС СПО.</w:t>
      </w:r>
    </w:p>
    <w:p w:rsidR="00756AF0" w:rsidRPr="00756AF0" w:rsidRDefault="004754AC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 xml:space="preserve">Для получения учебно-методической помощи при реализации образовательных программ </w:t>
      </w:r>
      <w:proofErr w:type="gramStart"/>
      <w:r w:rsidRPr="004754AC">
        <w:rPr>
          <w:i w:val="0"/>
          <w:sz w:val="28"/>
          <w:szCs w:val="28"/>
          <w:lang w:eastAsia="en-US"/>
        </w:rPr>
        <w:t>обучающимся</w:t>
      </w:r>
      <w:proofErr w:type="gramEnd"/>
      <w:r w:rsidRPr="004754AC">
        <w:rPr>
          <w:i w:val="0"/>
          <w:sz w:val="28"/>
          <w:szCs w:val="28"/>
          <w:lang w:eastAsia="en-US"/>
        </w:rPr>
        <w:t xml:space="preserve"> предоставляется право и возможность доступа к электронной информационно-образовательной среде Института. </w:t>
      </w:r>
      <w:r w:rsidR="00756AF0" w:rsidRPr="00756AF0">
        <w:rPr>
          <w:i w:val="0"/>
          <w:sz w:val="28"/>
          <w:szCs w:val="28"/>
          <w:lang w:eastAsia="en-US"/>
        </w:rPr>
        <w:t>Электронная информационно-образовательная среда АНОО ВО «ВЭПИ» обеспечивает: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1.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2. 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56AF0">
        <w:rPr>
          <w:i w:val="0"/>
          <w:sz w:val="28"/>
          <w:szCs w:val="28"/>
          <w:lang w:eastAsia="en-US"/>
        </w:rPr>
        <w:t>бакалавриата</w:t>
      </w:r>
      <w:proofErr w:type="spellEnd"/>
      <w:r w:rsidRPr="00756AF0">
        <w:rPr>
          <w:i w:val="0"/>
          <w:sz w:val="28"/>
          <w:szCs w:val="28"/>
          <w:lang w:eastAsia="en-US"/>
        </w:rPr>
        <w:t>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3.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4. 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5. Доступ к средствам информационно-коммуникационных технологий.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Предоставление доступа к электронным образовательным и информационным ресурсам осуществляется отделом информационных технологий Института. Предоставление доступа к электронным библиотечным системам (далее – ЭБС) осуществляется в соответствии с порядком пользования ЭБС и информационными ресурсами Института. Доступ обучающихся к учебно-методическим материалам, размещенным в электронной информационно-образовательной среде Института</w:t>
      </w:r>
      <w:r w:rsidR="00691D6B">
        <w:rPr>
          <w:i w:val="0"/>
          <w:sz w:val="28"/>
          <w:szCs w:val="28"/>
          <w:lang w:eastAsia="en-US"/>
        </w:rPr>
        <w:t>,</w:t>
      </w:r>
      <w:r w:rsidRPr="004754AC">
        <w:rPr>
          <w:i w:val="0"/>
          <w:sz w:val="28"/>
          <w:szCs w:val="28"/>
          <w:lang w:eastAsia="en-US"/>
        </w:rPr>
        <w:t xml:space="preserve"> осуществляется посредством индивидуальной регистрации пользователей и выдачей логина и пароля.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756AF0">
        <w:rPr>
          <w:i w:val="0"/>
          <w:sz w:val="28"/>
          <w:szCs w:val="28"/>
          <w:lang w:eastAsia="en-US"/>
        </w:rPr>
        <w:lastRenderedPageBreak/>
        <w:t xml:space="preserve">В Институте осуществляет деятельность информационно-библиотечный центр (далее – ИБЦ), который в своей работе руководствуется Федеральными государственными образовательными стандартами (ФГОС), Приказом Министерства образования и науки Российской Федерации  от 10.12.2013 № 1324 «Об утверждении показателей деятельности образовательной организации, подлежащей </w:t>
      </w:r>
      <w:proofErr w:type="spellStart"/>
      <w:r w:rsidRPr="00756AF0">
        <w:rPr>
          <w:i w:val="0"/>
          <w:sz w:val="28"/>
          <w:szCs w:val="28"/>
          <w:lang w:eastAsia="en-US"/>
        </w:rPr>
        <w:t>самообследованию</w:t>
      </w:r>
      <w:proofErr w:type="spellEnd"/>
      <w:r w:rsidRPr="00756AF0">
        <w:rPr>
          <w:i w:val="0"/>
          <w:sz w:val="28"/>
          <w:szCs w:val="28"/>
          <w:lang w:eastAsia="en-US"/>
        </w:rPr>
        <w:t>», Приказом Федеральной службы по надзору в сфере образования и науки  от 14.07.2014 г. №1085 «Об утверждении показателей и процедуры проведения мониторинга системы высшего образования</w:t>
      </w:r>
      <w:proofErr w:type="gramEnd"/>
      <w:r w:rsidRPr="00756AF0">
        <w:rPr>
          <w:i w:val="0"/>
          <w:sz w:val="28"/>
          <w:szCs w:val="28"/>
          <w:lang w:eastAsia="en-US"/>
        </w:rPr>
        <w:t xml:space="preserve"> Федеральной службой по надзору в сфере образования и науки» и соответствует лицензионным нормативам к наличию у лицензиата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основным профессиональным образовательным программам. 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ИБЦ Воронежского экономико-правового института является структурным подразделением Института. Фонд ИБЦ включает учебную, научную литературу и электронные издания (учебные, научные, художественные и периодику), обеспечивает возможность выполнения разнообразных запросов пользователей, открывает большие возможности для реализации образовательных программ и научных исследований.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Приоритетными направлениями развития ИБЦ являются: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1. Формирование фонда ИБЦ, включая электронные ресурсы в соответствии с требованиями </w:t>
      </w:r>
      <w:proofErr w:type="spellStart"/>
      <w:r>
        <w:rPr>
          <w:i w:val="0"/>
          <w:sz w:val="28"/>
          <w:szCs w:val="28"/>
          <w:lang w:eastAsia="en-US"/>
        </w:rPr>
        <w:t>Минобрнауки</w:t>
      </w:r>
      <w:proofErr w:type="spellEnd"/>
      <w:r>
        <w:rPr>
          <w:i w:val="0"/>
          <w:sz w:val="28"/>
          <w:szCs w:val="28"/>
          <w:lang w:eastAsia="en-US"/>
        </w:rPr>
        <w:t xml:space="preserve"> России</w:t>
      </w:r>
      <w:r w:rsidRPr="00756AF0">
        <w:rPr>
          <w:i w:val="0"/>
          <w:sz w:val="28"/>
          <w:szCs w:val="28"/>
          <w:lang w:eastAsia="en-US"/>
        </w:rPr>
        <w:t>, обеспечение актуальности, новизны и качества фонда.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2. Улучшение качественного и оперативного информационно-библиотечного и информационно-библиографического обслуживания пользователей.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3. Внедрение новых информационных технологий в деятельность ИБЦ.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Фонд ИБЦ формируется в соответствии с тематико-типологическим планом комплектования (ТТПК), который отражает профиль учебных дисциплин основных профессиональных образовательных программ; заявками кафедр и подразделений и картотекой </w:t>
      </w:r>
      <w:proofErr w:type="spellStart"/>
      <w:r w:rsidRPr="00756AF0">
        <w:rPr>
          <w:i w:val="0"/>
          <w:sz w:val="28"/>
          <w:szCs w:val="28"/>
          <w:lang w:eastAsia="en-US"/>
        </w:rPr>
        <w:t>книгообеспеченности</w:t>
      </w:r>
      <w:proofErr w:type="spellEnd"/>
      <w:r w:rsidRPr="00756AF0">
        <w:rPr>
          <w:i w:val="0"/>
          <w:sz w:val="28"/>
          <w:szCs w:val="28"/>
          <w:lang w:eastAsia="en-US"/>
        </w:rPr>
        <w:t>, содержащей информацию об учебных дисциплинах, контингенте обучающихся, изданиях, рекомендуемых к изучению учебно-методическими комплексами.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756AF0">
        <w:rPr>
          <w:i w:val="0"/>
          <w:sz w:val="28"/>
          <w:szCs w:val="28"/>
          <w:lang w:eastAsia="en-US"/>
        </w:rPr>
        <w:t xml:space="preserve">Общий фонд ИБЦ насчитывает 88518 экз. (печатной </w:t>
      </w:r>
      <w:r>
        <w:rPr>
          <w:i w:val="0"/>
          <w:sz w:val="28"/>
          <w:szCs w:val="28"/>
          <w:lang w:eastAsia="en-US"/>
        </w:rPr>
        <w:t>–</w:t>
      </w:r>
      <w:r w:rsidRPr="00756AF0">
        <w:rPr>
          <w:i w:val="0"/>
          <w:sz w:val="28"/>
          <w:szCs w:val="28"/>
          <w:lang w:eastAsia="en-US"/>
        </w:rPr>
        <w:t xml:space="preserve"> 26207, электронной </w:t>
      </w:r>
      <w:r>
        <w:rPr>
          <w:i w:val="0"/>
          <w:sz w:val="28"/>
          <w:szCs w:val="28"/>
          <w:lang w:eastAsia="en-US"/>
        </w:rPr>
        <w:t>–</w:t>
      </w:r>
      <w:r w:rsidRPr="00756AF0">
        <w:rPr>
          <w:i w:val="0"/>
          <w:sz w:val="28"/>
          <w:szCs w:val="28"/>
          <w:lang w:eastAsia="en-US"/>
        </w:rPr>
        <w:t xml:space="preserve"> 62311 экз.): в </w:t>
      </w:r>
      <w:proofErr w:type="spellStart"/>
      <w:r w:rsidRPr="00756AF0">
        <w:rPr>
          <w:i w:val="0"/>
          <w:sz w:val="28"/>
          <w:szCs w:val="28"/>
          <w:lang w:eastAsia="en-US"/>
        </w:rPr>
        <w:t>т.ч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. учебной </w:t>
      </w:r>
      <w:r>
        <w:rPr>
          <w:i w:val="0"/>
          <w:sz w:val="28"/>
          <w:szCs w:val="28"/>
          <w:lang w:eastAsia="en-US"/>
        </w:rPr>
        <w:t>–</w:t>
      </w:r>
      <w:r w:rsidRPr="00756AF0">
        <w:rPr>
          <w:i w:val="0"/>
          <w:sz w:val="28"/>
          <w:szCs w:val="28"/>
          <w:lang w:eastAsia="en-US"/>
        </w:rPr>
        <w:t xml:space="preserve"> 71636 экз., учебно-методической литературы </w:t>
      </w:r>
      <w:r>
        <w:rPr>
          <w:i w:val="0"/>
          <w:sz w:val="28"/>
          <w:szCs w:val="28"/>
          <w:lang w:eastAsia="en-US"/>
        </w:rPr>
        <w:t>–</w:t>
      </w:r>
      <w:r w:rsidRPr="00756AF0">
        <w:rPr>
          <w:i w:val="0"/>
          <w:sz w:val="28"/>
          <w:szCs w:val="28"/>
          <w:lang w:eastAsia="en-US"/>
        </w:rPr>
        <w:t xml:space="preserve"> 4324 экз.</w:t>
      </w:r>
      <w:proofErr w:type="gramEnd"/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По данным электронной картотеки </w:t>
      </w:r>
      <w:proofErr w:type="spellStart"/>
      <w:r w:rsidRPr="00756AF0">
        <w:rPr>
          <w:i w:val="0"/>
          <w:sz w:val="28"/>
          <w:szCs w:val="28"/>
          <w:lang w:eastAsia="en-US"/>
        </w:rPr>
        <w:t>книгообеспеченности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 для учебного процесса используется фонд основной и дополнительной учебной литературы, в том числе учебно-методические разработки.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proofErr w:type="spellStart"/>
      <w:r w:rsidRPr="00756AF0">
        <w:rPr>
          <w:i w:val="0"/>
          <w:sz w:val="28"/>
          <w:szCs w:val="28"/>
          <w:lang w:eastAsia="en-US"/>
        </w:rPr>
        <w:t>Книгообеспеченность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 по циклам дисциплин и новизна литературы по программам высшего образования реализуются в соответствии с Федеральными государственными образовательными стандартами.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756AF0">
        <w:rPr>
          <w:i w:val="0"/>
          <w:sz w:val="28"/>
          <w:szCs w:val="28"/>
          <w:lang w:eastAsia="en-US"/>
        </w:rPr>
        <w:lastRenderedPageBreak/>
        <w:t xml:space="preserve">В соответствии с Федеральным законом «Об образовании в Российской Федерации» от 29.12.2012 № 273-ФЗ, нормами федеральных государственных образовательных стандартов, лицензионных и </w:t>
      </w:r>
      <w:proofErr w:type="spellStart"/>
      <w:r w:rsidRPr="00756AF0">
        <w:rPr>
          <w:i w:val="0"/>
          <w:sz w:val="28"/>
          <w:szCs w:val="28"/>
          <w:lang w:eastAsia="en-US"/>
        </w:rPr>
        <w:t>аккредитационных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 требований по </w:t>
      </w:r>
      <w:proofErr w:type="spellStart"/>
      <w:r w:rsidRPr="00756AF0">
        <w:rPr>
          <w:i w:val="0"/>
          <w:sz w:val="28"/>
          <w:szCs w:val="28"/>
          <w:lang w:eastAsia="en-US"/>
        </w:rPr>
        <w:t>книгообеспеченности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 учебного процесса библиотечно-информационными ресурсами ИБЦ организует индивидуальный неограниченный доступ из любой точки, в которой имеется доступ к сети Интернет к учебным материалам электронно-библиотечных систем (ЭБС) «</w:t>
      </w:r>
      <w:proofErr w:type="spellStart"/>
      <w:r w:rsidRPr="00756AF0">
        <w:rPr>
          <w:i w:val="0"/>
          <w:sz w:val="28"/>
          <w:szCs w:val="28"/>
          <w:lang w:eastAsia="en-US"/>
        </w:rPr>
        <w:t>Юрайт</w:t>
      </w:r>
      <w:proofErr w:type="spellEnd"/>
      <w:r w:rsidRPr="00756AF0">
        <w:rPr>
          <w:i w:val="0"/>
          <w:sz w:val="28"/>
          <w:szCs w:val="28"/>
          <w:lang w:eastAsia="en-US"/>
        </w:rPr>
        <w:t>» и «</w:t>
      </w:r>
      <w:proofErr w:type="spellStart"/>
      <w:r w:rsidRPr="00756AF0">
        <w:rPr>
          <w:i w:val="0"/>
          <w:sz w:val="28"/>
          <w:szCs w:val="28"/>
          <w:lang w:eastAsia="en-US"/>
        </w:rPr>
        <w:t>IPRBooks</w:t>
      </w:r>
      <w:proofErr w:type="spellEnd"/>
      <w:r w:rsidRPr="00756AF0">
        <w:rPr>
          <w:i w:val="0"/>
          <w:sz w:val="28"/>
          <w:szCs w:val="28"/>
          <w:lang w:eastAsia="en-US"/>
        </w:rPr>
        <w:t>».</w:t>
      </w:r>
      <w:proofErr w:type="gramEnd"/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Обеспеченность </w:t>
      </w:r>
      <w:proofErr w:type="gramStart"/>
      <w:r w:rsidRPr="00756AF0">
        <w:rPr>
          <w:i w:val="0"/>
          <w:sz w:val="28"/>
          <w:szCs w:val="28"/>
          <w:lang w:eastAsia="en-US"/>
        </w:rPr>
        <w:t>обучающихся</w:t>
      </w:r>
      <w:proofErr w:type="gramEnd"/>
      <w:r w:rsidRPr="00756AF0">
        <w:rPr>
          <w:i w:val="0"/>
          <w:sz w:val="28"/>
          <w:szCs w:val="28"/>
          <w:lang w:eastAsia="en-US"/>
        </w:rPr>
        <w:t xml:space="preserve"> доступом к электронно-библиотечным системам (по кодам доступа, IP-адресам и через WI-FI-доступ Института) - 100%.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В ИБЦ Института регулярно оказывается учебно-методическая помощь обучающимся и педагогическим работникам в форме индивидуальных консультаций с использованием информационных образовательных технологий основанных </w:t>
      </w:r>
      <w:proofErr w:type="gramStart"/>
      <w:r w:rsidRPr="00756AF0">
        <w:rPr>
          <w:i w:val="0"/>
          <w:sz w:val="28"/>
          <w:szCs w:val="28"/>
          <w:lang w:eastAsia="en-US"/>
        </w:rPr>
        <w:t>на</w:t>
      </w:r>
      <w:proofErr w:type="gramEnd"/>
      <w:r w:rsidRPr="00756AF0">
        <w:rPr>
          <w:i w:val="0"/>
          <w:sz w:val="28"/>
          <w:szCs w:val="28"/>
          <w:lang w:eastAsia="en-US"/>
        </w:rPr>
        <w:t>: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- Обеспечении </w:t>
      </w:r>
      <w:proofErr w:type="gramStart"/>
      <w:r w:rsidRPr="00756AF0">
        <w:rPr>
          <w:i w:val="0"/>
          <w:sz w:val="28"/>
          <w:szCs w:val="28"/>
          <w:lang w:eastAsia="en-US"/>
        </w:rPr>
        <w:t>обучающихся</w:t>
      </w:r>
      <w:proofErr w:type="gramEnd"/>
      <w:r w:rsidRPr="00756AF0">
        <w:rPr>
          <w:i w:val="0"/>
          <w:sz w:val="28"/>
          <w:szCs w:val="28"/>
          <w:lang w:eastAsia="en-US"/>
        </w:rPr>
        <w:t xml:space="preserve"> доступом к материалам, расположенным на официальном сайте Института (http://vepi.ru/);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- </w:t>
      </w:r>
      <w:proofErr w:type="gramStart"/>
      <w:r w:rsidRPr="00756AF0">
        <w:rPr>
          <w:i w:val="0"/>
          <w:sz w:val="28"/>
          <w:szCs w:val="28"/>
          <w:lang w:eastAsia="en-US"/>
        </w:rPr>
        <w:t>Обеспечении</w:t>
      </w:r>
      <w:proofErr w:type="gramEnd"/>
      <w:r w:rsidRPr="00756AF0">
        <w:rPr>
          <w:i w:val="0"/>
          <w:sz w:val="28"/>
          <w:szCs w:val="28"/>
          <w:lang w:eastAsia="en-US"/>
        </w:rPr>
        <w:t xml:space="preserve"> обучающихся доступом к ресурсам ЭБС «</w:t>
      </w:r>
      <w:proofErr w:type="spellStart"/>
      <w:r w:rsidRPr="00756AF0">
        <w:rPr>
          <w:i w:val="0"/>
          <w:sz w:val="28"/>
          <w:szCs w:val="28"/>
          <w:lang w:eastAsia="en-US"/>
        </w:rPr>
        <w:t>IPRbooks</w:t>
      </w:r>
      <w:proofErr w:type="spellEnd"/>
      <w:r w:rsidRPr="00756AF0">
        <w:rPr>
          <w:i w:val="0"/>
          <w:sz w:val="28"/>
          <w:szCs w:val="28"/>
          <w:lang w:eastAsia="en-US"/>
        </w:rPr>
        <w:t>», «ЮРАЙТ», справочно-правовой системы «</w:t>
      </w:r>
      <w:proofErr w:type="spellStart"/>
      <w:r w:rsidRPr="00756AF0">
        <w:rPr>
          <w:i w:val="0"/>
          <w:sz w:val="28"/>
          <w:szCs w:val="28"/>
          <w:lang w:eastAsia="en-US"/>
        </w:rPr>
        <w:t>КонсультантПлюс</w:t>
      </w:r>
      <w:proofErr w:type="spellEnd"/>
      <w:r w:rsidRPr="00756AF0">
        <w:rPr>
          <w:i w:val="0"/>
          <w:sz w:val="28"/>
          <w:szCs w:val="28"/>
          <w:lang w:eastAsia="en-US"/>
        </w:rPr>
        <w:t>», информационно-правового портала «Гарант».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Главная задача ИБЦ – содействие Институту в достижении высокого качества образования обучающихся, в развитии научной, воспитательной и инновационной деятельности образовательной организации высшего образования путем формирования фонда ИБЦ в соответствии с направленностями (профилями) и специальностями Института, образовательными программами и информационными потребностями пользователей.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756AF0">
        <w:rPr>
          <w:i w:val="0"/>
          <w:sz w:val="28"/>
          <w:szCs w:val="28"/>
          <w:lang w:eastAsia="en-US"/>
        </w:rPr>
        <w:t>ИБЦ Института на сегодняшний день – это современный информационно-библиотечный центр нового типа, который включает в себя универсальный книжный фонд, информационно-библиографический центр, предоставляющий информации на всех существующих видах носителей, осуществляющий обеспечение доступа к информационным ресурсам Института, современное техническое оснащение, автоматизированную библиотечную информационная систему, высокий уровень сервиса обслуживания на базе электронного каталога, доступ к электронному каталогу библиотеки с любой точки доступа в Интернет.</w:t>
      </w:r>
      <w:proofErr w:type="gramEnd"/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756AF0">
        <w:rPr>
          <w:i w:val="0"/>
          <w:sz w:val="28"/>
          <w:szCs w:val="28"/>
          <w:lang w:eastAsia="en-US"/>
        </w:rPr>
        <w:t xml:space="preserve">В связи с приказом </w:t>
      </w:r>
      <w:proofErr w:type="spellStart"/>
      <w:r w:rsidRPr="00756AF0">
        <w:rPr>
          <w:i w:val="0"/>
          <w:sz w:val="28"/>
          <w:szCs w:val="28"/>
          <w:lang w:eastAsia="en-US"/>
        </w:rPr>
        <w:t>Минобрауки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и для внедрения инклюзивного образования ИБЦ заключил договор с разработчиком адаптивных технологий ООО «Ай Пи Эр Медиа», чтобы обеспечить людей с нарушением зрения литературой в форме, адаптированной к</w:t>
      </w:r>
      <w:proofErr w:type="gramEnd"/>
      <w:r w:rsidRPr="00756AF0">
        <w:rPr>
          <w:i w:val="0"/>
          <w:sz w:val="28"/>
          <w:szCs w:val="28"/>
          <w:lang w:eastAsia="en-US"/>
        </w:rPr>
        <w:t xml:space="preserve"> ограничениям их здоровья.  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756AF0">
        <w:rPr>
          <w:i w:val="0"/>
          <w:sz w:val="28"/>
          <w:szCs w:val="28"/>
          <w:lang w:eastAsia="en-US"/>
        </w:rPr>
        <w:lastRenderedPageBreak/>
        <w:t xml:space="preserve">Информационно-библиотечный центр располагает 200 посадочными местами, 120 из которых оборудованы компьютерами с доступом к сети Интернет. </w:t>
      </w:r>
      <w:proofErr w:type="gramEnd"/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756AF0">
        <w:rPr>
          <w:i w:val="0"/>
          <w:sz w:val="28"/>
          <w:szCs w:val="28"/>
          <w:lang w:eastAsia="en-US"/>
        </w:rPr>
        <w:t>Каждый обучающийся обеспечен индивидуальным неограниченным доступом к электронно-библиотечным системам «</w:t>
      </w:r>
      <w:proofErr w:type="spellStart"/>
      <w:r w:rsidRPr="00756AF0">
        <w:rPr>
          <w:i w:val="0"/>
          <w:sz w:val="28"/>
          <w:szCs w:val="28"/>
          <w:lang w:eastAsia="en-US"/>
        </w:rPr>
        <w:t>IPRbooks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», «ЮРАЙТ» и ЭБС «ВЭПИ», содержащими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правообладателями, из любой точки, в которой имеется доступ к сети Интернет. </w:t>
      </w:r>
      <w:proofErr w:type="gramEnd"/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Информационно-библиотечный центр Института принимает активное участие в гуманитарно-просветительской деятельности. 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В течение 201</w:t>
      </w:r>
      <w:r>
        <w:rPr>
          <w:i w:val="0"/>
          <w:sz w:val="28"/>
          <w:szCs w:val="28"/>
          <w:lang w:eastAsia="en-US"/>
        </w:rPr>
        <w:t>9</w:t>
      </w:r>
      <w:r w:rsidRPr="00756AF0">
        <w:rPr>
          <w:i w:val="0"/>
          <w:sz w:val="28"/>
          <w:szCs w:val="28"/>
          <w:lang w:eastAsia="en-US"/>
        </w:rPr>
        <w:t xml:space="preserve"> года информационно-библиотечный центр провел ряд мероприятий к важнейшим событиям в жизни страны, города, Института.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В ИБЦ Института использовались все виды массовой работы с целью патриотического, духовного, нравственного, эстетического воспитания, содействия достижению высокого уровня общей культуры, всесторонней образованности читателей.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Массовая работа в ИБЦ Института велась на основе единства научного, учебного и воспитательного процессов. Все массовые мероприятия проводились при поддержке заведующих кафедрами и деканами факультетов. В свою очередь в прошедшем году информационно-библиотечный центр традиционно принимал участие в культурно-воспитательной и культурно-массовой деятельности кафедр, деканатов, отдела по </w:t>
      </w:r>
      <w:proofErr w:type="spellStart"/>
      <w:r w:rsidRPr="00756AF0">
        <w:rPr>
          <w:i w:val="0"/>
          <w:sz w:val="28"/>
          <w:szCs w:val="28"/>
          <w:lang w:eastAsia="en-US"/>
        </w:rPr>
        <w:t>внеучебной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 работе, научно-исследовательского отдела в части обеспечения информационной и организационной поддержки проводимых ими мероприятий. </w:t>
      </w:r>
    </w:p>
    <w:p w:rsidR="00756AF0" w:rsidRPr="00756AF0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В течение года традиционно оказывалась поддержка организаторам научно-практических конференций, семинаров (развернутые выставки с привлечением разнообразного количества источников, рекомендательные списки литературы, аннотированные обзоры, доклады). В 201</w:t>
      </w:r>
      <w:r>
        <w:rPr>
          <w:i w:val="0"/>
          <w:sz w:val="28"/>
          <w:szCs w:val="28"/>
          <w:lang w:eastAsia="en-US"/>
        </w:rPr>
        <w:t>9</w:t>
      </w:r>
      <w:r w:rsidRPr="00756AF0">
        <w:rPr>
          <w:i w:val="0"/>
          <w:sz w:val="28"/>
          <w:szCs w:val="28"/>
          <w:lang w:eastAsia="en-US"/>
        </w:rPr>
        <w:t xml:space="preserve"> году были организованы и проведены: книжные выставки, библиографические обзоры, беседы, заседания круглого стола, заседания студенческих кружков, вечера, фестивали и т.д. </w:t>
      </w:r>
    </w:p>
    <w:p w:rsidR="004754AC" w:rsidRPr="004754AC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Продолжается формирование фонда электронной библиотеки ИБЦ Института, в которую входят электронные копии трудов сотрудников Института, переданные по авторскому договору, а также другие электронные ресурсы, размещаемые на сервере и доступные пользователям через информационно-телекоммуникационные сети.</w:t>
      </w:r>
    </w:p>
    <w:p w:rsidR="004754AC" w:rsidRPr="004754AC" w:rsidRDefault="004754AC" w:rsidP="004754AC">
      <w:pPr>
        <w:jc w:val="center"/>
        <w:outlineLvl w:val="0"/>
        <w:rPr>
          <w:i w:val="0"/>
          <w:sz w:val="28"/>
          <w:szCs w:val="28"/>
          <w:lang w:eastAsia="en-US"/>
        </w:rPr>
      </w:pPr>
      <w:bookmarkStart w:id="8" w:name="_Toc511310511"/>
    </w:p>
    <w:p w:rsidR="004754AC" w:rsidRPr="004754AC" w:rsidRDefault="004754AC" w:rsidP="004754AC">
      <w:pPr>
        <w:jc w:val="center"/>
        <w:outlineLvl w:val="0"/>
        <w:rPr>
          <w:i w:val="0"/>
          <w:sz w:val="28"/>
          <w:szCs w:val="28"/>
          <w:lang w:eastAsia="en-US"/>
        </w:rPr>
      </w:pPr>
      <w:r w:rsidRPr="004754AC">
        <w:rPr>
          <w:i w:val="0"/>
          <w:sz w:val="28"/>
          <w:szCs w:val="28"/>
          <w:lang w:eastAsia="en-US"/>
        </w:rPr>
        <w:t>2.5. Внутренняя система оценки качества образования</w:t>
      </w:r>
      <w:bookmarkEnd w:id="8"/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Система оценки качества образования – совокупность организационной структуры, методик, процессов и ресурсов для разработки общего намерения и направления деятельности образовательной организации.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lastRenderedPageBreak/>
        <w:t xml:space="preserve">В Институте создана система контроля качества подготовки выпускников. 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Целью внутренней системы оценки качества образования является достижение повышение качества подготовки обучающихся посредством обеспечения соответствия образовательных услуг требованиям ФГОС и потребностям физических или юридических лиц, в интересах которых осуществляется образовательная деятельность, в том числе достижение планируемых результатов освоения образовательных программ.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Внутренняя система оценки качества образования определяется в соответствии со </w:t>
      </w:r>
      <w:r w:rsidR="00534C2A" w:rsidRPr="00534C2A">
        <w:rPr>
          <w:i w:val="0"/>
          <w:sz w:val="28"/>
          <w:szCs w:val="28"/>
          <w:lang w:eastAsia="en-US"/>
        </w:rPr>
        <w:t>Стратеги</w:t>
      </w:r>
      <w:r w:rsidR="00534C2A">
        <w:rPr>
          <w:i w:val="0"/>
          <w:sz w:val="28"/>
          <w:szCs w:val="28"/>
          <w:lang w:eastAsia="en-US"/>
        </w:rPr>
        <w:t>ей</w:t>
      </w:r>
      <w:r w:rsidR="00534C2A" w:rsidRPr="00534C2A">
        <w:rPr>
          <w:i w:val="0"/>
          <w:sz w:val="28"/>
          <w:szCs w:val="28"/>
          <w:lang w:eastAsia="en-US"/>
        </w:rPr>
        <w:t xml:space="preserve"> по обеспечению качества подготовки выпускников с привлечением представителей работодателей в АНОО ВО «ВЭПИ» и филиалах</w:t>
      </w:r>
      <w:r w:rsidRPr="00756AF0">
        <w:rPr>
          <w:i w:val="0"/>
          <w:sz w:val="28"/>
          <w:szCs w:val="28"/>
          <w:lang w:eastAsia="en-US"/>
        </w:rPr>
        <w:t>.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Внутренняя система оценки качества образования базируется на принципах объективности, достоверности, полноты и системности информации о качестве образования, реалистичности требований, норм и показателей качества образования, их социальной и личностной значимости, открытости, прозрачности процедур оценки качества образования, доступности информации о состоянии и качестве образования для различных групп потребителей.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Предметом внутренней системы оценки качества образования в Институте является: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1. Качество образовательных результатов обучающихся, включающих:</w:t>
      </w:r>
    </w:p>
    <w:p w:rsidR="00756AF0" w:rsidRPr="00756AF0" w:rsidRDefault="00756AF0" w:rsidP="00756AF0">
      <w:pPr>
        <w:autoSpaceDE/>
        <w:ind w:firstLine="1276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1.1. Итоги текущего контроля и промежуточной аттестации </w:t>
      </w:r>
      <w:proofErr w:type="gramStart"/>
      <w:r w:rsidRPr="00756AF0">
        <w:rPr>
          <w:i w:val="0"/>
          <w:sz w:val="28"/>
          <w:szCs w:val="28"/>
          <w:lang w:eastAsia="en-US"/>
        </w:rPr>
        <w:t>обучающихся</w:t>
      </w:r>
      <w:proofErr w:type="gramEnd"/>
      <w:r w:rsidRPr="00756AF0">
        <w:rPr>
          <w:i w:val="0"/>
          <w:sz w:val="28"/>
          <w:szCs w:val="28"/>
          <w:lang w:eastAsia="en-US"/>
        </w:rPr>
        <w:t>;</w:t>
      </w:r>
    </w:p>
    <w:p w:rsidR="00756AF0" w:rsidRPr="00756AF0" w:rsidRDefault="00756AF0" w:rsidP="00756AF0">
      <w:pPr>
        <w:autoSpaceDE/>
        <w:ind w:firstLine="1276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1.2. Итоги государственной итоговой аттестации </w:t>
      </w:r>
      <w:proofErr w:type="gramStart"/>
      <w:r w:rsidRPr="00756AF0">
        <w:rPr>
          <w:i w:val="0"/>
          <w:sz w:val="28"/>
          <w:szCs w:val="28"/>
          <w:lang w:eastAsia="en-US"/>
        </w:rPr>
        <w:t>обучающихся</w:t>
      </w:r>
      <w:proofErr w:type="gramEnd"/>
      <w:r w:rsidRPr="00756AF0">
        <w:rPr>
          <w:i w:val="0"/>
          <w:sz w:val="28"/>
          <w:szCs w:val="28"/>
          <w:lang w:eastAsia="en-US"/>
        </w:rPr>
        <w:t>;</w:t>
      </w:r>
    </w:p>
    <w:p w:rsidR="00756AF0" w:rsidRPr="00756AF0" w:rsidRDefault="00756AF0" w:rsidP="00756AF0">
      <w:pPr>
        <w:autoSpaceDE/>
        <w:ind w:firstLine="1276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1.3. Результаты тестирования обучающихся по выполнению требований ФГОС к результатам освоения образовательных программ высшего образования и среднего профессионального образования, в том числе уровню </w:t>
      </w:r>
      <w:proofErr w:type="spellStart"/>
      <w:r w:rsidRPr="00756AF0">
        <w:rPr>
          <w:i w:val="0"/>
          <w:sz w:val="28"/>
          <w:szCs w:val="28"/>
          <w:lang w:eastAsia="en-US"/>
        </w:rPr>
        <w:t>сформированности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 компетенций обучающихся, установленных ФГОС и достижению планируемых результатов </w:t>
      </w:r>
      <w:proofErr w:type="gramStart"/>
      <w:r w:rsidRPr="00756AF0">
        <w:rPr>
          <w:i w:val="0"/>
          <w:sz w:val="28"/>
          <w:szCs w:val="28"/>
          <w:lang w:eastAsia="en-US"/>
        </w:rPr>
        <w:t>обучения по</w:t>
      </w:r>
      <w:proofErr w:type="gramEnd"/>
      <w:r w:rsidRPr="00756AF0">
        <w:rPr>
          <w:i w:val="0"/>
          <w:sz w:val="28"/>
          <w:szCs w:val="28"/>
          <w:lang w:eastAsia="en-US"/>
        </w:rPr>
        <w:t xml:space="preserve"> каждой дисциплине (модулю);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2. Качество реализации образовательных программ высшего образования и среднего профессионального образования по выполнению требований ФГОС к структуре, объему, соотношению обязательной части образовательной программы высшего образования и части, формируемой участниками образовательных отношений, к условиям реализации образовательной программы высшего образования;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3. Оценку удовлетворенности обучающихся качеством предоставляемых образовательных услуг;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4. Оценку удовлетворенности работодателей качеством подготовки выпускников.</w:t>
      </w:r>
    </w:p>
    <w:p w:rsidR="00756AF0" w:rsidRPr="00756AF0" w:rsidRDefault="00756AF0" w:rsidP="00756AF0">
      <w:pPr>
        <w:tabs>
          <w:tab w:val="left" w:pos="1276"/>
        </w:tabs>
        <w:adjustRightInd w:val="0"/>
        <w:ind w:firstLine="709"/>
        <w:jc w:val="both"/>
        <w:rPr>
          <w:i w:val="0"/>
          <w:sz w:val="28"/>
          <w:szCs w:val="28"/>
          <w:lang w:eastAsia="ar-SA"/>
        </w:rPr>
      </w:pPr>
      <w:r w:rsidRPr="00756AF0">
        <w:rPr>
          <w:i w:val="0"/>
          <w:sz w:val="28"/>
          <w:szCs w:val="28"/>
          <w:lang w:eastAsia="ar-SA"/>
        </w:rPr>
        <w:t>В Институте проводится контроль знаний обучающихся с помощью компьютерного тестирования в системе тестирования</w:t>
      </w:r>
      <w:r w:rsidRPr="00756AF0">
        <w:rPr>
          <w:i w:val="0"/>
          <w:sz w:val="28"/>
          <w:szCs w:val="28"/>
          <w:lang w:val="x-none" w:eastAsia="ar-SA"/>
        </w:rPr>
        <w:t xml:space="preserve"> </w:t>
      </w:r>
      <w:r w:rsidRPr="00756AF0">
        <w:rPr>
          <w:i w:val="0"/>
          <w:sz w:val="28"/>
          <w:szCs w:val="28"/>
          <w:lang w:eastAsia="ar-SA"/>
        </w:rPr>
        <w:t>«</w:t>
      </w:r>
      <w:r w:rsidRPr="00756AF0">
        <w:rPr>
          <w:i w:val="0"/>
          <w:sz w:val="28"/>
          <w:szCs w:val="28"/>
          <w:lang w:val="x-none" w:eastAsia="ar-SA"/>
        </w:rPr>
        <w:t>Визуальная студия тестирования</w:t>
      </w:r>
      <w:r w:rsidRPr="00756AF0">
        <w:rPr>
          <w:i w:val="0"/>
          <w:sz w:val="28"/>
          <w:szCs w:val="28"/>
          <w:lang w:eastAsia="ar-SA"/>
        </w:rPr>
        <w:t>» (</w:t>
      </w:r>
      <w:r w:rsidRPr="00756AF0">
        <w:rPr>
          <w:i w:val="0"/>
          <w:sz w:val="28"/>
          <w:szCs w:val="28"/>
          <w:lang w:val="en-US" w:eastAsia="ar-SA"/>
        </w:rPr>
        <w:t>MMIS</w:t>
      </w:r>
      <w:r w:rsidRPr="00756AF0">
        <w:rPr>
          <w:i w:val="0"/>
          <w:sz w:val="28"/>
          <w:szCs w:val="28"/>
          <w:lang w:eastAsia="ar-SA"/>
        </w:rPr>
        <w:t xml:space="preserve"> </w:t>
      </w:r>
      <w:r w:rsidRPr="00756AF0">
        <w:rPr>
          <w:i w:val="0"/>
          <w:sz w:val="28"/>
          <w:szCs w:val="28"/>
          <w:lang w:val="en-US" w:eastAsia="ar-SA"/>
        </w:rPr>
        <w:t>Lab</w:t>
      </w:r>
      <w:r w:rsidRPr="00756AF0">
        <w:rPr>
          <w:i w:val="0"/>
          <w:sz w:val="28"/>
          <w:szCs w:val="28"/>
          <w:lang w:eastAsia="ar-SA"/>
        </w:rPr>
        <w:t>).</w:t>
      </w:r>
    </w:p>
    <w:p w:rsidR="00756AF0" w:rsidRPr="00756AF0" w:rsidRDefault="00756AF0" w:rsidP="00756AF0">
      <w:pPr>
        <w:tabs>
          <w:tab w:val="left" w:pos="1276"/>
        </w:tabs>
        <w:adjustRightInd w:val="0"/>
        <w:ind w:firstLine="709"/>
        <w:jc w:val="both"/>
        <w:rPr>
          <w:i w:val="0"/>
          <w:sz w:val="28"/>
          <w:szCs w:val="28"/>
          <w:lang w:eastAsia="ar-SA"/>
        </w:rPr>
      </w:pPr>
      <w:r w:rsidRPr="00756AF0">
        <w:rPr>
          <w:i w:val="0"/>
          <w:sz w:val="28"/>
          <w:szCs w:val="28"/>
          <w:lang w:eastAsia="ar-SA"/>
        </w:rPr>
        <w:lastRenderedPageBreak/>
        <w:t xml:space="preserve">Целью тестирования является оценка качества обучения на различных этапах освоения образовательной программы и уровня </w:t>
      </w:r>
      <w:proofErr w:type="gramStart"/>
      <w:r w:rsidRPr="00756AF0">
        <w:rPr>
          <w:i w:val="0"/>
          <w:sz w:val="28"/>
          <w:szCs w:val="28"/>
          <w:lang w:eastAsia="ar-SA"/>
        </w:rPr>
        <w:t>подготовки</w:t>
      </w:r>
      <w:proofErr w:type="gramEnd"/>
      <w:r w:rsidRPr="00756AF0">
        <w:rPr>
          <w:i w:val="0"/>
          <w:sz w:val="28"/>
          <w:szCs w:val="28"/>
          <w:lang w:eastAsia="ar-SA"/>
        </w:rPr>
        <w:t xml:space="preserve"> обучающихся на соответствие требованиям ФГОС ВО и ФГОС СПО. </w:t>
      </w:r>
    </w:p>
    <w:p w:rsidR="00756AF0" w:rsidRPr="00756AF0" w:rsidRDefault="00756AF0" w:rsidP="00756AF0">
      <w:pPr>
        <w:tabs>
          <w:tab w:val="left" w:pos="1276"/>
        </w:tabs>
        <w:adjustRightInd w:val="0"/>
        <w:ind w:firstLine="709"/>
        <w:jc w:val="both"/>
        <w:rPr>
          <w:i w:val="0"/>
          <w:sz w:val="28"/>
          <w:szCs w:val="28"/>
          <w:lang w:eastAsia="ar-SA"/>
        </w:rPr>
      </w:pPr>
      <w:r w:rsidRPr="00756AF0">
        <w:rPr>
          <w:i w:val="0"/>
          <w:sz w:val="28"/>
          <w:szCs w:val="28"/>
          <w:lang w:eastAsia="ar-SA"/>
        </w:rPr>
        <w:t xml:space="preserve">Тестирование используется: </w:t>
      </w:r>
    </w:p>
    <w:p w:rsidR="00756AF0" w:rsidRPr="00756AF0" w:rsidRDefault="00756AF0" w:rsidP="00756AF0">
      <w:pPr>
        <w:numPr>
          <w:ilvl w:val="2"/>
          <w:numId w:val="8"/>
        </w:numPr>
        <w:tabs>
          <w:tab w:val="left" w:pos="993"/>
          <w:tab w:val="left" w:pos="1843"/>
        </w:tabs>
        <w:autoSpaceDE/>
        <w:adjustRightInd w:val="0"/>
        <w:spacing w:after="160" w:line="256" w:lineRule="auto"/>
        <w:ind w:left="0" w:firstLine="709"/>
        <w:contextualSpacing/>
        <w:jc w:val="both"/>
        <w:rPr>
          <w:i w:val="0"/>
          <w:sz w:val="28"/>
          <w:szCs w:val="28"/>
          <w:lang w:eastAsia="ar-SA"/>
        </w:rPr>
      </w:pPr>
      <w:r w:rsidRPr="00756AF0">
        <w:rPr>
          <w:i w:val="0"/>
          <w:sz w:val="28"/>
          <w:szCs w:val="28"/>
          <w:lang w:eastAsia="ar-SA"/>
        </w:rPr>
        <w:t xml:space="preserve">Как инструмент </w:t>
      </w:r>
      <w:proofErr w:type="spellStart"/>
      <w:r w:rsidRPr="00756AF0">
        <w:rPr>
          <w:i w:val="0"/>
          <w:sz w:val="28"/>
          <w:szCs w:val="28"/>
          <w:lang w:eastAsia="ar-SA"/>
        </w:rPr>
        <w:t>внутривузовского</w:t>
      </w:r>
      <w:proofErr w:type="spellEnd"/>
      <w:r w:rsidRPr="00756AF0">
        <w:rPr>
          <w:i w:val="0"/>
          <w:sz w:val="28"/>
          <w:szCs w:val="28"/>
          <w:lang w:eastAsia="ar-SA"/>
        </w:rPr>
        <w:t xml:space="preserve"> мониторинга контроля качества подготовки обучающихся при освоении ими образовательных программ;</w:t>
      </w:r>
    </w:p>
    <w:p w:rsidR="00756AF0" w:rsidRPr="00756AF0" w:rsidRDefault="00756AF0" w:rsidP="00756AF0">
      <w:pPr>
        <w:numPr>
          <w:ilvl w:val="2"/>
          <w:numId w:val="8"/>
        </w:numPr>
        <w:tabs>
          <w:tab w:val="left" w:pos="993"/>
          <w:tab w:val="left" w:pos="1843"/>
        </w:tabs>
        <w:autoSpaceDE/>
        <w:adjustRightInd w:val="0"/>
        <w:spacing w:after="160" w:line="256" w:lineRule="auto"/>
        <w:ind w:left="0" w:firstLine="709"/>
        <w:contextualSpacing/>
        <w:jc w:val="both"/>
        <w:rPr>
          <w:i w:val="0"/>
          <w:sz w:val="28"/>
          <w:szCs w:val="28"/>
          <w:lang w:eastAsia="ar-SA"/>
        </w:rPr>
      </w:pPr>
      <w:r w:rsidRPr="00756AF0">
        <w:rPr>
          <w:i w:val="0"/>
          <w:sz w:val="28"/>
          <w:szCs w:val="28"/>
          <w:lang w:eastAsia="ar-SA"/>
        </w:rPr>
        <w:t xml:space="preserve">Для определения качества образовательного процесса и выявления соответствия его содержания ФГОС </w:t>
      </w:r>
      <w:proofErr w:type="gramStart"/>
      <w:r w:rsidRPr="00756AF0">
        <w:rPr>
          <w:i w:val="0"/>
          <w:sz w:val="28"/>
          <w:szCs w:val="28"/>
          <w:lang w:eastAsia="ar-SA"/>
        </w:rPr>
        <w:t>ВО</w:t>
      </w:r>
      <w:proofErr w:type="gramEnd"/>
      <w:r w:rsidRPr="00756AF0">
        <w:rPr>
          <w:i w:val="0"/>
          <w:sz w:val="28"/>
          <w:szCs w:val="28"/>
          <w:lang w:eastAsia="ar-SA"/>
        </w:rPr>
        <w:t xml:space="preserve"> и ФГОС СПО </w:t>
      </w:r>
      <w:proofErr w:type="gramStart"/>
      <w:r w:rsidRPr="00756AF0">
        <w:rPr>
          <w:i w:val="0"/>
          <w:sz w:val="28"/>
          <w:szCs w:val="28"/>
          <w:lang w:eastAsia="ar-SA"/>
        </w:rPr>
        <w:t>в</w:t>
      </w:r>
      <w:proofErr w:type="gramEnd"/>
      <w:r w:rsidRPr="00756AF0">
        <w:rPr>
          <w:i w:val="0"/>
          <w:sz w:val="28"/>
          <w:szCs w:val="28"/>
          <w:lang w:eastAsia="ar-SA"/>
        </w:rPr>
        <w:t xml:space="preserve"> Институте и филиалах.</w:t>
      </w:r>
    </w:p>
    <w:p w:rsidR="00756AF0" w:rsidRPr="00756AF0" w:rsidRDefault="00756AF0" w:rsidP="00756AF0">
      <w:pPr>
        <w:tabs>
          <w:tab w:val="left" w:pos="1276"/>
        </w:tabs>
        <w:adjustRightInd w:val="0"/>
        <w:ind w:firstLine="709"/>
        <w:jc w:val="both"/>
        <w:rPr>
          <w:i w:val="0"/>
          <w:sz w:val="28"/>
          <w:szCs w:val="28"/>
          <w:lang w:eastAsia="ar-SA"/>
        </w:rPr>
      </w:pPr>
      <w:r w:rsidRPr="00756AF0">
        <w:rPr>
          <w:i w:val="0"/>
          <w:sz w:val="28"/>
          <w:szCs w:val="28"/>
          <w:lang w:eastAsia="ar-SA"/>
        </w:rPr>
        <w:t>Результаты тестирования являются не только объективным показателем качества обучения, но и показателем качества работы педагогического работника.</w:t>
      </w:r>
    </w:p>
    <w:p w:rsidR="00756AF0" w:rsidRPr="00756AF0" w:rsidRDefault="00756AF0" w:rsidP="00756AF0">
      <w:pPr>
        <w:widowControl w:val="0"/>
        <w:ind w:firstLine="709"/>
        <w:jc w:val="both"/>
        <w:rPr>
          <w:rFonts w:ascii="Calibri" w:eastAsia="Times New Roman" w:hAnsi="Calibri"/>
          <w:i w:val="0"/>
          <w:sz w:val="28"/>
          <w:szCs w:val="28"/>
        </w:rPr>
      </w:pPr>
      <w:r w:rsidRPr="00756AF0">
        <w:rPr>
          <w:i w:val="0"/>
          <w:sz w:val="28"/>
          <w:szCs w:val="28"/>
          <w:lang w:eastAsia="en-US"/>
        </w:rPr>
        <w:t>Государственная итоговая аттестация является заключительным этапом подготовки выпускников, результаты которого отражаются в отчетах председателей государственных экзаменационных комиссий.</w:t>
      </w:r>
    </w:p>
    <w:p w:rsidR="00756AF0" w:rsidRPr="00756AF0" w:rsidRDefault="00756AF0" w:rsidP="00756AF0">
      <w:pPr>
        <w:widowControl w:val="0"/>
        <w:tabs>
          <w:tab w:val="num" w:pos="1134"/>
        </w:tabs>
        <w:ind w:firstLine="709"/>
        <w:jc w:val="both"/>
        <w:rPr>
          <w:rFonts w:eastAsia="Times New Roman"/>
          <w:i w:val="0"/>
          <w:sz w:val="28"/>
          <w:szCs w:val="28"/>
        </w:rPr>
      </w:pPr>
      <w:r w:rsidRPr="00756AF0">
        <w:rPr>
          <w:rFonts w:eastAsia="Times New Roman"/>
          <w:i w:val="0"/>
          <w:sz w:val="28"/>
          <w:szCs w:val="28"/>
        </w:rPr>
        <w:t>Председателями государственных экзаменационных комиссий по программам высшего образования являлись лица, имеющих ученую степень доктора наук и (или) ученое звание профессора либо являющихся ведущими специалистами – представителями работодателей или их объединений в соответствующей области профессиональной деятельности.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Членами государственных экзаменационных комиссий являлись ведущие специалисты – представители работодателей или их объединений в соответствующей области профессиональной деятельности и (или) лица, которые относятся к профессорско-преподавательскому составу Института (иных организаций) и имеют ученое звание и (или) ученую степень.</w:t>
      </w:r>
    </w:p>
    <w:p w:rsidR="00756AF0" w:rsidRPr="00756AF0" w:rsidRDefault="00756AF0" w:rsidP="00756AF0">
      <w:pPr>
        <w:tabs>
          <w:tab w:val="left" w:pos="1260"/>
        </w:tabs>
        <w:adjustRightInd w:val="0"/>
        <w:ind w:firstLine="720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Председателями экзаменационной комиссии по программам среднего профессионального являлись лица, из числа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обучающиеся.</w:t>
      </w:r>
    </w:p>
    <w:p w:rsidR="00756AF0" w:rsidRPr="00756AF0" w:rsidRDefault="00756AF0" w:rsidP="00756AF0">
      <w:pPr>
        <w:adjustRightInd w:val="0"/>
        <w:ind w:firstLine="720"/>
        <w:jc w:val="both"/>
        <w:rPr>
          <w:rFonts w:eastAsia="Times New Roman"/>
          <w:i w:val="0"/>
          <w:color w:val="000000"/>
          <w:sz w:val="28"/>
          <w:szCs w:val="28"/>
        </w:rPr>
      </w:pPr>
      <w:r w:rsidRPr="00756AF0">
        <w:rPr>
          <w:rFonts w:eastAsia="Times New Roman"/>
          <w:i w:val="0"/>
          <w:color w:val="000000"/>
          <w:sz w:val="28"/>
          <w:szCs w:val="28"/>
        </w:rPr>
        <w:t xml:space="preserve">Членами экзаменационных комиссий являлись педагогические работники Института,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обучающиеся. 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В ходе аттестации выпускников 201</w:t>
      </w:r>
      <w:r w:rsidR="00534C2A">
        <w:rPr>
          <w:i w:val="0"/>
          <w:sz w:val="28"/>
          <w:szCs w:val="28"/>
          <w:lang w:eastAsia="en-US"/>
        </w:rPr>
        <w:t>9</w:t>
      </w:r>
      <w:r w:rsidRPr="00756AF0">
        <w:rPr>
          <w:i w:val="0"/>
          <w:sz w:val="28"/>
          <w:szCs w:val="28"/>
          <w:lang w:eastAsia="en-US"/>
        </w:rPr>
        <w:t xml:space="preserve"> года были соблюдены все необходимые условия для обеспечения объективной оценки качества подготовки. </w:t>
      </w:r>
    </w:p>
    <w:p w:rsidR="00756AF0" w:rsidRPr="00756AF0" w:rsidRDefault="00756AF0" w:rsidP="00756AF0">
      <w:pPr>
        <w:widowControl w:val="0"/>
        <w:ind w:firstLine="709"/>
        <w:jc w:val="both"/>
        <w:rPr>
          <w:rFonts w:ascii="Calibri" w:eastAsia="Times New Roman" w:hAnsi="Calibri"/>
          <w:i w:val="0"/>
          <w:sz w:val="28"/>
          <w:szCs w:val="28"/>
        </w:rPr>
      </w:pPr>
      <w:r w:rsidRPr="00756AF0">
        <w:rPr>
          <w:i w:val="0"/>
          <w:sz w:val="28"/>
          <w:szCs w:val="28"/>
          <w:lang w:eastAsia="en-US"/>
        </w:rPr>
        <w:t xml:space="preserve">Анализ результатов защиты выпускных квалификационных работ, заключений государственных экзаменационных комиссий показывает, что большинство работ являются актуальными, имеют практическую значимость и </w:t>
      </w:r>
      <w:r w:rsidRPr="00756AF0">
        <w:rPr>
          <w:rFonts w:eastAsia="Times New Roman"/>
          <w:i w:val="0"/>
          <w:sz w:val="28"/>
          <w:szCs w:val="28"/>
        </w:rPr>
        <w:t>демонстрируют высокий уровень подготовленности выпускника к самостоятельной профессиональной деятельности</w:t>
      </w:r>
      <w:r w:rsidRPr="00756AF0">
        <w:rPr>
          <w:rFonts w:ascii="Calibri" w:eastAsia="Times New Roman" w:hAnsi="Calibri"/>
          <w:i w:val="0"/>
          <w:sz w:val="28"/>
          <w:szCs w:val="28"/>
        </w:rPr>
        <w:t>.</w:t>
      </w:r>
    </w:p>
    <w:p w:rsidR="00756AF0" w:rsidRPr="00756AF0" w:rsidRDefault="00756AF0" w:rsidP="00756AF0">
      <w:pPr>
        <w:autoSpaceDE/>
        <w:ind w:firstLine="709"/>
        <w:jc w:val="both"/>
        <w:rPr>
          <w:rFonts w:ascii="Calibri" w:hAnsi="Calibri"/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lastRenderedPageBreak/>
        <w:t>Высокий уровень качества знаний обучающихся Института обеспечивается постоянным совершенствованием методической работы, внедрением новых технологий обучения, развитием информатизации учебного процесса.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Результаты текущего контроля успеваемости, </w:t>
      </w:r>
      <w:proofErr w:type="spellStart"/>
      <w:r w:rsidRPr="00756AF0">
        <w:rPr>
          <w:i w:val="0"/>
          <w:sz w:val="28"/>
          <w:szCs w:val="28"/>
          <w:lang w:eastAsia="en-US"/>
        </w:rPr>
        <w:t>внутрисеместровой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 и промежуточной аттестации обучающихся, государственной итоговой аттестации, а также предложения по повышению качества подготовки выпускников обсуждаются на заседаниях кафедр, советов факультетов и филиалов, Ученого совета Института.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 xml:space="preserve">Важной формой в подготовке и становлении специалиста является практика. В процессе прохождения практики обучающимся прививаются умения и навыки в решении широкого спектра вопросов в сфере своей будущей профессии, чтобы обеспечить их высокую конкурентоспособность на рынке труда и успешную профессиональную деятельность. Специалист, выходящий из стен Института, хорошо подготовлен, прежде всего, к производственной работе. </w:t>
      </w:r>
    </w:p>
    <w:p w:rsidR="00756AF0" w:rsidRPr="00756AF0" w:rsidRDefault="00756AF0" w:rsidP="00756AF0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756AF0">
        <w:rPr>
          <w:i w:val="0"/>
          <w:sz w:val="28"/>
          <w:szCs w:val="28"/>
          <w:lang w:eastAsia="en-US"/>
        </w:rPr>
        <w:t xml:space="preserve">Институтом заключены договоры о сотрудничестве с такими организациями, как </w:t>
      </w:r>
      <w:r w:rsidRPr="00756AF0">
        <w:rPr>
          <w:i w:val="0"/>
          <w:sz w:val="28"/>
          <w:szCs w:val="28"/>
        </w:rPr>
        <w:t>Департамент социальной защиты</w:t>
      </w:r>
      <w:r w:rsidRPr="00756AF0">
        <w:rPr>
          <w:i w:val="0"/>
          <w:sz w:val="28"/>
          <w:szCs w:val="28"/>
          <w:lang w:eastAsia="en-US"/>
        </w:rPr>
        <w:t xml:space="preserve"> Воронежской области, ПАО «Сбербанк России», Управление пенсионного фонда</w:t>
      </w:r>
      <w:r w:rsidRPr="00756AF0">
        <w:rPr>
          <w:sz w:val="28"/>
          <w:szCs w:val="28"/>
        </w:rPr>
        <w:t xml:space="preserve"> </w:t>
      </w:r>
      <w:r w:rsidRPr="00756AF0">
        <w:rPr>
          <w:i w:val="0"/>
          <w:sz w:val="28"/>
          <w:szCs w:val="28"/>
        </w:rPr>
        <w:t>РФ в г. Воронеже</w:t>
      </w:r>
      <w:r w:rsidRPr="00756AF0">
        <w:rPr>
          <w:i w:val="0"/>
          <w:sz w:val="28"/>
          <w:szCs w:val="28"/>
          <w:lang w:eastAsia="en-US"/>
        </w:rPr>
        <w:t xml:space="preserve">, </w:t>
      </w:r>
      <w:r w:rsidRPr="00756AF0">
        <w:rPr>
          <w:i w:val="0"/>
          <w:sz w:val="28"/>
          <w:szCs w:val="28"/>
        </w:rPr>
        <w:t>ГУ МВД России по Воронежской области,</w:t>
      </w:r>
      <w:r w:rsidRPr="00756AF0">
        <w:rPr>
          <w:sz w:val="28"/>
          <w:szCs w:val="28"/>
        </w:rPr>
        <w:t xml:space="preserve"> </w:t>
      </w:r>
      <w:r w:rsidRPr="00756AF0">
        <w:rPr>
          <w:i w:val="0"/>
          <w:sz w:val="28"/>
          <w:szCs w:val="28"/>
        </w:rPr>
        <w:t>ФВОКА АК Ленинского района № 2</w:t>
      </w:r>
      <w:r w:rsidRPr="00756AF0">
        <w:rPr>
          <w:i w:val="0"/>
          <w:sz w:val="28"/>
          <w:szCs w:val="28"/>
          <w:lang w:eastAsia="en-US"/>
        </w:rPr>
        <w:t>,</w:t>
      </w:r>
      <w:r w:rsidRPr="00756AF0">
        <w:rPr>
          <w:sz w:val="28"/>
          <w:szCs w:val="28"/>
        </w:rPr>
        <w:t xml:space="preserve"> </w:t>
      </w:r>
      <w:r w:rsidRPr="00756AF0">
        <w:rPr>
          <w:i w:val="0"/>
          <w:sz w:val="28"/>
          <w:szCs w:val="28"/>
        </w:rPr>
        <w:t>ООО «</w:t>
      </w:r>
      <w:proofErr w:type="spellStart"/>
      <w:r w:rsidRPr="00756AF0">
        <w:rPr>
          <w:i w:val="0"/>
          <w:sz w:val="28"/>
          <w:szCs w:val="28"/>
        </w:rPr>
        <w:t>Союзкомплект</w:t>
      </w:r>
      <w:proofErr w:type="spellEnd"/>
      <w:r w:rsidRPr="00756AF0">
        <w:rPr>
          <w:i w:val="0"/>
          <w:sz w:val="28"/>
          <w:szCs w:val="28"/>
        </w:rPr>
        <w:t>», ООО «</w:t>
      </w:r>
      <w:proofErr w:type="spellStart"/>
      <w:r w:rsidRPr="00756AF0">
        <w:rPr>
          <w:i w:val="0"/>
          <w:sz w:val="28"/>
          <w:szCs w:val="28"/>
        </w:rPr>
        <w:t>Воронежпромтара</w:t>
      </w:r>
      <w:proofErr w:type="spellEnd"/>
      <w:r w:rsidRPr="00756AF0">
        <w:rPr>
          <w:i w:val="0"/>
          <w:sz w:val="28"/>
          <w:szCs w:val="28"/>
        </w:rPr>
        <w:t>», ООО «Формат», ООО «Интерьер»,</w:t>
      </w:r>
      <w:r w:rsidRPr="00756AF0">
        <w:rPr>
          <w:i w:val="0"/>
          <w:sz w:val="28"/>
          <w:szCs w:val="28"/>
          <w:lang w:eastAsia="en-US"/>
        </w:rPr>
        <w:t xml:space="preserve"> ООО «</w:t>
      </w:r>
      <w:proofErr w:type="spellStart"/>
      <w:r w:rsidRPr="00756AF0">
        <w:rPr>
          <w:i w:val="0"/>
          <w:sz w:val="28"/>
          <w:szCs w:val="28"/>
          <w:lang w:eastAsia="en-US"/>
        </w:rPr>
        <w:t>Аннапромпищеснаб</w:t>
      </w:r>
      <w:proofErr w:type="spellEnd"/>
      <w:r w:rsidRPr="00756AF0">
        <w:rPr>
          <w:i w:val="0"/>
          <w:sz w:val="28"/>
          <w:szCs w:val="28"/>
          <w:lang w:eastAsia="en-US"/>
        </w:rPr>
        <w:t xml:space="preserve">», </w:t>
      </w:r>
      <w:r w:rsidRPr="00756AF0">
        <w:rPr>
          <w:i w:val="0"/>
          <w:sz w:val="28"/>
          <w:szCs w:val="28"/>
        </w:rPr>
        <w:t>ООО МПЖ «</w:t>
      </w:r>
      <w:proofErr w:type="spellStart"/>
      <w:r w:rsidRPr="00756AF0">
        <w:rPr>
          <w:i w:val="0"/>
          <w:sz w:val="28"/>
          <w:szCs w:val="28"/>
        </w:rPr>
        <w:t>ПолиПрофиль</w:t>
      </w:r>
      <w:proofErr w:type="spellEnd"/>
      <w:r w:rsidRPr="00756AF0">
        <w:rPr>
          <w:i w:val="0"/>
          <w:sz w:val="28"/>
          <w:szCs w:val="28"/>
        </w:rPr>
        <w:t>»,</w:t>
      </w:r>
      <w:r w:rsidRPr="00756AF0">
        <w:rPr>
          <w:sz w:val="28"/>
          <w:szCs w:val="28"/>
        </w:rPr>
        <w:t xml:space="preserve"> </w:t>
      </w:r>
      <w:r w:rsidRPr="00756AF0">
        <w:rPr>
          <w:i w:val="0"/>
          <w:sz w:val="28"/>
          <w:szCs w:val="28"/>
        </w:rPr>
        <w:t>ООО «АВТОСТРОЙ», МБОУ СОШ № 6, АО ВЗПП-Микрон</w:t>
      </w:r>
      <w:r w:rsidRPr="00756AF0">
        <w:rPr>
          <w:i w:val="0"/>
          <w:sz w:val="28"/>
          <w:szCs w:val="28"/>
          <w:lang w:eastAsia="en-US"/>
        </w:rPr>
        <w:t>.</w:t>
      </w:r>
      <w:proofErr w:type="gramEnd"/>
    </w:p>
    <w:p w:rsidR="004754AC" w:rsidRPr="00A87A7E" w:rsidRDefault="00756AF0" w:rsidP="00756AF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56AF0">
        <w:rPr>
          <w:i w:val="0"/>
          <w:sz w:val="28"/>
          <w:szCs w:val="28"/>
          <w:lang w:eastAsia="en-US"/>
        </w:rPr>
        <w:t>К руководству практикой привлекаются научно-педагогические сотрудники Института, руководители и специалисты организаций, имеющие большой опыт профессиональной деятельности.</w:t>
      </w:r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jc w:val="center"/>
        <w:outlineLvl w:val="0"/>
        <w:rPr>
          <w:i w:val="0"/>
          <w:sz w:val="28"/>
          <w:szCs w:val="28"/>
          <w:lang w:eastAsia="en-US"/>
        </w:rPr>
      </w:pPr>
      <w:bookmarkStart w:id="9" w:name="_Toc511310512"/>
      <w:r w:rsidRPr="004754AC">
        <w:rPr>
          <w:i w:val="0"/>
          <w:sz w:val="28"/>
          <w:szCs w:val="28"/>
          <w:lang w:eastAsia="en-US"/>
        </w:rPr>
        <w:t>2.6. Трудоустройство выпускников</w:t>
      </w:r>
      <w:bookmarkEnd w:id="9"/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 xml:space="preserve">Изучение рынка труда и информирование о положении в сфере занятости является одной из основных задач Института. 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С целью трудоустройства и адаптации к рынку труда выпускников в Институте создан Центр содействия трудоустройству выпускников. Задачами Центра являются: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- оказание содействия в трудоустройстве выпускникам, исходя из возможностей и потребностей рынка труда;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- организация стажировки обучающихся с целью адаптации будущих специалистов на рабочем месте;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- организация временной занятости обучающихся для приобретения опыта работы и повышения навыков успешного трудоустройства;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- поиск эффективных механизмов социального партнерства по трудоустройству выпускников;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- повышение уровня конкурентоспособности выпускников Института на рынке труда региона;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lastRenderedPageBreak/>
        <w:t>- формирование банка вакансий, предлагаемых работодателями по направлениям подготовки и специальностям Института;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- информирование выпускников о вакансиях с целью обеспечения максимальной возможности их трудоустройства.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 xml:space="preserve">- оказание содействия в трудоустройстве выпускников-инвалидов с учетом рекомендаций, выданных федеральным государственным учреждением </w:t>
      </w:r>
      <w:proofErr w:type="gramStart"/>
      <w:r w:rsidRPr="00534C2A">
        <w:rPr>
          <w:i w:val="0"/>
          <w:sz w:val="28"/>
          <w:szCs w:val="28"/>
          <w:lang w:eastAsia="en-US"/>
        </w:rPr>
        <w:t>медико-социальной</w:t>
      </w:r>
      <w:proofErr w:type="gramEnd"/>
      <w:r w:rsidRPr="00534C2A">
        <w:rPr>
          <w:i w:val="0"/>
          <w:sz w:val="28"/>
          <w:szCs w:val="28"/>
          <w:lang w:eastAsia="en-US"/>
        </w:rPr>
        <w:t xml:space="preserve"> экспертизы и отраженных в индивидуальной программе реабилитации или </w:t>
      </w:r>
      <w:proofErr w:type="spellStart"/>
      <w:r w:rsidRPr="00534C2A">
        <w:rPr>
          <w:i w:val="0"/>
          <w:sz w:val="28"/>
          <w:szCs w:val="28"/>
          <w:lang w:eastAsia="en-US"/>
        </w:rPr>
        <w:t>абилитации</w:t>
      </w:r>
      <w:proofErr w:type="spellEnd"/>
      <w:r w:rsidRPr="00534C2A">
        <w:rPr>
          <w:i w:val="0"/>
          <w:sz w:val="28"/>
          <w:szCs w:val="28"/>
          <w:lang w:eastAsia="en-US"/>
        </w:rPr>
        <w:t xml:space="preserve"> инвалида (при наличии), относительно рекомендованных условий труда.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Функциями Центра являются: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 xml:space="preserve">- организация работы по содействию трудоустройству выпускников в соответствии с требованиями </w:t>
      </w:r>
      <w:proofErr w:type="spellStart"/>
      <w:r w:rsidRPr="00534C2A">
        <w:rPr>
          <w:i w:val="0"/>
          <w:sz w:val="28"/>
          <w:szCs w:val="28"/>
          <w:lang w:eastAsia="en-US"/>
        </w:rPr>
        <w:t>Минобрнауки</w:t>
      </w:r>
      <w:proofErr w:type="spellEnd"/>
      <w:r w:rsidRPr="00534C2A">
        <w:rPr>
          <w:i w:val="0"/>
          <w:sz w:val="28"/>
          <w:szCs w:val="28"/>
          <w:lang w:eastAsia="en-US"/>
        </w:rPr>
        <w:t xml:space="preserve"> России, Координационно-аналитического центра содействия трудоустройству выпускников учреждений профессионального образования (КЦСТ);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 xml:space="preserve">- предоставление </w:t>
      </w:r>
      <w:proofErr w:type="gramStart"/>
      <w:r w:rsidRPr="00534C2A">
        <w:rPr>
          <w:i w:val="0"/>
          <w:sz w:val="28"/>
          <w:szCs w:val="28"/>
          <w:lang w:eastAsia="en-US"/>
        </w:rPr>
        <w:t>обучающимся</w:t>
      </w:r>
      <w:proofErr w:type="gramEnd"/>
      <w:r w:rsidRPr="00534C2A">
        <w:rPr>
          <w:i w:val="0"/>
          <w:sz w:val="28"/>
          <w:szCs w:val="28"/>
          <w:lang w:eastAsia="en-US"/>
        </w:rPr>
        <w:t xml:space="preserve"> объективной информации о состоянии рынка труда региона и происходящих в нем изменениях, имеющихся вакансиях для молодых специалистов;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- установление связей с потенциальными работодателями, заключение договоров на стажировки (в том числе с возможностью последующего трудоустройства) с организациями по направлениям подготовки и специальностям Института;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- реализация системы адаптации обучающихся к рынку труда через проведение тренингов, обучение ведения собеседования при найме на работу, составлению резюме;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- сбор и анализ данных о вакансиях в регионе по направлениям подготовки и специальностям Института;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- трудоустройство на квотируемые и специально оборудованные для инвалидов рабочие места.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 xml:space="preserve">В Институте постоянно проводятся презентации и встречи ведущих работодателей региона с </w:t>
      </w:r>
      <w:proofErr w:type="gramStart"/>
      <w:r w:rsidRPr="00534C2A">
        <w:rPr>
          <w:i w:val="0"/>
          <w:sz w:val="28"/>
          <w:szCs w:val="28"/>
          <w:lang w:eastAsia="en-US"/>
        </w:rPr>
        <w:t>обучающимися</w:t>
      </w:r>
      <w:proofErr w:type="gramEnd"/>
      <w:r w:rsidRPr="00534C2A">
        <w:rPr>
          <w:i w:val="0"/>
          <w:sz w:val="28"/>
          <w:szCs w:val="28"/>
          <w:lang w:eastAsia="en-US"/>
        </w:rPr>
        <w:t xml:space="preserve"> старших курсов, индивидуальные консультации студентов по вопросам трудоустройства, ярмарки вакансий, мастер-классы и тренинги. 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 xml:space="preserve">После окончания Института трудоустраиваются по профилю полученного образования почти 97 % выпускников. </w:t>
      </w:r>
    </w:p>
    <w:p w:rsidR="004754AC" w:rsidRPr="004754AC" w:rsidRDefault="00534C2A" w:rsidP="00534C2A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Сегодня с уверенностью можно сказать, что в Институте действует механизм, позволяющий выпускникам вуза на интересующих их условиях трудоустроиться на рынке труда.</w:t>
      </w:r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4754AC" w:rsidRPr="004754AC" w:rsidRDefault="004754AC" w:rsidP="004754AC">
      <w:pPr>
        <w:jc w:val="center"/>
        <w:outlineLvl w:val="0"/>
        <w:rPr>
          <w:i w:val="0"/>
          <w:sz w:val="28"/>
          <w:szCs w:val="28"/>
          <w:lang w:eastAsia="en-US"/>
        </w:rPr>
      </w:pPr>
      <w:bookmarkStart w:id="10" w:name="_Toc511310513"/>
      <w:r w:rsidRPr="004754AC">
        <w:rPr>
          <w:i w:val="0"/>
          <w:sz w:val="28"/>
          <w:szCs w:val="28"/>
          <w:lang w:eastAsia="en-US"/>
        </w:rPr>
        <w:t>2.7. Кадровое обеспечение образовательной деятельности</w:t>
      </w:r>
      <w:bookmarkEnd w:id="10"/>
    </w:p>
    <w:p w:rsidR="004754AC" w:rsidRPr="004754AC" w:rsidRDefault="004754AC" w:rsidP="004754AC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Образовательный процесс в АНОО ВО «ВЭПИ» осуществляется квалифицированными педагогическими работниками, соответствующим требованиям федеральных государственных образовательных стандартов</w:t>
      </w:r>
      <w:r>
        <w:rPr>
          <w:i w:val="0"/>
          <w:sz w:val="28"/>
          <w:szCs w:val="28"/>
          <w:lang w:eastAsia="en-US"/>
        </w:rPr>
        <w:t xml:space="preserve">, </w:t>
      </w:r>
      <w:r w:rsidRPr="00534C2A">
        <w:rPr>
          <w:i w:val="0"/>
          <w:sz w:val="28"/>
          <w:szCs w:val="28"/>
          <w:lang w:eastAsia="en-US"/>
        </w:rPr>
        <w:t>Единого квалификационного справочника должностей руководителей, специалистов и служащих</w:t>
      </w:r>
      <w:r>
        <w:rPr>
          <w:i w:val="0"/>
          <w:sz w:val="28"/>
          <w:szCs w:val="28"/>
          <w:lang w:eastAsia="en-US"/>
        </w:rPr>
        <w:t xml:space="preserve">, </w:t>
      </w:r>
      <w:r w:rsidRPr="00534C2A">
        <w:rPr>
          <w:i w:val="0"/>
          <w:sz w:val="28"/>
          <w:szCs w:val="28"/>
          <w:lang w:eastAsia="en-US"/>
        </w:rPr>
        <w:t xml:space="preserve">профессионального стандарта </w:t>
      </w:r>
      <w:r>
        <w:rPr>
          <w:i w:val="0"/>
          <w:sz w:val="28"/>
          <w:szCs w:val="28"/>
          <w:lang w:eastAsia="en-US"/>
        </w:rPr>
        <w:t>«</w:t>
      </w:r>
      <w:r w:rsidRPr="00534C2A">
        <w:rPr>
          <w:i w:val="0"/>
          <w:sz w:val="28"/>
          <w:szCs w:val="28"/>
          <w:lang w:eastAsia="en-US"/>
        </w:rPr>
        <w:t xml:space="preserve">Педагог </w:t>
      </w:r>
      <w:r w:rsidRPr="00534C2A">
        <w:rPr>
          <w:i w:val="0"/>
          <w:sz w:val="28"/>
          <w:szCs w:val="28"/>
          <w:lang w:eastAsia="en-US"/>
        </w:rPr>
        <w:lastRenderedPageBreak/>
        <w:t>профессионального обучения, профессионального образования и дополнительного профессионального образования</w:t>
      </w:r>
      <w:r>
        <w:rPr>
          <w:i w:val="0"/>
          <w:sz w:val="28"/>
          <w:szCs w:val="28"/>
          <w:lang w:eastAsia="en-US"/>
        </w:rPr>
        <w:t>».</w:t>
      </w:r>
    </w:p>
    <w:p w:rsidR="000C3F26" w:rsidRPr="00F203B6" w:rsidRDefault="000C3F26" w:rsidP="000C3F26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B66EA1">
        <w:rPr>
          <w:i w:val="0"/>
          <w:sz w:val="28"/>
          <w:szCs w:val="28"/>
          <w:lang w:eastAsia="en-US"/>
        </w:rPr>
        <w:t xml:space="preserve">Общая численность </w:t>
      </w:r>
      <w:r>
        <w:rPr>
          <w:i w:val="0"/>
          <w:sz w:val="28"/>
          <w:szCs w:val="28"/>
          <w:lang w:eastAsia="en-US"/>
        </w:rPr>
        <w:t>педагогических работников</w:t>
      </w:r>
      <w:r w:rsidRPr="00B66EA1">
        <w:rPr>
          <w:i w:val="0"/>
          <w:sz w:val="28"/>
          <w:szCs w:val="28"/>
          <w:lang w:eastAsia="en-US"/>
        </w:rPr>
        <w:t xml:space="preserve"> п</w:t>
      </w:r>
      <w:r>
        <w:rPr>
          <w:i w:val="0"/>
          <w:sz w:val="28"/>
          <w:szCs w:val="28"/>
          <w:lang w:eastAsia="en-US"/>
        </w:rPr>
        <w:t xml:space="preserve">о программам </w:t>
      </w:r>
      <w:proofErr w:type="spellStart"/>
      <w:r>
        <w:rPr>
          <w:i w:val="0"/>
          <w:sz w:val="28"/>
          <w:szCs w:val="28"/>
          <w:lang w:eastAsia="en-US"/>
        </w:rPr>
        <w:t>бакалавриата</w:t>
      </w:r>
      <w:proofErr w:type="spellEnd"/>
      <w:r>
        <w:rPr>
          <w:i w:val="0"/>
          <w:sz w:val="28"/>
          <w:szCs w:val="28"/>
          <w:lang w:eastAsia="en-US"/>
        </w:rPr>
        <w:t xml:space="preserve"> в 2019</w:t>
      </w:r>
      <w:r w:rsidRPr="00B66EA1">
        <w:rPr>
          <w:i w:val="0"/>
          <w:sz w:val="28"/>
          <w:szCs w:val="28"/>
          <w:lang w:eastAsia="en-US"/>
        </w:rPr>
        <w:t xml:space="preserve"> году составила </w:t>
      </w:r>
      <w:r>
        <w:rPr>
          <w:i w:val="0"/>
          <w:sz w:val="28"/>
          <w:szCs w:val="28"/>
          <w:lang w:eastAsia="en-US"/>
        </w:rPr>
        <w:t>77,5</w:t>
      </w:r>
      <w:r w:rsidRPr="00B66EA1">
        <w:rPr>
          <w:i w:val="0"/>
          <w:sz w:val="28"/>
          <w:szCs w:val="28"/>
          <w:lang w:eastAsia="en-US"/>
        </w:rPr>
        <w:t xml:space="preserve"> ставок, из которых </w:t>
      </w:r>
      <w:r>
        <w:rPr>
          <w:i w:val="0"/>
          <w:sz w:val="28"/>
          <w:szCs w:val="28"/>
          <w:lang w:eastAsia="en-US"/>
        </w:rPr>
        <w:t xml:space="preserve">62,0 ставки </w:t>
      </w:r>
      <w:r w:rsidRPr="00B66EA1">
        <w:rPr>
          <w:i w:val="0"/>
          <w:sz w:val="28"/>
          <w:szCs w:val="28"/>
          <w:lang w:eastAsia="en-US"/>
        </w:rPr>
        <w:t xml:space="preserve">имеют ученые степени и звания, в том числе, докторов наук, профессоров – </w:t>
      </w:r>
      <w:r>
        <w:rPr>
          <w:i w:val="0"/>
          <w:sz w:val="28"/>
          <w:szCs w:val="28"/>
          <w:lang w:eastAsia="en-US"/>
        </w:rPr>
        <w:t>5,0 ставок</w:t>
      </w:r>
      <w:r w:rsidRPr="00B66EA1">
        <w:rPr>
          <w:i w:val="0"/>
          <w:sz w:val="28"/>
          <w:szCs w:val="28"/>
          <w:lang w:eastAsia="en-US"/>
        </w:rPr>
        <w:t xml:space="preserve">. Штатными </w:t>
      </w:r>
      <w:r>
        <w:rPr>
          <w:i w:val="0"/>
          <w:sz w:val="28"/>
          <w:szCs w:val="28"/>
          <w:lang w:eastAsia="en-US"/>
        </w:rPr>
        <w:t>педагогическими</w:t>
      </w:r>
      <w:r w:rsidRPr="00162BE8">
        <w:rPr>
          <w:i w:val="0"/>
          <w:sz w:val="28"/>
          <w:szCs w:val="28"/>
          <w:lang w:eastAsia="en-US"/>
        </w:rPr>
        <w:t xml:space="preserve"> работника</w:t>
      </w:r>
      <w:r>
        <w:rPr>
          <w:i w:val="0"/>
          <w:sz w:val="28"/>
          <w:szCs w:val="28"/>
          <w:lang w:eastAsia="en-US"/>
        </w:rPr>
        <w:t>ми</w:t>
      </w:r>
      <w:r w:rsidRPr="00B66EA1">
        <w:rPr>
          <w:i w:val="0"/>
          <w:sz w:val="28"/>
          <w:szCs w:val="28"/>
          <w:lang w:eastAsia="en-US"/>
        </w:rPr>
        <w:t xml:space="preserve"> заняты </w:t>
      </w:r>
      <w:r>
        <w:rPr>
          <w:i w:val="0"/>
          <w:sz w:val="28"/>
          <w:szCs w:val="28"/>
          <w:lang w:eastAsia="en-US"/>
        </w:rPr>
        <w:t>65,7</w:t>
      </w:r>
      <w:r w:rsidRPr="00B66EA1">
        <w:rPr>
          <w:i w:val="0"/>
          <w:sz w:val="28"/>
          <w:szCs w:val="28"/>
          <w:lang w:eastAsia="en-US"/>
        </w:rPr>
        <w:t xml:space="preserve"> ставки. Доля </w:t>
      </w:r>
      <w:r>
        <w:rPr>
          <w:i w:val="0"/>
          <w:sz w:val="28"/>
          <w:szCs w:val="28"/>
          <w:lang w:eastAsia="en-US"/>
        </w:rPr>
        <w:t>педагогических работников</w:t>
      </w:r>
      <w:r w:rsidRPr="00B66EA1">
        <w:rPr>
          <w:i w:val="0"/>
          <w:sz w:val="28"/>
          <w:szCs w:val="28"/>
          <w:lang w:eastAsia="en-US"/>
        </w:rPr>
        <w:t xml:space="preserve"> с учеными степенями и званиями составляет </w:t>
      </w:r>
      <w:r>
        <w:rPr>
          <w:i w:val="0"/>
          <w:sz w:val="28"/>
          <w:szCs w:val="28"/>
          <w:lang w:eastAsia="en-US"/>
        </w:rPr>
        <w:t>80</w:t>
      </w:r>
      <w:r w:rsidRPr="00B66EA1">
        <w:rPr>
          <w:i w:val="0"/>
          <w:sz w:val="28"/>
          <w:szCs w:val="28"/>
          <w:lang w:eastAsia="en-US"/>
        </w:rPr>
        <w:t xml:space="preserve"> %, в том числе доля лиц с ученой степенью доктора наук – </w:t>
      </w:r>
      <w:r>
        <w:rPr>
          <w:i w:val="0"/>
          <w:sz w:val="28"/>
          <w:szCs w:val="28"/>
          <w:lang w:eastAsia="en-US"/>
        </w:rPr>
        <w:br/>
        <w:t>13,54</w:t>
      </w:r>
      <w:r w:rsidRPr="00B66EA1">
        <w:rPr>
          <w:i w:val="0"/>
          <w:sz w:val="28"/>
          <w:szCs w:val="28"/>
          <w:lang w:eastAsia="en-US"/>
        </w:rPr>
        <w:t xml:space="preserve"> %. Доля штатных </w:t>
      </w:r>
      <w:r>
        <w:rPr>
          <w:i w:val="0"/>
          <w:sz w:val="28"/>
          <w:szCs w:val="28"/>
          <w:lang w:eastAsia="en-US"/>
        </w:rPr>
        <w:t>педагогических работников</w:t>
      </w:r>
      <w:r w:rsidRPr="00B66EA1">
        <w:rPr>
          <w:i w:val="0"/>
          <w:sz w:val="28"/>
          <w:szCs w:val="28"/>
          <w:lang w:eastAsia="en-US"/>
        </w:rPr>
        <w:t xml:space="preserve"> составляет </w:t>
      </w:r>
      <w:r>
        <w:rPr>
          <w:i w:val="0"/>
          <w:sz w:val="28"/>
          <w:szCs w:val="28"/>
          <w:lang w:eastAsia="en-US"/>
        </w:rPr>
        <w:t>84,77</w:t>
      </w:r>
      <w:r w:rsidRPr="00B66EA1">
        <w:rPr>
          <w:i w:val="0"/>
          <w:sz w:val="28"/>
          <w:szCs w:val="28"/>
          <w:lang w:eastAsia="en-US"/>
        </w:rPr>
        <w:t xml:space="preserve"> %.</w:t>
      </w:r>
      <w:r w:rsidRPr="00F203B6">
        <w:rPr>
          <w:i w:val="0"/>
          <w:sz w:val="28"/>
          <w:szCs w:val="28"/>
          <w:lang w:eastAsia="en-US"/>
        </w:rPr>
        <w:t xml:space="preserve"> </w:t>
      </w:r>
    </w:p>
    <w:p w:rsidR="00534C2A" w:rsidRPr="00534C2A" w:rsidRDefault="000C3F26" w:rsidP="000C3F26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F203B6">
        <w:rPr>
          <w:i w:val="0"/>
          <w:sz w:val="28"/>
          <w:szCs w:val="28"/>
          <w:lang w:eastAsia="en-US"/>
        </w:rPr>
        <w:t xml:space="preserve">По </w:t>
      </w:r>
      <w:r>
        <w:rPr>
          <w:i w:val="0"/>
          <w:sz w:val="28"/>
          <w:szCs w:val="28"/>
          <w:lang w:eastAsia="en-US"/>
        </w:rPr>
        <w:t>Институту</w:t>
      </w:r>
      <w:r w:rsidRPr="00F203B6">
        <w:rPr>
          <w:i w:val="0"/>
          <w:sz w:val="28"/>
          <w:szCs w:val="28"/>
          <w:lang w:eastAsia="en-US"/>
        </w:rPr>
        <w:t xml:space="preserve"> общая численность </w:t>
      </w:r>
      <w:r>
        <w:rPr>
          <w:i w:val="0"/>
          <w:sz w:val="28"/>
          <w:szCs w:val="28"/>
          <w:lang w:eastAsia="en-US"/>
        </w:rPr>
        <w:t>педагогических работников по высшему образованию в 2019</w:t>
      </w:r>
      <w:r w:rsidRPr="00F203B6">
        <w:rPr>
          <w:i w:val="0"/>
          <w:sz w:val="28"/>
          <w:szCs w:val="28"/>
          <w:lang w:eastAsia="en-US"/>
        </w:rPr>
        <w:t xml:space="preserve"> году </w:t>
      </w:r>
      <w:r w:rsidRPr="004810CC">
        <w:rPr>
          <w:i w:val="0"/>
          <w:sz w:val="28"/>
          <w:szCs w:val="28"/>
          <w:lang w:eastAsia="en-US"/>
        </w:rPr>
        <w:t xml:space="preserve">– </w:t>
      </w:r>
      <w:r>
        <w:rPr>
          <w:i w:val="0"/>
          <w:sz w:val="28"/>
          <w:szCs w:val="28"/>
          <w:lang w:eastAsia="en-US"/>
        </w:rPr>
        <w:t>133,05</w:t>
      </w:r>
      <w:r w:rsidRPr="004810CC">
        <w:rPr>
          <w:i w:val="0"/>
          <w:sz w:val="28"/>
          <w:szCs w:val="28"/>
          <w:lang w:eastAsia="en-US"/>
        </w:rPr>
        <w:t xml:space="preserve"> ставок, из которых </w:t>
      </w:r>
      <w:r>
        <w:rPr>
          <w:i w:val="0"/>
          <w:sz w:val="28"/>
          <w:szCs w:val="28"/>
          <w:lang w:eastAsia="en-US"/>
        </w:rPr>
        <w:t>105,2 ставки</w:t>
      </w:r>
      <w:r w:rsidRPr="004810CC">
        <w:rPr>
          <w:i w:val="0"/>
          <w:sz w:val="28"/>
          <w:szCs w:val="28"/>
          <w:lang w:eastAsia="en-US"/>
        </w:rPr>
        <w:t xml:space="preserve"> имеют</w:t>
      </w:r>
      <w:r w:rsidRPr="00F203B6">
        <w:rPr>
          <w:i w:val="0"/>
          <w:sz w:val="28"/>
          <w:szCs w:val="28"/>
          <w:lang w:eastAsia="en-US"/>
        </w:rPr>
        <w:t xml:space="preserve"> ученые степени и звания, в том числе, докторов наук, профессоров </w:t>
      </w:r>
      <w:r w:rsidRPr="004810CC">
        <w:rPr>
          <w:i w:val="0"/>
          <w:sz w:val="28"/>
          <w:szCs w:val="28"/>
          <w:lang w:eastAsia="en-US"/>
        </w:rPr>
        <w:t xml:space="preserve">– </w:t>
      </w:r>
      <w:r>
        <w:rPr>
          <w:i w:val="0"/>
          <w:sz w:val="28"/>
          <w:szCs w:val="28"/>
          <w:lang w:eastAsia="en-US"/>
        </w:rPr>
        <w:t>5,9</w:t>
      </w:r>
      <w:r w:rsidRPr="004810CC">
        <w:rPr>
          <w:i w:val="0"/>
          <w:sz w:val="28"/>
          <w:szCs w:val="28"/>
          <w:lang w:eastAsia="en-US"/>
        </w:rPr>
        <w:t xml:space="preserve"> ставок.</w:t>
      </w:r>
      <w:r w:rsidRPr="00F203B6">
        <w:rPr>
          <w:i w:val="0"/>
          <w:sz w:val="28"/>
          <w:szCs w:val="28"/>
          <w:lang w:eastAsia="en-US"/>
        </w:rPr>
        <w:t xml:space="preserve"> Штатными </w:t>
      </w:r>
      <w:r>
        <w:rPr>
          <w:i w:val="0"/>
          <w:sz w:val="28"/>
          <w:szCs w:val="28"/>
          <w:lang w:eastAsia="en-US"/>
        </w:rPr>
        <w:t>педагогическими</w:t>
      </w:r>
      <w:r w:rsidRPr="00162BE8">
        <w:rPr>
          <w:i w:val="0"/>
          <w:sz w:val="28"/>
          <w:szCs w:val="28"/>
          <w:lang w:eastAsia="en-US"/>
        </w:rPr>
        <w:t xml:space="preserve"> работника</w:t>
      </w:r>
      <w:r>
        <w:rPr>
          <w:i w:val="0"/>
          <w:sz w:val="28"/>
          <w:szCs w:val="28"/>
          <w:lang w:eastAsia="en-US"/>
        </w:rPr>
        <w:t>ми</w:t>
      </w:r>
      <w:r w:rsidRPr="00F203B6">
        <w:rPr>
          <w:i w:val="0"/>
          <w:sz w:val="28"/>
          <w:szCs w:val="28"/>
          <w:lang w:eastAsia="en-US"/>
        </w:rPr>
        <w:t xml:space="preserve"> </w:t>
      </w:r>
      <w:proofErr w:type="gramStart"/>
      <w:r w:rsidRPr="00F203B6">
        <w:rPr>
          <w:i w:val="0"/>
          <w:sz w:val="28"/>
          <w:szCs w:val="28"/>
          <w:lang w:eastAsia="en-US"/>
        </w:rPr>
        <w:t>заняты</w:t>
      </w:r>
      <w:proofErr w:type="gramEnd"/>
      <w:r w:rsidRPr="00F203B6">
        <w:rPr>
          <w:i w:val="0"/>
          <w:sz w:val="28"/>
          <w:szCs w:val="28"/>
          <w:lang w:eastAsia="en-US"/>
        </w:rPr>
        <w:t xml:space="preserve"> </w:t>
      </w:r>
      <w:r>
        <w:rPr>
          <w:i w:val="0"/>
          <w:sz w:val="28"/>
          <w:szCs w:val="28"/>
          <w:lang w:eastAsia="en-US"/>
        </w:rPr>
        <w:t>113,25</w:t>
      </w:r>
      <w:r w:rsidRPr="008A488C">
        <w:rPr>
          <w:i w:val="0"/>
          <w:sz w:val="28"/>
          <w:szCs w:val="28"/>
          <w:lang w:eastAsia="en-US"/>
        </w:rPr>
        <w:t xml:space="preserve"> ставок. Доля </w:t>
      </w:r>
      <w:r>
        <w:rPr>
          <w:i w:val="0"/>
          <w:sz w:val="28"/>
          <w:szCs w:val="28"/>
          <w:lang w:eastAsia="en-US"/>
        </w:rPr>
        <w:t>педагогических работников</w:t>
      </w:r>
      <w:r w:rsidRPr="008A488C">
        <w:rPr>
          <w:i w:val="0"/>
          <w:sz w:val="28"/>
          <w:szCs w:val="28"/>
          <w:lang w:eastAsia="en-US"/>
        </w:rPr>
        <w:t xml:space="preserve"> с учеными степенями и званиями составляет </w:t>
      </w:r>
      <w:r>
        <w:rPr>
          <w:i w:val="0"/>
          <w:sz w:val="28"/>
          <w:szCs w:val="28"/>
          <w:lang w:eastAsia="en-US"/>
        </w:rPr>
        <w:t>79,06</w:t>
      </w:r>
      <w:r w:rsidRPr="008A488C">
        <w:rPr>
          <w:i w:val="0"/>
          <w:sz w:val="28"/>
          <w:szCs w:val="28"/>
          <w:lang w:eastAsia="en-US"/>
        </w:rPr>
        <w:t xml:space="preserve"> %, в том</w:t>
      </w:r>
      <w:r w:rsidRPr="00F203B6">
        <w:rPr>
          <w:i w:val="0"/>
          <w:sz w:val="28"/>
          <w:szCs w:val="28"/>
          <w:lang w:eastAsia="en-US"/>
        </w:rPr>
        <w:t xml:space="preserve"> числе доля лиц с ученой степенью доктора наук </w:t>
      </w:r>
      <w:r w:rsidRPr="008A488C">
        <w:rPr>
          <w:i w:val="0"/>
          <w:sz w:val="28"/>
          <w:szCs w:val="28"/>
          <w:lang w:eastAsia="en-US"/>
        </w:rPr>
        <w:t xml:space="preserve">– </w:t>
      </w:r>
      <w:r>
        <w:rPr>
          <w:i w:val="0"/>
          <w:sz w:val="28"/>
          <w:szCs w:val="28"/>
          <w:lang w:eastAsia="en-US"/>
        </w:rPr>
        <w:t>10,25</w:t>
      </w:r>
      <w:r w:rsidRPr="008A488C">
        <w:rPr>
          <w:i w:val="0"/>
          <w:sz w:val="28"/>
          <w:szCs w:val="28"/>
          <w:lang w:eastAsia="en-US"/>
        </w:rPr>
        <w:t xml:space="preserve"> %. Доля штатных </w:t>
      </w:r>
      <w:r>
        <w:rPr>
          <w:i w:val="0"/>
          <w:sz w:val="28"/>
          <w:szCs w:val="28"/>
          <w:lang w:eastAsia="en-US"/>
        </w:rPr>
        <w:t>педагогических работников</w:t>
      </w:r>
      <w:r w:rsidRPr="008A488C">
        <w:rPr>
          <w:i w:val="0"/>
          <w:sz w:val="28"/>
          <w:szCs w:val="28"/>
          <w:lang w:eastAsia="en-US"/>
        </w:rPr>
        <w:t xml:space="preserve"> составляет </w:t>
      </w:r>
      <w:r>
        <w:rPr>
          <w:i w:val="0"/>
          <w:sz w:val="28"/>
          <w:szCs w:val="28"/>
          <w:lang w:eastAsia="en-US"/>
        </w:rPr>
        <w:t>85,11</w:t>
      </w:r>
      <w:r w:rsidRPr="008A488C">
        <w:rPr>
          <w:i w:val="0"/>
          <w:sz w:val="28"/>
          <w:szCs w:val="28"/>
          <w:lang w:eastAsia="en-US"/>
        </w:rPr>
        <w:t> %.</w:t>
      </w:r>
    </w:p>
    <w:p w:rsidR="00534C2A" w:rsidRPr="0072533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7912A7">
        <w:rPr>
          <w:i w:val="0"/>
          <w:sz w:val="28"/>
          <w:szCs w:val="28"/>
          <w:lang w:eastAsia="en-US"/>
        </w:rPr>
        <w:t>Общая численность педагогических работников по среднему профессиональному образованию в 201</w:t>
      </w:r>
      <w:r w:rsidR="000B4D9F" w:rsidRPr="007912A7">
        <w:rPr>
          <w:i w:val="0"/>
          <w:sz w:val="28"/>
          <w:szCs w:val="28"/>
          <w:lang w:eastAsia="en-US"/>
        </w:rPr>
        <w:t>9</w:t>
      </w:r>
      <w:r w:rsidRPr="007912A7">
        <w:rPr>
          <w:i w:val="0"/>
          <w:sz w:val="28"/>
          <w:szCs w:val="28"/>
          <w:lang w:eastAsia="en-US"/>
        </w:rPr>
        <w:t xml:space="preserve"> году составила </w:t>
      </w:r>
      <w:r w:rsidR="007912A7" w:rsidRPr="007912A7">
        <w:rPr>
          <w:i w:val="0"/>
          <w:sz w:val="28"/>
          <w:szCs w:val="28"/>
          <w:lang w:eastAsia="en-US"/>
        </w:rPr>
        <w:t>47 человек</w:t>
      </w:r>
      <w:r w:rsidRPr="007912A7">
        <w:rPr>
          <w:i w:val="0"/>
          <w:sz w:val="28"/>
          <w:szCs w:val="28"/>
          <w:lang w:eastAsia="en-US"/>
        </w:rPr>
        <w:t xml:space="preserve">, из которых </w:t>
      </w:r>
      <w:r w:rsidR="007912A7" w:rsidRPr="007912A7">
        <w:rPr>
          <w:i w:val="0"/>
          <w:sz w:val="28"/>
          <w:szCs w:val="28"/>
          <w:lang w:eastAsia="en-US"/>
        </w:rPr>
        <w:t>15</w:t>
      </w:r>
      <w:r w:rsidRPr="007912A7">
        <w:rPr>
          <w:i w:val="0"/>
          <w:sz w:val="28"/>
          <w:szCs w:val="28"/>
          <w:lang w:eastAsia="en-US"/>
        </w:rPr>
        <w:t xml:space="preserve"> человек имеют ученые степени и звания.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 xml:space="preserve">Численность/удельный вес численности научно-педагогических работников без ученой степени – до 30 лет, кандидатов наук – до 35 лет, докторов наук – до 40 лет, в общей численности научно-педагогических работников: </w:t>
      </w:r>
      <w:r w:rsidR="00A87A7E" w:rsidRPr="00A87A7E">
        <w:rPr>
          <w:i w:val="0"/>
          <w:sz w:val="28"/>
          <w:szCs w:val="28"/>
          <w:lang w:eastAsia="en-US"/>
        </w:rPr>
        <w:t>6</w:t>
      </w:r>
      <w:r w:rsidRPr="00534C2A">
        <w:rPr>
          <w:i w:val="0"/>
          <w:sz w:val="28"/>
          <w:szCs w:val="28"/>
          <w:lang w:eastAsia="en-US"/>
        </w:rPr>
        <w:t>,00 чел./</w:t>
      </w:r>
      <w:r w:rsidR="00A87A7E" w:rsidRPr="00A87A7E">
        <w:rPr>
          <w:i w:val="0"/>
          <w:sz w:val="28"/>
          <w:szCs w:val="28"/>
          <w:lang w:eastAsia="en-US"/>
        </w:rPr>
        <w:t>9</w:t>
      </w:r>
      <w:r w:rsidRPr="00534C2A">
        <w:rPr>
          <w:i w:val="0"/>
          <w:sz w:val="28"/>
          <w:szCs w:val="28"/>
          <w:lang w:eastAsia="en-US"/>
        </w:rPr>
        <w:t>,</w:t>
      </w:r>
      <w:r w:rsidR="00A87A7E" w:rsidRPr="00A87A7E">
        <w:rPr>
          <w:i w:val="0"/>
          <w:sz w:val="28"/>
          <w:szCs w:val="28"/>
          <w:lang w:eastAsia="en-US"/>
        </w:rPr>
        <w:t>6</w:t>
      </w:r>
      <w:r w:rsidRPr="00534C2A">
        <w:rPr>
          <w:i w:val="0"/>
          <w:sz w:val="28"/>
          <w:szCs w:val="28"/>
          <w:lang w:eastAsia="en-US"/>
        </w:rPr>
        <w:t xml:space="preserve"> %.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организации: 5</w:t>
      </w:r>
      <w:r w:rsidR="00A87A7E" w:rsidRPr="00A87A7E">
        <w:rPr>
          <w:i w:val="0"/>
          <w:sz w:val="28"/>
          <w:szCs w:val="28"/>
          <w:lang w:eastAsia="en-US"/>
        </w:rPr>
        <w:t>6</w:t>
      </w:r>
      <w:r w:rsidRPr="00534C2A">
        <w:rPr>
          <w:i w:val="0"/>
          <w:sz w:val="28"/>
          <w:szCs w:val="28"/>
          <w:lang w:eastAsia="en-US"/>
        </w:rPr>
        <w:t xml:space="preserve"> чел./ 6</w:t>
      </w:r>
      <w:r w:rsidR="00A87A7E" w:rsidRPr="00A87A7E">
        <w:rPr>
          <w:i w:val="0"/>
          <w:sz w:val="28"/>
          <w:szCs w:val="28"/>
          <w:lang w:eastAsia="en-US"/>
        </w:rPr>
        <w:t>1</w:t>
      </w:r>
      <w:r w:rsidRPr="00534C2A">
        <w:rPr>
          <w:i w:val="0"/>
          <w:sz w:val="28"/>
          <w:szCs w:val="28"/>
          <w:lang w:eastAsia="en-US"/>
        </w:rPr>
        <w:t>,1 %.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организации: 1</w:t>
      </w:r>
      <w:r w:rsidR="00A87A7E" w:rsidRPr="00A87A7E">
        <w:rPr>
          <w:i w:val="0"/>
          <w:sz w:val="28"/>
          <w:szCs w:val="28"/>
          <w:lang w:eastAsia="en-US"/>
        </w:rPr>
        <w:t>1</w:t>
      </w:r>
      <w:r>
        <w:rPr>
          <w:i w:val="0"/>
          <w:sz w:val="28"/>
          <w:szCs w:val="28"/>
          <w:lang w:eastAsia="en-US"/>
        </w:rPr>
        <w:t> </w:t>
      </w:r>
      <w:r w:rsidRPr="00534C2A">
        <w:rPr>
          <w:i w:val="0"/>
          <w:sz w:val="28"/>
          <w:szCs w:val="28"/>
          <w:lang w:eastAsia="en-US"/>
        </w:rPr>
        <w:t>чел./11,</w:t>
      </w:r>
      <w:r w:rsidR="00A87A7E" w:rsidRPr="00A87A7E">
        <w:rPr>
          <w:i w:val="0"/>
          <w:sz w:val="28"/>
          <w:szCs w:val="28"/>
          <w:lang w:eastAsia="en-US"/>
        </w:rPr>
        <w:t>6</w:t>
      </w:r>
      <w:r w:rsidRPr="00534C2A">
        <w:rPr>
          <w:i w:val="0"/>
          <w:sz w:val="28"/>
          <w:szCs w:val="28"/>
          <w:lang w:eastAsia="en-US"/>
        </w:rPr>
        <w:t xml:space="preserve"> %.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филиалов: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534C2A" w:rsidRPr="00534C2A" w:rsidTr="00534C2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A" w:rsidRPr="00534C2A" w:rsidRDefault="00534C2A" w:rsidP="00534C2A">
            <w:pPr>
              <w:autoSpaceDE/>
              <w:jc w:val="center"/>
              <w:rPr>
                <w:i w:val="0"/>
                <w:szCs w:val="24"/>
                <w:lang w:eastAsia="en-US"/>
              </w:rPr>
            </w:pPr>
            <w:r w:rsidRPr="00534C2A">
              <w:rPr>
                <w:i w:val="0"/>
                <w:szCs w:val="24"/>
                <w:lang w:eastAsia="en-US"/>
              </w:rPr>
              <w:t>Филиал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A" w:rsidRPr="00534C2A" w:rsidRDefault="00534C2A" w:rsidP="00534C2A">
            <w:pPr>
              <w:autoSpaceDE/>
              <w:jc w:val="center"/>
              <w:rPr>
                <w:i w:val="0"/>
                <w:szCs w:val="24"/>
                <w:lang w:eastAsia="en-US"/>
              </w:rPr>
            </w:pPr>
            <w:r w:rsidRPr="00534C2A">
              <w:rPr>
                <w:i w:val="0"/>
                <w:szCs w:val="24"/>
                <w:lang w:eastAsia="en-US"/>
              </w:rPr>
              <w:t>Численность НПР (чел./%)</w:t>
            </w:r>
          </w:p>
        </w:tc>
      </w:tr>
      <w:tr w:rsidR="00534C2A" w:rsidRPr="00534C2A" w:rsidTr="00534C2A">
        <w:trPr>
          <w:trHeight w:val="124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A" w:rsidRPr="00534C2A" w:rsidRDefault="00534C2A" w:rsidP="00534C2A">
            <w:pPr>
              <w:autoSpaceDE/>
              <w:jc w:val="center"/>
              <w:rPr>
                <w:i w:val="0"/>
                <w:szCs w:val="24"/>
                <w:lang w:eastAsia="en-US"/>
              </w:rPr>
            </w:pPr>
            <w:r w:rsidRPr="00534C2A">
              <w:rPr>
                <w:i w:val="0"/>
                <w:szCs w:val="24"/>
                <w:lang w:eastAsia="en-US"/>
              </w:rPr>
              <w:t>Филиал Автономной некоммерческой образовательной организации высшего профессионального образования «Воронежский экономико-правовой институт» в г. Липецк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A" w:rsidRPr="00534C2A" w:rsidRDefault="00A87A7E" w:rsidP="00534C2A">
            <w:pPr>
              <w:autoSpaceDE/>
              <w:jc w:val="center"/>
              <w:rPr>
                <w:i w:val="0"/>
                <w:szCs w:val="24"/>
                <w:lang w:eastAsia="en-US"/>
              </w:rPr>
            </w:pPr>
            <w:r>
              <w:rPr>
                <w:i w:val="0"/>
                <w:szCs w:val="24"/>
                <w:lang w:val="en-US" w:eastAsia="en-US"/>
              </w:rPr>
              <w:t>11</w:t>
            </w:r>
            <w:r w:rsidR="00534C2A" w:rsidRPr="00534C2A">
              <w:rPr>
                <w:i w:val="0"/>
                <w:szCs w:val="24"/>
                <w:lang w:eastAsia="en-US"/>
              </w:rPr>
              <w:t xml:space="preserve"> чел./</w:t>
            </w:r>
            <w:r>
              <w:rPr>
                <w:i w:val="0"/>
                <w:szCs w:val="24"/>
                <w:lang w:val="en-US" w:eastAsia="en-US"/>
              </w:rPr>
              <w:t>85</w:t>
            </w:r>
            <w:r w:rsidR="00534C2A" w:rsidRPr="00534C2A">
              <w:rPr>
                <w:i w:val="0"/>
                <w:szCs w:val="24"/>
                <w:lang w:eastAsia="en-US"/>
              </w:rPr>
              <w:t xml:space="preserve"> %</w:t>
            </w:r>
          </w:p>
        </w:tc>
      </w:tr>
      <w:tr w:rsidR="00534C2A" w:rsidRPr="00534C2A" w:rsidTr="00534C2A">
        <w:trPr>
          <w:trHeight w:val="124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A" w:rsidRPr="00534C2A" w:rsidRDefault="00534C2A" w:rsidP="00534C2A">
            <w:pPr>
              <w:autoSpaceDE/>
              <w:jc w:val="center"/>
              <w:rPr>
                <w:i w:val="0"/>
                <w:szCs w:val="24"/>
                <w:lang w:eastAsia="en-US"/>
              </w:rPr>
            </w:pPr>
            <w:r w:rsidRPr="00534C2A">
              <w:rPr>
                <w:i w:val="0"/>
                <w:szCs w:val="24"/>
                <w:lang w:eastAsia="en-US"/>
              </w:rPr>
              <w:t>Филиал Автономной некоммерческой образовательной организации высшего профессионального образования «Воронежский экономико-правовой институт» в г. Орёл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A" w:rsidRPr="00534C2A" w:rsidRDefault="00A87A7E" w:rsidP="00534C2A">
            <w:pPr>
              <w:autoSpaceDE/>
              <w:jc w:val="center"/>
              <w:rPr>
                <w:i w:val="0"/>
                <w:szCs w:val="24"/>
                <w:lang w:eastAsia="en-US"/>
              </w:rPr>
            </w:pPr>
            <w:r>
              <w:rPr>
                <w:i w:val="0"/>
                <w:szCs w:val="24"/>
                <w:lang w:val="en-US" w:eastAsia="en-US"/>
              </w:rPr>
              <w:t>8</w:t>
            </w:r>
            <w:r w:rsidR="00534C2A" w:rsidRPr="00534C2A">
              <w:rPr>
                <w:i w:val="0"/>
                <w:szCs w:val="24"/>
                <w:lang w:eastAsia="en-US"/>
              </w:rPr>
              <w:t xml:space="preserve"> чел./</w:t>
            </w:r>
            <w:r>
              <w:rPr>
                <w:i w:val="0"/>
                <w:szCs w:val="24"/>
                <w:lang w:val="en-US" w:eastAsia="en-US"/>
              </w:rPr>
              <w:t>100</w:t>
            </w:r>
            <w:r w:rsidR="00534C2A" w:rsidRPr="00534C2A">
              <w:rPr>
                <w:i w:val="0"/>
                <w:szCs w:val="24"/>
                <w:lang w:eastAsia="en-US"/>
              </w:rPr>
              <w:t xml:space="preserve"> %</w:t>
            </w:r>
          </w:p>
        </w:tc>
      </w:tr>
      <w:tr w:rsidR="00534C2A" w:rsidRPr="00534C2A" w:rsidTr="00534C2A">
        <w:trPr>
          <w:trHeight w:val="124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A" w:rsidRPr="00534C2A" w:rsidRDefault="00534C2A" w:rsidP="00534C2A">
            <w:pPr>
              <w:autoSpaceDE/>
              <w:jc w:val="center"/>
              <w:rPr>
                <w:i w:val="0"/>
                <w:szCs w:val="24"/>
                <w:lang w:eastAsia="en-US"/>
              </w:rPr>
            </w:pPr>
            <w:r w:rsidRPr="00534C2A">
              <w:rPr>
                <w:i w:val="0"/>
                <w:szCs w:val="24"/>
                <w:lang w:eastAsia="en-US"/>
              </w:rPr>
              <w:lastRenderedPageBreak/>
              <w:t>Филиал Автономной некоммерческой образовательной организации высшего профессионального образования «Воронежский экономико-правовой институт» в г. Россошь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A" w:rsidRPr="00534C2A" w:rsidRDefault="00534C2A" w:rsidP="00534C2A">
            <w:pPr>
              <w:autoSpaceDE/>
              <w:jc w:val="center"/>
              <w:rPr>
                <w:i w:val="0"/>
                <w:szCs w:val="24"/>
                <w:lang w:eastAsia="en-US"/>
              </w:rPr>
            </w:pPr>
            <w:r w:rsidRPr="00534C2A">
              <w:rPr>
                <w:i w:val="0"/>
                <w:szCs w:val="24"/>
                <w:lang w:eastAsia="en-US"/>
              </w:rPr>
              <w:t>8 чел./73 %</w:t>
            </w:r>
          </w:p>
        </w:tc>
      </w:tr>
      <w:tr w:rsidR="00534C2A" w:rsidRPr="00534C2A" w:rsidTr="00534C2A">
        <w:trPr>
          <w:trHeight w:val="124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A" w:rsidRPr="00534C2A" w:rsidRDefault="00534C2A" w:rsidP="00534C2A">
            <w:pPr>
              <w:autoSpaceDE/>
              <w:jc w:val="center"/>
              <w:rPr>
                <w:i w:val="0"/>
                <w:szCs w:val="24"/>
                <w:lang w:eastAsia="en-US"/>
              </w:rPr>
            </w:pPr>
            <w:r w:rsidRPr="00534C2A">
              <w:rPr>
                <w:i w:val="0"/>
                <w:szCs w:val="24"/>
                <w:lang w:eastAsia="en-US"/>
              </w:rPr>
              <w:t>Филиал Автономной некоммерческой образовательной организации высшего профессионального образования «Воронежский экономико-правовой институт» в г. Старый Оскол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A" w:rsidRPr="00534C2A" w:rsidRDefault="00A87A7E" w:rsidP="00534C2A">
            <w:pPr>
              <w:autoSpaceDE/>
              <w:jc w:val="center"/>
              <w:rPr>
                <w:i w:val="0"/>
                <w:szCs w:val="24"/>
                <w:lang w:eastAsia="en-US"/>
              </w:rPr>
            </w:pPr>
            <w:r>
              <w:rPr>
                <w:i w:val="0"/>
                <w:szCs w:val="24"/>
                <w:lang w:val="en-US" w:eastAsia="en-US"/>
              </w:rPr>
              <w:t>21</w:t>
            </w:r>
            <w:r w:rsidR="00534C2A" w:rsidRPr="00534C2A">
              <w:rPr>
                <w:i w:val="0"/>
                <w:szCs w:val="24"/>
                <w:lang w:eastAsia="en-US"/>
              </w:rPr>
              <w:t xml:space="preserve"> чел./7</w:t>
            </w:r>
            <w:r>
              <w:rPr>
                <w:i w:val="0"/>
                <w:szCs w:val="24"/>
                <w:lang w:val="en-US" w:eastAsia="en-US"/>
              </w:rPr>
              <w:t>5</w:t>
            </w:r>
            <w:r w:rsidR="00534C2A" w:rsidRPr="00534C2A">
              <w:rPr>
                <w:i w:val="0"/>
                <w:szCs w:val="24"/>
                <w:lang w:eastAsia="en-US"/>
              </w:rPr>
              <w:t xml:space="preserve"> %</w:t>
            </w:r>
          </w:p>
        </w:tc>
      </w:tr>
    </w:tbl>
    <w:p w:rsidR="00534C2A" w:rsidRPr="00534C2A" w:rsidRDefault="00534C2A" w:rsidP="00534C2A">
      <w:pPr>
        <w:autoSpaceDE/>
        <w:jc w:val="both"/>
        <w:rPr>
          <w:i w:val="0"/>
          <w:sz w:val="28"/>
          <w:szCs w:val="28"/>
          <w:lang w:eastAsia="en-US"/>
        </w:rPr>
      </w:pP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В соответствии со ст. 29 Федерального закона от 29.12.2012 № 273-Ф3 «Об образовании в Российской Федерации» АНОО ВО «ВЭПИ» обеспечивает открытость и доступность сведений о персональном составе педагогических работников с указанием уровня образования, квалификации и опыта работы. Персональный состав педагогических работников АНОО ВО «ВЭПИ» размещен на официальном сайте Института и филиалов.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Приём, перевод и увольнение работников, реализация их трудовых прав и законных интересов, предоставление им гарантий и компенсаций, предусмотренных трудовым законодательством, осуществляется в строгом соответствии с трудовым законодательством, иными нормативными правовыми актами и локальными нормативными актами Института.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Для повышения качества образования обучающихся в АНОО ВО «ВЭПИ» делается акцент на планомерное и систематическое повышение квалификации педагогических работников, обеспечивающее совершенствование профессиональных компетенций, рост педагогического и методического мастерства.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В отчетном периоде повышение квалификации и профессиональную переподготовку прошли 90 % штатных педагогических работников и педагогических работников, работающих на условиях совместительства.</w:t>
      </w:r>
    </w:p>
    <w:p w:rsidR="00534C2A" w:rsidRPr="00534C2A" w:rsidRDefault="00534C2A" w:rsidP="00534C2A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534C2A">
        <w:rPr>
          <w:i w:val="0"/>
          <w:sz w:val="28"/>
          <w:szCs w:val="28"/>
          <w:lang w:eastAsia="en-US"/>
        </w:rPr>
        <w:t>АНОО ВО «ВЭПИ» уделяет значительное внимание мероприятиям по закреплению в Институте молодых специалистов, педагогических работников, в том числе выпускников Института.</w:t>
      </w:r>
    </w:p>
    <w:p w:rsidR="004754AC" w:rsidRPr="004754AC" w:rsidRDefault="004754AC" w:rsidP="004754AC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</w:p>
    <w:p w:rsidR="004754AC" w:rsidRDefault="004754AC" w:rsidP="004754AC">
      <w:pPr>
        <w:autoSpaceDE/>
        <w:autoSpaceDN/>
        <w:spacing w:line="276" w:lineRule="auto"/>
        <w:rPr>
          <w:i w:val="0"/>
          <w:color w:val="000000"/>
          <w:sz w:val="28"/>
          <w:szCs w:val="24"/>
        </w:rPr>
      </w:pPr>
    </w:p>
    <w:p w:rsidR="004754AC" w:rsidRDefault="004754AC">
      <w:pPr>
        <w:autoSpaceDE/>
        <w:autoSpaceDN/>
        <w:spacing w:after="200" w:line="276" w:lineRule="auto"/>
        <w:rPr>
          <w:i w:val="0"/>
          <w:color w:val="000000"/>
          <w:sz w:val="28"/>
          <w:szCs w:val="24"/>
        </w:rPr>
      </w:pPr>
      <w:r>
        <w:rPr>
          <w:i w:val="0"/>
          <w:color w:val="000000"/>
          <w:sz w:val="28"/>
          <w:szCs w:val="24"/>
        </w:rPr>
        <w:br w:type="page"/>
      </w:r>
    </w:p>
    <w:p w:rsidR="00294D93" w:rsidRPr="00294D93" w:rsidRDefault="00294D93" w:rsidP="00294D93">
      <w:pPr>
        <w:autoSpaceDE/>
        <w:autoSpaceDN/>
        <w:spacing w:line="276" w:lineRule="auto"/>
        <w:jc w:val="center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lastRenderedPageBreak/>
        <w:t>3. Научно-исследовательская деятельность</w:t>
      </w:r>
    </w:p>
    <w:p w:rsidR="00294D93" w:rsidRPr="00294D93" w:rsidRDefault="00294D93" w:rsidP="00294D93">
      <w:pPr>
        <w:widowControl w:val="0"/>
        <w:autoSpaceDE/>
        <w:autoSpaceDN/>
        <w:ind w:firstLine="709"/>
        <w:jc w:val="both"/>
        <w:rPr>
          <w:i w:val="0"/>
          <w:color w:val="000000"/>
          <w:sz w:val="28"/>
          <w:szCs w:val="28"/>
        </w:rPr>
      </w:pP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Воронежский экономико-правовой институт, как современный вуз, осуществляет переход к новой концепции реализации обучения, основанной на интеграции образовательного процесса и научных исследований, а также интенсификации использования самых современных образовательных технологий. Новая концепция предполагает модернизацию самой структуры деятельности преподавателей, интенсификацию использования электронных образовательных ресурсов и переход от проведения аудиторных занятий в традиционном формате к формату современной учебной работы.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Новый формат предполагает реализацию процесса обучения посредством проведения научных исследований, вовлечения студентов в научно-исследовательский процесс и, тем самым, повышение качества их подготовки на основе использования активных «проблемных» форматов получения знаний и синтеза новых научных результатов.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Разработанные образовательные технологии, программы предусматривают: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1. Перераспределение рабочего времени НПР в пользу проведения НИР-НИОКР и инновационных разработок.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2. Интеграцию результатов научных исследований НПР, полученных в рамках реальных НИР-НИОКР (х/д работы, гранты, инновационные проекты и т.д.), в образовательную деятельность.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3. Вовлечение студентов в НИР-НИОКР и реализацию активных форм занятий в рамках инновационного обучения.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4. Использование учебно-научного лабораторного оборудования и программного обеспечения, имеющегося в ВЭПИ.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5. Соответствие мировому уровню развития науки и техники, а также современным тенденциям реализации образовательного процесса.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Следовательно, одним из приоритетных направлений научно-исследовательской работы является выполнение научных исследований и разработок по хоздоговорной тематике. Так, в частности, за отчетный год было проведено изысканий по 12 хоздоговорным НИР и услугам.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294D93">
        <w:rPr>
          <w:rFonts w:eastAsia="Times New Roman"/>
          <w:i w:val="0"/>
          <w:sz w:val="28"/>
          <w:szCs w:val="28"/>
          <w:lang w:eastAsia="en-US"/>
        </w:rPr>
        <w:t xml:space="preserve">Организация и проведение научных мероприятий. В отчетном году организация научных мероприятий была направлена </w:t>
      </w:r>
      <w:proofErr w:type="gramStart"/>
      <w:r w:rsidRPr="00294D93">
        <w:rPr>
          <w:rFonts w:eastAsia="Times New Roman"/>
          <w:i w:val="0"/>
          <w:sz w:val="28"/>
          <w:szCs w:val="28"/>
          <w:lang w:eastAsia="en-US"/>
        </w:rPr>
        <w:t>на</w:t>
      </w:r>
      <w:proofErr w:type="gramEnd"/>
      <w:r w:rsidRPr="00294D93">
        <w:rPr>
          <w:rFonts w:eastAsia="Times New Roman"/>
          <w:i w:val="0"/>
          <w:sz w:val="28"/>
          <w:szCs w:val="28"/>
          <w:lang w:eastAsia="en-US"/>
        </w:rPr>
        <w:t>: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294D93">
        <w:rPr>
          <w:rFonts w:eastAsia="Times New Roman"/>
          <w:i w:val="0"/>
          <w:sz w:val="28"/>
          <w:szCs w:val="28"/>
          <w:lang w:eastAsia="en-US"/>
        </w:rPr>
        <w:t>- организацию конференций, круглых столов и других научных мероприятий в Институте, разного уровня и формата;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294D93">
        <w:rPr>
          <w:rFonts w:eastAsia="Times New Roman"/>
          <w:i w:val="0"/>
          <w:sz w:val="28"/>
          <w:szCs w:val="28"/>
          <w:lang w:eastAsia="en-US"/>
        </w:rPr>
        <w:t>- организацию межвузовского и научного взаимодействия с органами государственной власти, научными структурами и другими вузами;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294D93">
        <w:rPr>
          <w:rFonts w:eastAsia="Times New Roman"/>
          <w:i w:val="0"/>
          <w:sz w:val="28"/>
          <w:szCs w:val="28"/>
          <w:lang w:eastAsia="en-US"/>
        </w:rPr>
        <w:t>- организацию проведения ежегодных международных научно-практических конференций, приуроченных ко дню экономиста, юриста и т.д.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Главным событием года стало проведение международной научно-практической конференции «Актуальные проблемы развития вертикальной интеграции системы образования, науки и бизнеса: экономические, правовые и социальные аспекты»». Она объединил более 100 участников из России и стран зарубежья. Руководители органов государственной власти, известные </w:t>
      </w:r>
      <w:r w:rsidRPr="00294D93">
        <w:rPr>
          <w:rFonts w:eastAsia="Times New Roman"/>
          <w:i w:val="0"/>
          <w:sz w:val="28"/>
          <w:szCs w:val="28"/>
        </w:rPr>
        <w:lastRenderedPageBreak/>
        <w:t>отечественные и зарубежные</w:t>
      </w:r>
      <w:r w:rsidRPr="00294D93">
        <w:rPr>
          <w:rFonts w:eastAsia="Times New Roman"/>
          <w:i w:val="0"/>
          <w:iCs/>
          <w:sz w:val="28"/>
          <w:szCs w:val="28"/>
        </w:rPr>
        <w:t xml:space="preserve"> ученые, представители образования, науки и бизнеса в ходе дискуссий попытались выработать стратегию</w:t>
      </w:r>
      <w:r w:rsidRPr="00294D93">
        <w:rPr>
          <w:rFonts w:eastAsia="Times New Roman"/>
          <w:i w:val="0"/>
          <w:sz w:val="28"/>
          <w:szCs w:val="28"/>
        </w:rPr>
        <w:t xml:space="preserve"> развития взаимодействия на основе инновационных подходов.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294D93">
        <w:rPr>
          <w:rFonts w:eastAsia="Times New Roman"/>
          <w:i w:val="0"/>
          <w:sz w:val="28"/>
          <w:szCs w:val="28"/>
          <w:lang w:eastAsia="en-US"/>
        </w:rPr>
        <w:t>Организация подготовки научных изданий и публикаций. В отчетный период была организована и плодотворно проведена работа по повышению показателей Воронежского экономико-правового института и совершенствованию публикационной деятельности НПР.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Проведено организационное обеспечение роста </w:t>
      </w:r>
      <w:proofErr w:type="spellStart"/>
      <w:r w:rsidRPr="00294D93">
        <w:rPr>
          <w:rFonts w:eastAsia="Times New Roman"/>
          <w:i w:val="0"/>
          <w:sz w:val="28"/>
          <w:szCs w:val="28"/>
        </w:rPr>
        <w:t>наукометрических</w:t>
      </w:r>
      <w:proofErr w:type="spellEnd"/>
      <w:r w:rsidRPr="00294D93">
        <w:rPr>
          <w:rFonts w:eastAsia="Times New Roman"/>
          <w:i w:val="0"/>
          <w:sz w:val="28"/>
          <w:szCs w:val="28"/>
        </w:rPr>
        <w:t xml:space="preserve"> показателей публикационной активности и рейтинга ВЭПИ среди вузов и научно-исследовательских организаций в базе данных цитирования РИНЦ. Продолжена работа по регистрации в базе научно-педагогических работников.</w:t>
      </w:r>
    </w:p>
    <w:p w:rsidR="00294D93" w:rsidRPr="00294D93" w:rsidRDefault="00294D93" w:rsidP="00294D93">
      <w:pPr>
        <w:autoSpaceDE/>
        <w:autoSpaceDN/>
        <w:snapToGrid w:val="0"/>
        <w:ind w:firstLine="720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Организация научной деятельности студентов. Эффективной формой формирования интеллектуальной культуры, развития творческих способностей студентов, основанной на концепции творческой деятельности, является непрерывная система организации студенческой научно-исследовательской деятельности, одной из составляющей триединого образовательного процесса: учебно-воспитательного, научного и  практического. Созданная система научно-исследовательской работы студентов является неотъемлемой составной частью подготовки квалифицированных специалистов, способных творческими методами индивидуально и коллективно решать профессиональные, научные, и социальные задачи, применять в практической деятельности достижения научно-технического прогресса.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proofErr w:type="gramStart"/>
      <w:r w:rsidRPr="00294D93">
        <w:rPr>
          <w:rFonts w:eastAsia="Times New Roman"/>
          <w:i w:val="0"/>
          <w:sz w:val="28"/>
          <w:szCs w:val="28"/>
        </w:rPr>
        <w:t xml:space="preserve">В 2019 г. организация научной деятельности студентов осуществлялась в соответствии с планом научной деятельности, в рамках этого было организовано и проведено более 50 мероприятий с участием студентов на базе ВЭПИ; организовано участие студентов в более 20 научных мероприятиях в сторонних организациях; осуществлено плодотворное сотрудничество с </w:t>
      </w:r>
      <w:proofErr w:type="spellStart"/>
      <w:r w:rsidRPr="00294D93">
        <w:rPr>
          <w:rFonts w:eastAsia="Times New Roman"/>
          <w:i w:val="0"/>
          <w:sz w:val="28"/>
          <w:szCs w:val="28"/>
        </w:rPr>
        <w:t>соорганизаторами</w:t>
      </w:r>
      <w:proofErr w:type="spellEnd"/>
      <w:r w:rsidRPr="00294D93">
        <w:rPr>
          <w:rFonts w:eastAsia="Times New Roman"/>
          <w:i w:val="0"/>
          <w:sz w:val="28"/>
          <w:szCs w:val="28"/>
        </w:rPr>
        <w:t xml:space="preserve"> крупных внешних мероприятий города и области.</w:t>
      </w:r>
      <w:proofErr w:type="gramEnd"/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Значимым и масштабным мероприятием, традиционно проводимым системой НИРС, явился Конкурс научных работ студентов, включая студентов СПО, в 2019 году традиционно прошедший в апреле – мае. Конкурс призван поддержать и стимулировать научно-исследовательскую деятельность студентов в экономико-правовой сфере, создать условия для реализации их творческого потенциала, привлечь в науку талантливую молодежь.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Иные направления организационного обеспечения научной работы. По результатам работы в 2019 году следует отметить в качестве положительных моментов: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b/>
          <w:i w:val="0"/>
          <w:sz w:val="28"/>
          <w:szCs w:val="28"/>
        </w:rPr>
        <w:t>-</w:t>
      </w:r>
      <w:r w:rsidRPr="00294D93">
        <w:rPr>
          <w:rFonts w:eastAsia="Times New Roman"/>
          <w:i w:val="0"/>
          <w:sz w:val="28"/>
          <w:szCs w:val="28"/>
        </w:rPr>
        <w:t xml:space="preserve"> активное вовлечение студентов во всех мероприятиях;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b/>
          <w:i w:val="0"/>
          <w:sz w:val="28"/>
          <w:szCs w:val="28"/>
        </w:rPr>
        <w:t>-</w:t>
      </w:r>
      <w:r w:rsidRPr="00294D93">
        <w:rPr>
          <w:rFonts w:eastAsia="Times New Roman"/>
          <w:i w:val="0"/>
          <w:sz w:val="28"/>
          <w:szCs w:val="28"/>
        </w:rPr>
        <w:t xml:space="preserve"> привлечение студентов внешних вузов в мероприятия вуза;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294D93">
        <w:rPr>
          <w:rFonts w:eastAsia="Times New Roman"/>
          <w:b/>
          <w:i w:val="0"/>
          <w:sz w:val="28"/>
          <w:szCs w:val="28"/>
          <w:lang w:eastAsia="en-US"/>
        </w:rPr>
        <w:lastRenderedPageBreak/>
        <w:t xml:space="preserve">- </w:t>
      </w:r>
      <w:r w:rsidRPr="00294D93">
        <w:rPr>
          <w:rFonts w:eastAsia="Times New Roman"/>
          <w:i w:val="0"/>
          <w:sz w:val="28"/>
          <w:szCs w:val="28"/>
          <w:lang w:eastAsia="en-US"/>
        </w:rPr>
        <w:t>научные мероприятия ВЭПИ</w:t>
      </w:r>
      <w:r w:rsidRPr="00294D93">
        <w:rPr>
          <w:rFonts w:eastAsia="Times New Roman"/>
          <w:b/>
          <w:i w:val="0"/>
          <w:sz w:val="28"/>
          <w:szCs w:val="28"/>
          <w:lang w:eastAsia="en-US"/>
        </w:rPr>
        <w:t xml:space="preserve"> </w:t>
      </w:r>
      <w:r w:rsidRPr="00294D93">
        <w:rPr>
          <w:rFonts w:eastAsia="Times New Roman"/>
          <w:i w:val="0"/>
          <w:sz w:val="28"/>
          <w:szCs w:val="28"/>
          <w:lang w:eastAsia="en-US"/>
        </w:rPr>
        <w:t>стали ведущими мероприятиями города, студенты и преподаватели из многих вузов считают престижным принимать в них участие.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294D93">
        <w:rPr>
          <w:rFonts w:eastAsia="Times New Roman"/>
          <w:i w:val="0"/>
          <w:sz w:val="28"/>
          <w:szCs w:val="28"/>
          <w:lang w:eastAsia="en-US"/>
        </w:rPr>
        <w:t>В целях дальнейшего совершенствования научных исследований планируется повысить эффективность и качество проводимых в ВЭПИ научных мероприятий, расширить географию и увеличить масштаб участия во внешних научных конкурсах, олимпиадах, конференциях.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Вместе с тем, присутствуют некоторые проблемы и недостатки в организации мероприятий и проведении научных исследований в 2019 году: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- отсутствие долгосрочных планов развития научных направлений и эффективного использования научного оборудования, имеющегося в вузе;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- недостаточный уровень публикационной активности в научной периодике, индексируемой иностранными и российскими организациями;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- недостаточное количество хоздоговорных работ и международных контрактов, обусловленное низкой активностью коллективов научных подразделений в поиске предприятий-заказчиков.</w:t>
      </w:r>
    </w:p>
    <w:p w:rsidR="00294D93" w:rsidRPr="00294D93" w:rsidRDefault="00294D93" w:rsidP="00294D93">
      <w:pPr>
        <w:autoSpaceDE/>
        <w:autoSpaceDN/>
        <w:ind w:firstLine="709"/>
        <w:rPr>
          <w:rFonts w:eastAsia="Times New Roman"/>
          <w:i w:val="0"/>
          <w:sz w:val="28"/>
          <w:szCs w:val="28"/>
        </w:rPr>
      </w:pPr>
    </w:p>
    <w:p w:rsidR="00294D93" w:rsidRPr="00294D93" w:rsidRDefault="00294D93" w:rsidP="00294D93">
      <w:pPr>
        <w:autoSpaceDE/>
        <w:autoSpaceDN/>
        <w:ind w:firstLine="709"/>
        <w:rPr>
          <w:rFonts w:eastAsia="Times New Roman"/>
          <w:i w:val="0"/>
          <w:sz w:val="28"/>
          <w:szCs w:val="28"/>
        </w:rPr>
      </w:pPr>
    </w:p>
    <w:p w:rsidR="00294D93" w:rsidRPr="00294D93" w:rsidRDefault="00294D93" w:rsidP="00294D93">
      <w:pPr>
        <w:autoSpaceDE/>
        <w:autoSpaceDN/>
        <w:ind w:firstLine="709"/>
        <w:rPr>
          <w:rFonts w:eastAsia="Times New Roman"/>
          <w:i w:val="0"/>
          <w:sz w:val="28"/>
          <w:szCs w:val="28"/>
        </w:rPr>
      </w:pPr>
    </w:p>
    <w:p w:rsidR="00294D93" w:rsidRPr="00294D93" w:rsidRDefault="00294D93" w:rsidP="00294D93">
      <w:pPr>
        <w:autoSpaceDE/>
        <w:autoSpaceDN/>
        <w:jc w:val="center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br w:type="page"/>
      </w:r>
      <w:r w:rsidRPr="00294D93">
        <w:rPr>
          <w:rFonts w:eastAsia="Times New Roman"/>
          <w:i w:val="0"/>
          <w:sz w:val="28"/>
          <w:szCs w:val="28"/>
        </w:rPr>
        <w:lastRenderedPageBreak/>
        <w:t>4. Международная деятельность</w:t>
      </w:r>
    </w:p>
    <w:p w:rsidR="00294D93" w:rsidRPr="00294D93" w:rsidRDefault="00294D93" w:rsidP="00294D93">
      <w:pPr>
        <w:autoSpaceDE/>
        <w:autoSpaceDN/>
        <w:ind w:firstLine="709"/>
        <w:jc w:val="center"/>
        <w:rPr>
          <w:rFonts w:eastAsia="Times New Roman"/>
          <w:i w:val="0"/>
          <w:sz w:val="28"/>
          <w:szCs w:val="28"/>
        </w:rPr>
      </w:pP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Стратегической целью интернационализации Воронежского экономико-правового института является достижение высокого международного уровня во всех сферах научно-образовательной деятельности.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Важным индикатором развития интернационализации ВЭПИ и повышения его конкурентоспособности на международном рынке научно- образовательных услуг является формирование международного бренда вуза, как стратегически надежного партнера.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В этой связи одной из основных задач ВЭПИ является развитие стратегического партнерства и сетевого взаимодействия с ведущими университетами, научными центрами и организациями мира. </w:t>
      </w:r>
      <w:r w:rsidRPr="00294D93">
        <w:rPr>
          <w:rFonts w:eastAsia="Times New Roman"/>
          <w:i w:val="0"/>
          <w:sz w:val="28"/>
          <w:szCs w:val="28"/>
          <w:shd w:val="clear" w:color="auto" w:fill="FFFFFF"/>
        </w:rPr>
        <w:t>Так, в отчетном году основной акцент был сделан на организацию международного сотрудничества со странами СНГ</w:t>
      </w:r>
      <w:r w:rsidRPr="00294D93">
        <w:rPr>
          <w:rFonts w:eastAsia="Times New Roman"/>
          <w:i w:val="0"/>
          <w:sz w:val="28"/>
          <w:szCs w:val="28"/>
        </w:rPr>
        <w:t>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Значительная часть международных соглашений, как и прежде, предусматривает возможности для сотрудничества по широкому спектру направлений: академические обмены, стажировки, совместные исследования, организация и проведение конференций, семинаров, летних школ.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ВЭПИ проводит активную работу по развитию партнерства с крупными международными компаниями в рамках приоритетных направлений развития института. Основными формами взаимодействия являются разработка и реализация совместных образовательных программ, проведение совместных практико-ориентированных научных исследований, организация практик для студентов в компаниях, создание научно-образовательных центров и лабораторий, работающих по заказам компаний.</w:t>
      </w:r>
    </w:p>
    <w:p w:rsidR="00294D93" w:rsidRPr="00294D93" w:rsidRDefault="00294D93" w:rsidP="00294D93">
      <w:pPr>
        <w:widowControl w:val="0"/>
        <w:autoSpaceDE/>
        <w:autoSpaceDN/>
        <w:ind w:firstLine="709"/>
        <w:jc w:val="both"/>
        <w:rPr>
          <w:rFonts w:eastAsia="Times New Roman"/>
          <w:i w:val="0"/>
          <w:iCs/>
          <w:sz w:val="28"/>
          <w:szCs w:val="28"/>
        </w:rPr>
      </w:pPr>
      <w:r w:rsidRPr="00294D93">
        <w:rPr>
          <w:rFonts w:eastAsia="Times New Roman"/>
          <w:i w:val="0"/>
          <w:iCs/>
          <w:sz w:val="28"/>
          <w:szCs w:val="28"/>
        </w:rPr>
        <w:t xml:space="preserve">Важным показателем международной деятельности вуза является численность зарубежных студентов. </w:t>
      </w:r>
      <w:r w:rsidRPr="00294D93">
        <w:rPr>
          <w:rFonts w:eastAsia="Times New Roman"/>
          <w:i w:val="0"/>
          <w:sz w:val="28"/>
          <w:szCs w:val="28"/>
        </w:rPr>
        <w:t xml:space="preserve">За отчетный период в области набора иностранных </w:t>
      </w:r>
      <w:r w:rsidR="00D26C2F">
        <w:rPr>
          <w:rFonts w:eastAsia="Times New Roman"/>
          <w:i w:val="0"/>
          <w:sz w:val="28"/>
          <w:szCs w:val="28"/>
        </w:rPr>
        <w:t>обучающихся</w:t>
      </w:r>
      <w:r w:rsidRPr="00294D93">
        <w:rPr>
          <w:rFonts w:eastAsia="Times New Roman"/>
          <w:i w:val="0"/>
          <w:sz w:val="28"/>
          <w:szCs w:val="28"/>
        </w:rPr>
        <w:t xml:space="preserve"> была проведена активная работа по налаживанию контактов и изучению международного образовательного рынка.</w:t>
      </w:r>
    </w:p>
    <w:p w:rsidR="00294D93" w:rsidRPr="00294D93" w:rsidRDefault="00294D93" w:rsidP="00294D93">
      <w:pPr>
        <w:widowControl w:val="0"/>
        <w:autoSpaceDE/>
        <w:autoSpaceDN/>
        <w:ind w:firstLine="709"/>
        <w:jc w:val="both"/>
        <w:rPr>
          <w:rFonts w:eastAsia="Times New Roman"/>
          <w:i w:val="0"/>
          <w:iCs/>
          <w:sz w:val="28"/>
          <w:szCs w:val="28"/>
          <w:bdr w:val="single" w:sz="24" w:space="4" w:color="969696" w:frame="1"/>
          <w:shd w:val="clear" w:color="auto" w:fill="FFFFFF"/>
        </w:rPr>
      </w:pPr>
      <w:r w:rsidRPr="00294D93">
        <w:rPr>
          <w:rFonts w:eastAsia="Times New Roman"/>
          <w:i w:val="0"/>
          <w:iCs/>
          <w:sz w:val="28"/>
          <w:szCs w:val="28"/>
        </w:rPr>
        <w:t xml:space="preserve">Так, численность/удельный вес численности иностранных студентов из стран СНГ, обучающихся по образовательным программам </w:t>
      </w:r>
      <w:proofErr w:type="spellStart"/>
      <w:r w:rsidRPr="00294D93">
        <w:rPr>
          <w:rFonts w:eastAsia="Times New Roman"/>
          <w:i w:val="0"/>
          <w:iCs/>
          <w:sz w:val="28"/>
          <w:szCs w:val="28"/>
        </w:rPr>
        <w:t>бакалавриата</w:t>
      </w:r>
      <w:proofErr w:type="spellEnd"/>
      <w:r w:rsidRPr="00294D93">
        <w:rPr>
          <w:rFonts w:eastAsia="Times New Roman"/>
          <w:i w:val="0"/>
          <w:iCs/>
          <w:sz w:val="28"/>
          <w:szCs w:val="28"/>
        </w:rPr>
        <w:t xml:space="preserve">, программам </w:t>
      </w:r>
      <w:proofErr w:type="spellStart"/>
      <w:r w:rsidRPr="00294D93">
        <w:rPr>
          <w:rFonts w:eastAsia="Times New Roman"/>
          <w:i w:val="0"/>
          <w:iCs/>
          <w:sz w:val="28"/>
          <w:szCs w:val="28"/>
        </w:rPr>
        <w:t>специалитета</w:t>
      </w:r>
      <w:proofErr w:type="spellEnd"/>
      <w:r w:rsidRPr="00294D93">
        <w:rPr>
          <w:rFonts w:eastAsia="Times New Roman"/>
          <w:i w:val="0"/>
          <w:iCs/>
          <w:sz w:val="28"/>
          <w:szCs w:val="28"/>
        </w:rPr>
        <w:t xml:space="preserve">, в общей численности студентов: </w:t>
      </w:r>
      <w:r w:rsidRPr="00294D93">
        <w:rPr>
          <w:rFonts w:eastAsia="Times New Roman"/>
          <w:bCs/>
          <w:i w:val="0"/>
          <w:iCs/>
          <w:sz w:val="28"/>
          <w:szCs w:val="28"/>
        </w:rPr>
        <w:t>40 чел. / 2,75 %</w:t>
      </w:r>
      <w:r w:rsidRPr="00294D93">
        <w:rPr>
          <w:rFonts w:eastAsia="Times New Roman"/>
          <w:i w:val="0"/>
          <w:iCs/>
          <w:sz w:val="28"/>
          <w:szCs w:val="28"/>
          <w:bdr w:val="single" w:sz="24" w:space="4" w:color="969696" w:frame="1"/>
          <w:shd w:val="clear" w:color="auto" w:fill="FFFFFF"/>
        </w:rPr>
        <w:t xml:space="preserve"> </w:t>
      </w:r>
    </w:p>
    <w:p w:rsidR="00294D93" w:rsidRPr="00294D93" w:rsidRDefault="00294D93" w:rsidP="00294D93">
      <w:pPr>
        <w:widowControl w:val="0"/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В том числе:</w:t>
      </w:r>
    </w:p>
    <w:p w:rsidR="00294D93" w:rsidRPr="00294D93" w:rsidRDefault="00294D93" w:rsidP="00294D93">
      <w:pPr>
        <w:widowControl w:val="0"/>
        <w:autoSpaceDE/>
        <w:autoSpaceDN/>
        <w:ind w:firstLine="709"/>
        <w:jc w:val="both"/>
        <w:rPr>
          <w:rFonts w:eastAsia="Times New Roman"/>
          <w:i w:val="0"/>
          <w:iCs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по очной форме обучения: 14 чел. / 4,0 %;</w:t>
      </w:r>
    </w:p>
    <w:p w:rsidR="00294D93" w:rsidRPr="00294D93" w:rsidRDefault="00294D93" w:rsidP="00294D93">
      <w:pPr>
        <w:widowControl w:val="0"/>
        <w:autoSpaceDE/>
        <w:autoSpaceDN/>
        <w:ind w:firstLine="709"/>
        <w:jc w:val="both"/>
        <w:rPr>
          <w:rFonts w:eastAsia="Times New Roman"/>
          <w:i w:val="0"/>
          <w:iCs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по очно-заочной форме обучения: 5 чел. / 3,0 %;</w:t>
      </w:r>
    </w:p>
    <w:p w:rsidR="00294D93" w:rsidRPr="00294D93" w:rsidRDefault="00294D93" w:rsidP="00294D93">
      <w:pPr>
        <w:widowControl w:val="0"/>
        <w:autoSpaceDE/>
        <w:autoSpaceDN/>
        <w:ind w:firstLine="709"/>
        <w:jc w:val="both"/>
        <w:rPr>
          <w:rFonts w:eastAsia="Times New Roman"/>
          <w:i w:val="0"/>
          <w:iCs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>по заочной форме обучения: 21 чел. / 2,23 %.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ВЭПИ традиционно является активным участником международных образовательных выставок, на которых была представлена информация об образовательном и научном потенциале Воронежского экономико-правового института для иностранных абитуриентов.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В отчетном году в Воронежском экономико-правовом институте началась работа по разработке и внедрению совместных образовательных программ и программ двойных дипломов в партнерстве с ведущими зарубежными университетами и научными организациями.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lastRenderedPageBreak/>
        <w:t>Важной задачей и одним из основных индикаторов повышения интернационализации образовательного и научного процессов является привлечение иностранных специалистов. ВЭПИ ведется планомерная работа по привлечению иностранных преподавателей и специалистов для чтения курсов лекций, разработки совместных образовательных программ, проведения научных исследований, руководства выполнением студенческих проектов, участия в научных мероприятиях.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294D93">
        <w:rPr>
          <w:rFonts w:eastAsia="Times New Roman"/>
          <w:i w:val="0"/>
          <w:sz w:val="28"/>
          <w:szCs w:val="28"/>
        </w:rPr>
        <w:t xml:space="preserve">Участие научно-педагогических работников и студентов в международных научных мероприятиях рассматривается в качестве важного фактора продвижения исследований и разработок ученых, повышения репутации Института в международном академическом пространстве. В 2019 г. научно-педагогические работники приняли участие более чем в 10 международных научных мероприятиях: симпозиумах, конференциях, семинарах, проводившихся за рубежом. География участия в международных научных мероприятиях охватывает как страны ближнего, так и дальнего зарубежья.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294D93">
        <w:rPr>
          <w:rFonts w:eastAsia="Times New Roman"/>
          <w:bCs/>
          <w:i w:val="0"/>
          <w:sz w:val="28"/>
          <w:szCs w:val="28"/>
          <w:lang w:eastAsia="en-US"/>
        </w:rPr>
        <w:t>Вместе с тем, к числу основных проблем развития международной деятельности следует отнести: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bCs/>
          <w:i w:val="0"/>
          <w:sz w:val="28"/>
          <w:szCs w:val="28"/>
          <w:lang w:eastAsia="en-US"/>
        </w:rPr>
      </w:pPr>
      <w:r w:rsidRPr="00294D93">
        <w:rPr>
          <w:rFonts w:eastAsia="Times New Roman"/>
          <w:bCs/>
          <w:i w:val="0"/>
          <w:sz w:val="28"/>
          <w:szCs w:val="28"/>
          <w:lang w:eastAsia="en-US"/>
        </w:rPr>
        <w:t xml:space="preserve">- недостаточная активность профессорско-преподавательского состава в вопросах участия в международных проектах;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bCs/>
          <w:i w:val="0"/>
          <w:sz w:val="28"/>
          <w:szCs w:val="28"/>
          <w:lang w:eastAsia="en-US"/>
        </w:rPr>
      </w:pPr>
      <w:r w:rsidRPr="00294D93">
        <w:rPr>
          <w:rFonts w:eastAsia="Times New Roman"/>
          <w:bCs/>
          <w:i w:val="0"/>
          <w:sz w:val="28"/>
          <w:szCs w:val="28"/>
          <w:lang w:eastAsia="en-US"/>
        </w:rPr>
        <w:t xml:space="preserve">-отсутствие в планах работы кафедр и факультетов мероприятий, направленных на достижение показателей, связанных с международной деятельностью вуза. 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bCs/>
          <w:i w:val="0"/>
          <w:sz w:val="28"/>
          <w:szCs w:val="28"/>
          <w:lang w:eastAsia="en-US"/>
        </w:rPr>
      </w:pPr>
      <w:r w:rsidRPr="00294D93">
        <w:rPr>
          <w:rFonts w:eastAsia="Times New Roman"/>
          <w:bCs/>
          <w:i w:val="0"/>
          <w:sz w:val="28"/>
          <w:szCs w:val="28"/>
          <w:lang w:eastAsia="en-US"/>
        </w:rPr>
        <w:t>В этой связи необходимо активизировать работу в следующих направлениях:</w:t>
      </w:r>
      <w:r w:rsidRPr="00294D93">
        <w:rPr>
          <w:rFonts w:eastAsia="Times New Roman"/>
          <w:bCs/>
          <w:i w:val="0"/>
          <w:sz w:val="28"/>
          <w:szCs w:val="28"/>
          <w:lang w:eastAsia="en-US"/>
        </w:rPr>
        <w:tab/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294D93">
        <w:rPr>
          <w:rFonts w:eastAsia="Times New Roman"/>
          <w:i w:val="0"/>
          <w:color w:val="000000"/>
          <w:sz w:val="28"/>
          <w:szCs w:val="28"/>
          <w:lang w:eastAsia="en-US"/>
        </w:rPr>
        <w:t>- разработать программы привлечения зарубежных студентов, прежде всего, на очную форму обучения;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294D93">
        <w:rPr>
          <w:rFonts w:eastAsia="Times New Roman"/>
          <w:i w:val="0"/>
          <w:color w:val="000000"/>
          <w:sz w:val="28"/>
          <w:szCs w:val="28"/>
          <w:lang w:eastAsia="en-US"/>
        </w:rPr>
        <w:t>- разработать программы студенческой мобильности, заключить международные договора с вузами-партнерами.</w:t>
      </w:r>
    </w:p>
    <w:p w:rsidR="00294D93" w:rsidRPr="00294D93" w:rsidRDefault="00294D93" w:rsidP="00294D93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</w:p>
    <w:p w:rsidR="00A87A7E" w:rsidRDefault="00A87A7E" w:rsidP="00A87A7E">
      <w:pPr>
        <w:autoSpaceDE/>
        <w:autoSpaceDN/>
        <w:rPr>
          <w:i w:val="0"/>
          <w:color w:val="000000"/>
          <w:sz w:val="28"/>
          <w:szCs w:val="24"/>
        </w:rPr>
      </w:pPr>
    </w:p>
    <w:p w:rsidR="00A87A7E" w:rsidRDefault="00A87A7E">
      <w:pPr>
        <w:autoSpaceDE/>
        <w:autoSpaceDN/>
        <w:spacing w:after="200" w:line="276" w:lineRule="auto"/>
        <w:rPr>
          <w:i w:val="0"/>
          <w:color w:val="000000"/>
          <w:sz w:val="28"/>
          <w:szCs w:val="24"/>
        </w:rPr>
      </w:pPr>
      <w:r>
        <w:rPr>
          <w:i w:val="0"/>
          <w:color w:val="000000"/>
          <w:sz w:val="28"/>
          <w:szCs w:val="24"/>
        </w:rPr>
        <w:br w:type="page"/>
      </w:r>
    </w:p>
    <w:p w:rsidR="009F6C62" w:rsidRPr="009F6C62" w:rsidRDefault="009F6C62" w:rsidP="009F6C62">
      <w:pPr>
        <w:shd w:val="clear" w:color="auto" w:fill="FFFFFF"/>
        <w:adjustRightInd w:val="0"/>
        <w:jc w:val="center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lastRenderedPageBreak/>
        <w:t xml:space="preserve">5.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Внеучебная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работа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 АНОО ВО «ВЭПИ» работает стройная административная структура управления воспитательным процессом. Возглавляет воспитательную работу проректор по воспитательной работе.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 головном вузе работает отдел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внеучебной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работы, а в филиалах – заместители директоров по воспитательной работе. На 1-2 курсах работает Институт кураторов студенческих групп. На 3-4 курсах – курсовые кураторы.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Воспитательную и организационно-методическую работу в Институте осуществляет отдел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внеучебной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работы, в которые входят: творческие студии, спортивные секции, органы студенческого самоуправления: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старостаты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и студенческие Советы Института.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Предназначение воспитательной работы состоит в формировании у каждого обучающегося сознательной гражданской позиции, стремлении к сохранению и увеличению нравственных и культурных ценностей, а также в формировании трудовой мотивации.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Именно в вузе, пройдя школу общественных организаций, объединений, творческих коллективов, школу волонтерского движения, </w:t>
      </w: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обучающийся</w:t>
      </w:r>
      <w:proofErr w:type="gram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приобретает твердые жизненные ориентиры, организаторские и лидерские навыки, личностные качества, необходимые ученому, руководителю, общественному деятелю. Эффективная воспитательная работа решает задачи формирования интеллектуального и творческого потенциала личности, позволяет создать все условия для саморазвития и самоутверждения личности, совершенствования способностей всех обучающихся.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Основными задачами воспитательной работы являются:</w:t>
      </w:r>
    </w:p>
    <w:p w:rsidR="009F6C62" w:rsidRPr="009F6C62" w:rsidRDefault="009F6C62" w:rsidP="009F6C62">
      <w:pPr>
        <w:numPr>
          <w:ilvl w:val="0"/>
          <w:numId w:val="9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Обеспечение проявления творчества каждого обучающегося;</w:t>
      </w:r>
    </w:p>
    <w:p w:rsidR="009F6C62" w:rsidRPr="009F6C62" w:rsidRDefault="009F6C62" w:rsidP="009F6C62">
      <w:pPr>
        <w:numPr>
          <w:ilvl w:val="0"/>
          <w:numId w:val="9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Содействие развитию национальной культуры;</w:t>
      </w:r>
    </w:p>
    <w:p w:rsidR="009F6C62" w:rsidRPr="009F6C62" w:rsidRDefault="009F6C62" w:rsidP="009F6C62">
      <w:pPr>
        <w:numPr>
          <w:ilvl w:val="0"/>
          <w:numId w:val="9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Формирование основ культуры здоровья;</w:t>
      </w:r>
    </w:p>
    <w:p w:rsidR="009F6C62" w:rsidRPr="009F6C62" w:rsidRDefault="009F6C62" w:rsidP="009F6C62">
      <w:pPr>
        <w:numPr>
          <w:ilvl w:val="0"/>
          <w:numId w:val="9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Развитие социальной и коммуникативной компетентности </w:t>
      </w: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обучающихся</w:t>
      </w:r>
      <w:proofErr w:type="gram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;</w:t>
      </w:r>
    </w:p>
    <w:p w:rsidR="009F6C62" w:rsidRPr="009F6C62" w:rsidRDefault="009F6C62" w:rsidP="009F6C62">
      <w:pPr>
        <w:numPr>
          <w:ilvl w:val="0"/>
          <w:numId w:val="9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Воспитание гражданина новой России – личности высоконравственной, духовно развитой и физически здоровой, способной к профессиональной деятельности и моральной ответственности за принимаемые решения;</w:t>
      </w:r>
    </w:p>
    <w:p w:rsidR="009F6C62" w:rsidRPr="009F6C62" w:rsidRDefault="009F6C62" w:rsidP="009F6C62">
      <w:pPr>
        <w:numPr>
          <w:ilvl w:val="0"/>
          <w:numId w:val="9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Формирование у обучающихся нравственных, духовных и культурных ценностей, этических норм и общепринятых правил поведения в обществе;</w:t>
      </w:r>
    </w:p>
    <w:p w:rsidR="009F6C62" w:rsidRPr="009F6C62" w:rsidRDefault="009F6C62" w:rsidP="009F6C62">
      <w:pPr>
        <w:numPr>
          <w:ilvl w:val="0"/>
          <w:numId w:val="9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Совершенствование условий для творческой самореализации личности и для проведения досуга обучающихся во внеурочное время;</w:t>
      </w:r>
    </w:p>
    <w:p w:rsidR="009F6C62" w:rsidRPr="009F6C62" w:rsidRDefault="009F6C62" w:rsidP="009F6C62">
      <w:pPr>
        <w:numPr>
          <w:ilvl w:val="0"/>
          <w:numId w:val="9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Создание полноценной социально-педагогической воспитывающей среды.</w:t>
      </w:r>
    </w:p>
    <w:p w:rsidR="009F6C62" w:rsidRPr="009F6C62" w:rsidRDefault="009F6C62" w:rsidP="009F6C62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Именно на основе этих задач и ставится воспитательная деятельность Института. В настоящее время в Воронежском экономико-правовом институте функционирует воспитательный комплекс процессов, который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lastRenderedPageBreak/>
        <w:t xml:space="preserve">включает в себя работу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внеучебного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отдела, организацию и проведение кураторских часов, деятельность волонтерского отряда, функционирование спортивных секций и творческих студий, работу студенческого совета.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Основными направлениями воспитательной работы можно выделить следующее: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i w:val="0"/>
          <w:color w:val="000000"/>
          <w:sz w:val="28"/>
          <w:szCs w:val="28"/>
          <w:lang w:eastAsia="en-US"/>
        </w:rPr>
        <w:t xml:space="preserve">1.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Организационно-методическая и информационная работа;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i w:val="0"/>
          <w:color w:val="000000"/>
          <w:sz w:val="28"/>
          <w:szCs w:val="28"/>
          <w:lang w:eastAsia="en-US"/>
        </w:rPr>
        <w:t xml:space="preserve">2.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Духовно-нравственное воспитание;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i w:val="0"/>
          <w:color w:val="000000"/>
          <w:sz w:val="28"/>
          <w:szCs w:val="28"/>
          <w:lang w:eastAsia="en-US"/>
        </w:rPr>
        <w:t xml:space="preserve">3.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Гражданско-патриотическая направленность;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i w:val="0"/>
          <w:color w:val="000000"/>
          <w:sz w:val="28"/>
          <w:szCs w:val="28"/>
          <w:lang w:eastAsia="en-US"/>
        </w:rPr>
        <w:t xml:space="preserve">4.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Правовое воспитание;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i w:val="0"/>
          <w:color w:val="000000"/>
          <w:sz w:val="28"/>
          <w:szCs w:val="28"/>
          <w:lang w:eastAsia="en-US"/>
        </w:rPr>
        <w:t xml:space="preserve">5.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Профилактика экстремистских проявлений в студенческой среде;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i w:val="0"/>
          <w:color w:val="000000"/>
          <w:sz w:val="28"/>
          <w:szCs w:val="28"/>
          <w:lang w:eastAsia="en-US"/>
        </w:rPr>
        <w:t xml:space="preserve">6.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Профессиональное трудовое воспитание;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i w:val="0"/>
          <w:color w:val="000000"/>
          <w:sz w:val="28"/>
          <w:szCs w:val="28"/>
          <w:lang w:eastAsia="en-US"/>
        </w:rPr>
        <w:t xml:space="preserve">7.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Формирование здорового образа жизни.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Воспитательная работа в 2019 учебном году была организована как во время аудиторных занятий, так и во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внеучебное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время обучающихся.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Воспитательная деятельность Института осуществляется с помощью всех его структурных подразделений, включая традиционные общеинститутские мероприятия, так и мероприятия, посвященные памятным датам и событиям международного, российского и регионального значения.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Основными направлениями воспитательной работы можно выделить следующее:</w:t>
      </w:r>
    </w:p>
    <w:p w:rsidR="009F6C62" w:rsidRPr="009F6C62" w:rsidRDefault="009F6C62" w:rsidP="009F6C62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Организационно-методическая и информационная работа.</w:t>
      </w:r>
      <w:r>
        <w:rPr>
          <w:i w:val="0"/>
          <w:sz w:val="28"/>
          <w:szCs w:val="28"/>
          <w:lang w:eastAsia="en-US"/>
        </w:rPr>
        <w:t xml:space="preserve">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 Воронежском экономико-правовом институте воспитательная работа осуществляется в соответствии с действующим законодательством Российской Федерации Институтом.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Работа построена на основании плана мероприятий воспитательной направленности с </w:t>
      </w: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обучающимися</w:t>
      </w:r>
      <w:proofErr w:type="gram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Института на учебный год, утвержденного ректором.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Воспитательной деятельности Института уделяется особое внимание со стороны Ученого совета, ректората, советов факультетов, деканатов, кафедр и филиалов Института. Но возглавляет данную направленность в рамках Института непосредственно проректор по воспитательной работе.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Воспитательную работу на факультетах высшего образования организует отдел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внеучебной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работы Института, на факультете среднего профессионального образования – специалист по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внеучебной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работе, а в филиалах – заместители директоров по воспитательной работе.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По мере необходимости по вопросам организации воспитательного процесса издаются приказы и распоряжения ректора, проректора по воспитательной работе. Как правило, крупные мероприятия проводятся по заранее утвержденным сценариям или положениям. Разработаны также методические рекомендации в помощь кураторам студенческих групп, методические пособия для обучающихся и сотрудников службы психологической помощи.</w:t>
      </w:r>
    </w:p>
    <w:p w:rsidR="009F6C62" w:rsidRPr="009F6C62" w:rsidRDefault="009F6C62" w:rsidP="009F6C62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Важным элементом воспитательной работы является анкетирование обучающихся, которое направлено на выявление и учет их мнений об организации деятельности Института. Исходя из этого, опираясь на мнения </w:t>
      </w: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lastRenderedPageBreak/>
        <w:t>обучающихся</w:t>
      </w:r>
      <w:proofErr w:type="gram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Института вносятся коррективы в план воспитательной работы на учебный год.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Культурно-развлекательные и спортивные мероприятия проводятся на базе Института. В распоряжении Института находятся спортивный зал, тренажерный зал, а также концертный холл с различными музыкальными инструментами.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На основе действующего Положения о поощрении обучающихся существует поощрение обучающихся в виде грамот, дипломов, ценных подарков, денежных призов. В 2019 году было награждено свыше 160 </w:t>
      </w: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обучающихся</w:t>
      </w:r>
      <w:proofErr w:type="gram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Информационное обеспечение всей воспитательной работы осуществляется через информационные стенды учебного корпуса, деканаты, органы студенческого самоуправления, структуры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внеучебной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работы. Также источниками донесения информации служат Институтское студенческое радио официальный сайт Института и </w:t>
      </w:r>
      <w:r w:rsidRPr="009F6C62">
        <w:rPr>
          <w:rFonts w:eastAsia="Times New Roman"/>
          <w:i w:val="0"/>
          <w:sz w:val="28"/>
          <w:szCs w:val="28"/>
          <w:lang w:eastAsia="en-US"/>
        </w:rPr>
        <w:t xml:space="preserve">филиалов в информационно-телекоммуникационной сети «Интернет» </w:t>
      </w:r>
      <w:hyperlink r:id="rId13" w:history="1">
        <w:hyperlink r:id="rId14" w:history="1">
          <w:r w:rsidRPr="009F6C62">
            <w:rPr>
              <w:rFonts w:eastAsia="Times New Roman"/>
              <w:i w:val="0"/>
              <w:sz w:val="28"/>
              <w:szCs w:val="28"/>
              <w:lang w:eastAsia="en-US"/>
            </w:rPr>
            <w:t>https://vepi.ru/</w:t>
          </w:r>
        </w:hyperlink>
      </w:hyperlink>
      <w:r w:rsidRPr="009F6C62">
        <w:rPr>
          <w:rFonts w:eastAsia="Times New Roman"/>
          <w:i w:val="0"/>
          <w:sz w:val="28"/>
          <w:szCs w:val="28"/>
          <w:lang w:eastAsia="en-US"/>
        </w:rPr>
        <w:t>, а также альтернативные сайты органов студенческого самоуправления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Института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вэпи</w:t>
      </w: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.р</w:t>
      </w:r>
      <w:proofErr w:type="gram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ф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, группы в социальной сети «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ВКонтакте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» и студенческие сайты филиалов.</w:t>
      </w:r>
    </w:p>
    <w:p w:rsidR="009F6C62" w:rsidRPr="009F6C62" w:rsidRDefault="009F6C62" w:rsidP="009F6C62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Духовно-нравственное воспитание.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Духовно-нравственное воспитание играет большую роль в современном обществе и профессиональном самоопределении обучающегося; что нравственный человек способен подняться до интересов всего общества, сможет не только пользоваться своими гражданскими правами, но и подчиняться законам общества.</w:t>
      </w:r>
    </w:p>
    <w:p w:rsidR="009F6C62" w:rsidRPr="009F6C62" w:rsidRDefault="009F6C62" w:rsidP="009F6C62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Гражданско-патриотическая направленность.</w:t>
      </w:r>
    </w:p>
    <w:p w:rsidR="009F6C62" w:rsidRPr="009F6C62" w:rsidRDefault="009F6C62" w:rsidP="009F6C62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Система гражданско-патриотического воспитания предусматривает формирование и развитие социально значимых ценностей, гражданственности и патриотизма в учебном процессе и во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внеучебное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время; массовую патриотическую работу с участием студенческих общественных организаций, работу кафедр и отделов Института,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</w:r>
    </w:p>
    <w:p w:rsidR="009F6C62" w:rsidRPr="009F6C62" w:rsidRDefault="009F6C62" w:rsidP="009F6C62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За отчетный 2019 год было организовано достаточно большое количество мероприятий в этом направлении.</w:t>
      </w:r>
    </w:p>
    <w:p w:rsidR="009F6C62" w:rsidRPr="009F6C62" w:rsidRDefault="009F6C62" w:rsidP="009F6C62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Правовое воспитание.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Формирование правосознания обучающегося – сложный и длительный процесс, требующий творческого подхода всего коллектива Института, готовности, желания и умения всех и каждого бороться за укрепление общественной дисциплины и правопорядка в Институте и обществе, за искоренение негативных явлений в жизни и нашего Института демократизирующегося российского общества. Правовое воспитание представляет собой последовательное и систематическое воспитательное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lastRenderedPageBreak/>
        <w:t>воздействие на молодых людей с целью формирования и развития их правовой культуры.</w:t>
      </w:r>
    </w:p>
    <w:p w:rsidR="009F6C62" w:rsidRPr="009F6C62" w:rsidRDefault="009F6C62" w:rsidP="009F6C62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Профилактика экстремистских проявлений в студенческой среде.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 настоящее время современное общество ставит перед собой такую задачу как снижение роста проявлений молодежного экстремизма и терроризма, а также повышение эффективности их профилактики в студенческой среде. В Воронежском экономико-правовом институте разработаны следующие документы, касающиеся профилактики экстремистских проявлений: план мероприятий по профилактике и противодействию экстремизма и терроризма в молодежной среде АНОО ВО «ВЭПИ» на 2019 учебный год; программа по профилактике правонарушений в Автономной некоммерческой образовательной организации высшего образования «Воронежский экономико-правовой институт» и филиалах на 2014-2020 годы; инструкция действий персонала по предупреждению и ликвидации террористических актов в АНОО ВО «ВЭПИ» и филиалах. 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6. Профессионально-трудовое воспитание.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 процессе формирования конкурентоспособного и компетентного выпускника Института важнейшую роль играет профессионально-трудовое воспитание, сущность которого заключается в приобщении обучающихся к профессиональной деятельности и связанным с нею социальным функциям в соответствии со специальностью и уровнем квалификации.</w:t>
      </w:r>
      <w:proofErr w:type="gramEnd"/>
    </w:p>
    <w:p w:rsidR="009F6C62" w:rsidRPr="009F6C62" w:rsidRDefault="009F6C62" w:rsidP="009F6C62">
      <w:pPr>
        <w:numPr>
          <w:ilvl w:val="0"/>
          <w:numId w:val="11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Формирование здорового образа жизни.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Проблема формирования здорового образа жизни студенческой молодежи многогранна. Молодое поколение, обучающиеся в Институтах, являются сторонниками определенного образа жизни, в котором идеалом являются сигареты, алкоголь и наркотики.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Для формирования ЗОЖ необходимо выяснить, что является причиной ведения не здорового образа жизни, и что способствует ведению здорового образа жизни. Чтобы определить причину в Воронежском экономико-правовом институте ведется профилактическая работа, направленная на пропаганду здорового образа жизни, а также на выявление физического, социального и психологического здоровья </w:t>
      </w: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обучающихся</w:t>
      </w:r>
      <w:proofErr w:type="gram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.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br/>
        <w:t xml:space="preserve">Важным элементом студенческого самоуправления является организация и работа студенческих кружков. В 2019 году на базе Воронежского экономико-правового института функционировали следующие студенческие организации: вокальная и танцевальная студии, волейбольная, футбольная, баскетбольная секции, волонтерский правовой центр «Правовед», студенческая радиостудия «ВЭПИ </w:t>
      </w:r>
      <w:r w:rsidRPr="009F6C62">
        <w:rPr>
          <w:rFonts w:eastAsia="Times New Roman"/>
          <w:i w:val="0"/>
          <w:color w:val="000000"/>
          <w:sz w:val="28"/>
          <w:szCs w:val="28"/>
          <w:lang w:val="en-US" w:eastAsia="en-US"/>
        </w:rPr>
        <w:t>FM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» и студия </w:t>
      </w:r>
      <w:r w:rsidRPr="009F6C62">
        <w:rPr>
          <w:rFonts w:eastAsia="Times New Roman"/>
          <w:i w:val="0"/>
          <w:color w:val="000000"/>
          <w:sz w:val="28"/>
          <w:szCs w:val="28"/>
          <w:lang w:val="en-GB" w:eastAsia="en-US"/>
        </w:rPr>
        <w:t>Event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-дизайна. В состав данных групп за 2019 год входило более 550 человек.</w:t>
      </w:r>
    </w:p>
    <w:p w:rsidR="009F6C62" w:rsidRPr="009F6C62" w:rsidRDefault="009F6C62" w:rsidP="009F6C62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Также немаловажную роль в организации воспитательной деятельности Института играет Студенческий совет ВЭПИ. Обучающиеся, входящие в состав Студенческого совета ВЭПИ, проявляют активную позицию и принимают непосредственное участие в организации и проведении всех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внеучебных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мероприятий и деятельности Института в целом.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lastRenderedPageBreak/>
        <w:t>Деятельность лиц, ответственных за воспитательную работу в Институте, регулируют должностные инструкции: проректора по</w:t>
      </w:r>
      <w:r w:rsidRPr="009F6C62">
        <w:rPr>
          <w:i w:val="0"/>
          <w:sz w:val="28"/>
          <w:szCs w:val="28"/>
          <w:lang w:eastAsia="en-US"/>
        </w:rPr>
        <w:t xml:space="preserve">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воспитательной работе, помощника проректора по воспитательной работе, начальника отдела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внеучебной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работы, а также организаторов культурно-массовых и спортивных мероприятий вуза, руководителей творческих студий и спортивных секций.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Ответственные за различные направления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внеучебной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работы в вузе в соответствии с планом проведения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внеучебной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работы Института составляют еженедельные рабочие планы и </w:t>
      </w: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отчитываются об</w:t>
      </w:r>
      <w:proofErr w:type="gram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их исполнении на совещаниях у проректора по воспитательной работе.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Для проведения культурно-массовых и спортивных мероприятий Институт использует как свою базу, так и постоянно арендует концертные залы города. Институт имеет собственный спортивный зал для проведения занятий по шейпингу и аэробике, тренажерные, хореографический залы, арендует спортивный игровой зал для проведения занятий, тренировочного процесса и проведения соревнований. Занятия художественных</w:t>
      </w:r>
      <w:r w:rsidRPr="009F6C62">
        <w:rPr>
          <w:i w:val="0"/>
          <w:sz w:val="28"/>
          <w:szCs w:val="28"/>
          <w:lang w:eastAsia="en-US"/>
        </w:rPr>
        <w:t xml:space="preserve">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самодеятельных коллективов проводятся в </w:t>
      </w: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вокальной</w:t>
      </w:r>
      <w:proofErr w:type="gram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, хореографической и театральной студиях, аудиториях, холлах, актовом и концертном залах Института. Все творческие студии имеют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звукоусилительную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аппаратуру, сценические костюмы для участников творческих коллективов и музыкальные инструменты. Студенческий Совета Института имеет отдельное помещение, компьютер с неограниченным доступом в Интернет.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proofErr w:type="gram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Победители различных конкурсов, фестивалей, смотров, спортивных соревнований отмечаются приказом ректора, награждаются грамотами, дипломами, ценными подарками, памятными медалями, их поздравляет стенная печать, институтское радио и журнал Института «Ступор».</w:t>
      </w:r>
      <w:proofErr w:type="gramEnd"/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Родители обучающихся-отличников и активистов по итогам сессий получают благодарственные письма руководителей факультетов и филиалов Института.</w:t>
      </w:r>
    </w:p>
    <w:p w:rsidR="009F6C62" w:rsidRPr="009F6C62" w:rsidRDefault="009F6C62" w:rsidP="009F6C62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Информационное обеспечение всей воспитательной работы</w:t>
      </w:r>
      <w:r w:rsidRPr="009F6C62">
        <w:rPr>
          <w:i w:val="0"/>
          <w:sz w:val="28"/>
          <w:szCs w:val="28"/>
          <w:lang w:eastAsia="en-US"/>
        </w:rPr>
        <w:t xml:space="preserve"> </w:t>
      </w: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осуществляется через информационные стенды учебного корпуса, деканаты, органы студенческого самоуправления, структуры </w:t>
      </w:r>
      <w:proofErr w:type="spellStart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внеучебной</w:t>
      </w:r>
      <w:proofErr w:type="spellEnd"/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работы. Постоянно обновляется информация о проводимых мероприятиях, о работе спортивных секций, кружков, творческих коллективов и т.д. Немаловажным источником донесения информации являются факультетские стенные газеты, институтское студенческое радио, журнал «Ступор», официальный сайт Института, неофициальный студенческий сайт, группы в социальных сетях.</w:t>
      </w:r>
    </w:p>
    <w:p w:rsidR="009F6C62" w:rsidRPr="009F6C62" w:rsidRDefault="009F6C62" w:rsidP="009F6C62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9F6C62">
        <w:rPr>
          <w:rFonts w:eastAsia="Times New Roman"/>
          <w:i w:val="0"/>
          <w:color w:val="000000"/>
          <w:sz w:val="28"/>
          <w:szCs w:val="28"/>
          <w:lang w:eastAsia="en-US"/>
        </w:rPr>
        <w:t>Анализируя удовлетворенность культурно-массовыми и спортивными мероприятиями, проводимыми в группах, на факультетах, в филиалах и в целом в Институте, следует констатировать тот факт, что основная масса обучающихся, более 85%, удовлетворена ими. Наибольшей популярностью пользуются спортивные мероприятия.</w:t>
      </w:r>
    </w:p>
    <w:p w:rsidR="00294D93" w:rsidRDefault="00294D93" w:rsidP="00294D93">
      <w:pPr>
        <w:autoSpaceDE/>
        <w:autoSpaceDN/>
        <w:rPr>
          <w:i w:val="0"/>
          <w:color w:val="000000"/>
          <w:sz w:val="28"/>
          <w:szCs w:val="24"/>
        </w:rPr>
      </w:pPr>
    </w:p>
    <w:p w:rsidR="00294D93" w:rsidRDefault="00294D93">
      <w:pPr>
        <w:autoSpaceDE/>
        <w:autoSpaceDN/>
        <w:spacing w:after="200" w:line="276" w:lineRule="auto"/>
        <w:rPr>
          <w:i w:val="0"/>
          <w:color w:val="000000"/>
          <w:sz w:val="28"/>
          <w:szCs w:val="24"/>
        </w:rPr>
      </w:pPr>
      <w:r>
        <w:rPr>
          <w:i w:val="0"/>
          <w:color w:val="000000"/>
          <w:sz w:val="28"/>
          <w:szCs w:val="24"/>
        </w:rPr>
        <w:br w:type="page"/>
      </w:r>
    </w:p>
    <w:p w:rsidR="003C508D" w:rsidRPr="00A312B3" w:rsidRDefault="00E44387" w:rsidP="003C508D">
      <w:pPr>
        <w:autoSpaceDE/>
        <w:autoSpaceDN/>
        <w:jc w:val="center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4"/>
        </w:rPr>
        <w:lastRenderedPageBreak/>
        <w:t>6</w:t>
      </w:r>
      <w:r w:rsidR="003C508D">
        <w:rPr>
          <w:i w:val="0"/>
          <w:color w:val="000000"/>
          <w:sz w:val="28"/>
          <w:szCs w:val="24"/>
        </w:rPr>
        <w:t xml:space="preserve">. </w:t>
      </w:r>
      <w:r w:rsidR="003C508D" w:rsidRPr="00A312B3">
        <w:rPr>
          <w:i w:val="0"/>
          <w:sz w:val="28"/>
          <w:szCs w:val="28"/>
        </w:rPr>
        <w:t>Материально-техническ</w:t>
      </w:r>
      <w:r w:rsidR="003C508D">
        <w:rPr>
          <w:i w:val="0"/>
          <w:sz w:val="28"/>
          <w:szCs w:val="28"/>
        </w:rPr>
        <w:t>о</w:t>
      </w:r>
      <w:r w:rsidR="003C508D" w:rsidRPr="00A312B3">
        <w:rPr>
          <w:i w:val="0"/>
          <w:sz w:val="28"/>
          <w:szCs w:val="28"/>
        </w:rPr>
        <w:t>е обеспечение</w:t>
      </w:r>
    </w:p>
    <w:p w:rsidR="003C508D" w:rsidRDefault="003C508D" w:rsidP="003C508D">
      <w:pPr>
        <w:autoSpaceDE/>
        <w:autoSpaceDN/>
        <w:ind w:firstLine="709"/>
        <w:jc w:val="both"/>
        <w:rPr>
          <w:i w:val="0"/>
          <w:sz w:val="28"/>
          <w:szCs w:val="24"/>
        </w:rPr>
      </w:pPr>
    </w:p>
    <w:p w:rsidR="003C508D" w:rsidRPr="004A5C9B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4A5C9B">
        <w:rPr>
          <w:i w:val="0"/>
          <w:sz w:val="28"/>
          <w:szCs w:val="28"/>
        </w:rPr>
        <w:t>Общая площадь учебных зданий (помещений), используемых</w:t>
      </w:r>
      <w:r>
        <w:rPr>
          <w:i w:val="0"/>
          <w:sz w:val="28"/>
          <w:szCs w:val="28"/>
        </w:rPr>
        <w:t xml:space="preserve"> </w:t>
      </w:r>
      <w:r w:rsidRPr="004A5C9B">
        <w:rPr>
          <w:i w:val="0"/>
          <w:sz w:val="28"/>
          <w:szCs w:val="28"/>
        </w:rPr>
        <w:t>образовательной организацией (включая филиалы)</w:t>
      </w:r>
      <w:r>
        <w:rPr>
          <w:i w:val="0"/>
          <w:sz w:val="28"/>
          <w:szCs w:val="28"/>
        </w:rPr>
        <w:t xml:space="preserve"> </w:t>
      </w:r>
      <w:r w:rsidRPr="004A5C9B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</w:t>
      </w:r>
      <w:r w:rsidRPr="004A5C9B">
        <w:rPr>
          <w:i w:val="0"/>
          <w:sz w:val="28"/>
          <w:szCs w:val="28"/>
        </w:rPr>
        <w:t>учебном процессе</w:t>
      </w:r>
      <w:r>
        <w:rPr>
          <w:i w:val="0"/>
          <w:sz w:val="28"/>
          <w:szCs w:val="28"/>
        </w:rPr>
        <w:t xml:space="preserve"> </w:t>
      </w:r>
      <w:r w:rsidRPr="004A5C9B"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</w:rPr>
        <w:t xml:space="preserve"> </w:t>
      </w:r>
      <w:r w:rsidRPr="004A5C9B">
        <w:rPr>
          <w:i w:val="0"/>
          <w:sz w:val="28"/>
          <w:szCs w:val="28"/>
        </w:rPr>
        <w:t>23 308 кв. м, из них:</w:t>
      </w:r>
    </w:p>
    <w:p w:rsidR="003C508D" w:rsidRPr="004A5C9B" w:rsidRDefault="003C508D" w:rsidP="003C508D">
      <w:pPr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4A5C9B">
        <w:rPr>
          <w:i w:val="0"/>
          <w:sz w:val="28"/>
          <w:szCs w:val="28"/>
        </w:rPr>
        <w:t>Учебная площадь – 10 609 кв. м;</w:t>
      </w:r>
    </w:p>
    <w:p w:rsidR="003C508D" w:rsidRPr="004A5C9B" w:rsidRDefault="003C508D" w:rsidP="003C508D">
      <w:pPr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4A5C9B">
        <w:rPr>
          <w:i w:val="0"/>
          <w:sz w:val="28"/>
          <w:szCs w:val="28"/>
        </w:rPr>
        <w:t>Площадь крытых спортивных сооружений –</w:t>
      </w:r>
      <w:r>
        <w:rPr>
          <w:i w:val="0"/>
          <w:sz w:val="28"/>
          <w:szCs w:val="28"/>
        </w:rPr>
        <w:t xml:space="preserve"> </w:t>
      </w:r>
      <w:r w:rsidRPr="004A5C9B">
        <w:rPr>
          <w:i w:val="0"/>
          <w:sz w:val="28"/>
          <w:szCs w:val="28"/>
        </w:rPr>
        <w:t>916 кв. м;</w:t>
      </w:r>
    </w:p>
    <w:p w:rsidR="003C508D" w:rsidRPr="004A5C9B" w:rsidRDefault="003C508D" w:rsidP="003C508D">
      <w:pPr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4A5C9B">
        <w:rPr>
          <w:i w:val="0"/>
          <w:sz w:val="28"/>
          <w:szCs w:val="28"/>
        </w:rPr>
        <w:t xml:space="preserve">Учебно-вспомогательная площадь </w:t>
      </w:r>
      <w:r w:rsidR="00E44387">
        <w:rPr>
          <w:i w:val="0"/>
          <w:sz w:val="28"/>
          <w:szCs w:val="28"/>
        </w:rPr>
        <w:t xml:space="preserve">– </w:t>
      </w:r>
      <w:r w:rsidR="00F636D7">
        <w:rPr>
          <w:i w:val="0"/>
          <w:sz w:val="28"/>
          <w:szCs w:val="28"/>
        </w:rPr>
        <w:t>4 222</w:t>
      </w:r>
      <w:r>
        <w:rPr>
          <w:i w:val="0"/>
          <w:sz w:val="28"/>
          <w:szCs w:val="28"/>
        </w:rPr>
        <w:t xml:space="preserve"> </w:t>
      </w:r>
      <w:r w:rsidRPr="004A5C9B">
        <w:rPr>
          <w:i w:val="0"/>
          <w:sz w:val="28"/>
          <w:szCs w:val="28"/>
        </w:rPr>
        <w:t xml:space="preserve">кв. м; </w:t>
      </w:r>
    </w:p>
    <w:p w:rsidR="003C508D" w:rsidRPr="004A5C9B" w:rsidRDefault="003C508D" w:rsidP="003C508D">
      <w:pPr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i w:val="0"/>
          <w:sz w:val="28"/>
          <w:szCs w:val="28"/>
        </w:rPr>
      </w:pPr>
      <w:r w:rsidRPr="004A5C9B">
        <w:rPr>
          <w:i w:val="0"/>
          <w:sz w:val="28"/>
          <w:szCs w:val="28"/>
        </w:rPr>
        <w:t>Площадь пунктов общественного питания –</w:t>
      </w:r>
      <w:r w:rsidR="00E44387">
        <w:rPr>
          <w:i w:val="0"/>
          <w:sz w:val="28"/>
          <w:szCs w:val="28"/>
        </w:rPr>
        <w:t xml:space="preserve"> </w:t>
      </w:r>
      <w:r w:rsidRPr="004A5C9B">
        <w:rPr>
          <w:i w:val="0"/>
          <w:sz w:val="28"/>
          <w:szCs w:val="28"/>
        </w:rPr>
        <w:t>450 кв. м.</w:t>
      </w:r>
    </w:p>
    <w:p w:rsidR="003C508D" w:rsidRPr="00A312B3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A312B3">
        <w:rPr>
          <w:i w:val="0"/>
          <w:sz w:val="28"/>
          <w:szCs w:val="28"/>
        </w:rPr>
        <w:t>В головном вузе (г. Воронеж) общая площадь учебных зда</w:t>
      </w:r>
      <w:r w:rsidR="00F636D7">
        <w:rPr>
          <w:i w:val="0"/>
          <w:sz w:val="28"/>
          <w:szCs w:val="28"/>
        </w:rPr>
        <w:t>ний (помещений) составляет 15 022</w:t>
      </w:r>
      <w:r>
        <w:rPr>
          <w:i w:val="0"/>
          <w:sz w:val="28"/>
          <w:szCs w:val="28"/>
        </w:rPr>
        <w:t xml:space="preserve"> </w:t>
      </w:r>
      <w:r w:rsidRPr="00A312B3">
        <w:rPr>
          <w:i w:val="0"/>
          <w:sz w:val="28"/>
          <w:szCs w:val="28"/>
        </w:rPr>
        <w:t>кв.</w:t>
      </w:r>
      <w:r>
        <w:rPr>
          <w:i w:val="0"/>
          <w:sz w:val="28"/>
          <w:szCs w:val="28"/>
        </w:rPr>
        <w:t xml:space="preserve"> </w:t>
      </w:r>
      <w:r w:rsidRPr="00A312B3">
        <w:rPr>
          <w:i w:val="0"/>
          <w:sz w:val="28"/>
          <w:szCs w:val="28"/>
        </w:rPr>
        <w:t>м, из них:</w:t>
      </w:r>
    </w:p>
    <w:p w:rsidR="003C508D" w:rsidRDefault="003C508D" w:rsidP="003C508D">
      <w:pPr>
        <w:numPr>
          <w:ilvl w:val="0"/>
          <w:numId w:val="5"/>
        </w:numPr>
        <w:autoSpaceDE/>
        <w:autoSpaceDN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Учебная площадь – </w:t>
      </w:r>
      <w:smartTag w:uri="urn:schemas-microsoft-com:office:smarttags" w:element="metricconverter">
        <w:smartTagPr>
          <w:attr w:name="ProductID" w:val="6 352 кв. м"/>
        </w:smartTagPr>
        <w:r>
          <w:rPr>
            <w:i w:val="0"/>
            <w:sz w:val="28"/>
            <w:szCs w:val="28"/>
          </w:rPr>
          <w:t>6 352 кв. м</w:t>
        </w:r>
      </w:smartTag>
      <w:r>
        <w:rPr>
          <w:i w:val="0"/>
          <w:sz w:val="28"/>
          <w:szCs w:val="28"/>
        </w:rPr>
        <w:t>;</w:t>
      </w:r>
    </w:p>
    <w:p w:rsidR="003C508D" w:rsidRDefault="003C508D" w:rsidP="003C508D">
      <w:pPr>
        <w:numPr>
          <w:ilvl w:val="0"/>
          <w:numId w:val="5"/>
        </w:numPr>
        <w:autoSpaceDE/>
        <w:autoSpaceDN/>
        <w:jc w:val="both"/>
        <w:rPr>
          <w:i w:val="0"/>
          <w:sz w:val="28"/>
          <w:szCs w:val="28"/>
        </w:rPr>
      </w:pPr>
      <w:r w:rsidRPr="003E59C5">
        <w:rPr>
          <w:i w:val="0"/>
          <w:sz w:val="28"/>
          <w:szCs w:val="28"/>
        </w:rPr>
        <w:t xml:space="preserve">Площадь крытых спортивных сооружений – </w:t>
      </w:r>
      <w:smartTag w:uri="urn:schemas-microsoft-com:office:smarttags" w:element="metricconverter">
        <w:smartTagPr>
          <w:attr w:name="ProductID" w:val="347 кв. м"/>
        </w:smartTagPr>
        <w:r>
          <w:rPr>
            <w:i w:val="0"/>
            <w:sz w:val="28"/>
            <w:szCs w:val="28"/>
          </w:rPr>
          <w:t>347</w:t>
        </w:r>
        <w:r w:rsidRPr="003E59C5">
          <w:rPr>
            <w:i w:val="0"/>
            <w:sz w:val="28"/>
            <w:szCs w:val="28"/>
          </w:rPr>
          <w:t xml:space="preserve"> кв.</w:t>
        </w:r>
        <w:r>
          <w:rPr>
            <w:i w:val="0"/>
            <w:sz w:val="28"/>
            <w:szCs w:val="28"/>
          </w:rPr>
          <w:t xml:space="preserve"> </w:t>
        </w:r>
        <w:r w:rsidRPr="003E59C5">
          <w:rPr>
            <w:i w:val="0"/>
            <w:sz w:val="28"/>
            <w:szCs w:val="28"/>
          </w:rPr>
          <w:t>м</w:t>
        </w:r>
      </w:smartTag>
      <w:r w:rsidRPr="003E59C5">
        <w:rPr>
          <w:i w:val="0"/>
          <w:sz w:val="28"/>
          <w:szCs w:val="28"/>
        </w:rPr>
        <w:t>;</w:t>
      </w:r>
    </w:p>
    <w:p w:rsidR="003C508D" w:rsidRDefault="003C508D" w:rsidP="003C508D">
      <w:pPr>
        <w:numPr>
          <w:ilvl w:val="0"/>
          <w:numId w:val="5"/>
        </w:numPr>
        <w:autoSpaceDE/>
        <w:autoSpaceDN/>
        <w:jc w:val="both"/>
        <w:rPr>
          <w:i w:val="0"/>
          <w:sz w:val="28"/>
          <w:szCs w:val="28"/>
        </w:rPr>
      </w:pPr>
      <w:r w:rsidRPr="003E59C5">
        <w:rPr>
          <w:i w:val="0"/>
          <w:sz w:val="28"/>
          <w:szCs w:val="28"/>
        </w:rPr>
        <w:t>Учебно-вспомогательная площадь – 2</w:t>
      </w:r>
      <w:r>
        <w:rPr>
          <w:i w:val="0"/>
          <w:sz w:val="28"/>
          <w:szCs w:val="28"/>
        </w:rPr>
        <w:t xml:space="preserve"> </w:t>
      </w:r>
      <w:r w:rsidR="00F636D7">
        <w:rPr>
          <w:i w:val="0"/>
          <w:sz w:val="28"/>
          <w:szCs w:val="28"/>
        </w:rPr>
        <w:t>849</w:t>
      </w:r>
      <w:r w:rsidRPr="003E59C5">
        <w:rPr>
          <w:i w:val="0"/>
          <w:sz w:val="28"/>
          <w:szCs w:val="28"/>
        </w:rPr>
        <w:t xml:space="preserve"> кв.</w:t>
      </w:r>
      <w:r>
        <w:rPr>
          <w:i w:val="0"/>
          <w:sz w:val="28"/>
          <w:szCs w:val="28"/>
        </w:rPr>
        <w:t xml:space="preserve"> </w:t>
      </w:r>
      <w:r w:rsidRPr="003E59C5">
        <w:rPr>
          <w:i w:val="0"/>
          <w:sz w:val="28"/>
          <w:szCs w:val="28"/>
        </w:rPr>
        <w:t xml:space="preserve">м; </w:t>
      </w:r>
    </w:p>
    <w:p w:rsidR="003C508D" w:rsidRPr="003E59C5" w:rsidRDefault="003C508D" w:rsidP="003C508D">
      <w:pPr>
        <w:numPr>
          <w:ilvl w:val="0"/>
          <w:numId w:val="5"/>
        </w:numPr>
        <w:autoSpaceDE/>
        <w:autoSpaceDN/>
        <w:jc w:val="both"/>
        <w:rPr>
          <w:i w:val="0"/>
          <w:sz w:val="28"/>
          <w:szCs w:val="28"/>
        </w:rPr>
      </w:pPr>
      <w:r w:rsidRPr="003E59C5">
        <w:rPr>
          <w:i w:val="0"/>
          <w:sz w:val="28"/>
          <w:szCs w:val="28"/>
        </w:rPr>
        <w:t xml:space="preserve">Площадь пунктов общественного питания – </w:t>
      </w:r>
      <w:smartTag w:uri="urn:schemas-microsoft-com:office:smarttags" w:element="metricconverter">
        <w:smartTagPr>
          <w:attr w:name="ProductID" w:val="179 кв. м"/>
        </w:smartTagPr>
        <w:r w:rsidRPr="003E59C5">
          <w:rPr>
            <w:i w:val="0"/>
            <w:sz w:val="28"/>
            <w:szCs w:val="28"/>
          </w:rPr>
          <w:t>1</w:t>
        </w:r>
        <w:r>
          <w:rPr>
            <w:i w:val="0"/>
            <w:sz w:val="28"/>
            <w:szCs w:val="28"/>
          </w:rPr>
          <w:t>79</w:t>
        </w:r>
        <w:r w:rsidRPr="003E59C5">
          <w:rPr>
            <w:i w:val="0"/>
            <w:sz w:val="28"/>
            <w:szCs w:val="28"/>
          </w:rPr>
          <w:t xml:space="preserve"> кв.</w:t>
        </w:r>
        <w:r>
          <w:rPr>
            <w:i w:val="0"/>
            <w:sz w:val="28"/>
            <w:szCs w:val="28"/>
          </w:rPr>
          <w:t xml:space="preserve"> </w:t>
        </w:r>
        <w:r w:rsidRPr="003E59C5">
          <w:rPr>
            <w:i w:val="0"/>
            <w:sz w:val="28"/>
            <w:szCs w:val="28"/>
          </w:rPr>
          <w:t>м</w:t>
        </w:r>
      </w:smartTag>
      <w:r w:rsidRPr="003E59C5">
        <w:rPr>
          <w:i w:val="0"/>
          <w:sz w:val="28"/>
          <w:szCs w:val="28"/>
        </w:rPr>
        <w:t>.</w:t>
      </w:r>
    </w:p>
    <w:p w:rsidR="003C508D" w:rsidRPr="00A312B3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817"/>
        <w:gridCol w:w="2395"/>
      </w:tblGrid>
      <w:tr w:rsidR="003C508D" w:rsidRPr="00A312B3" w:rsidTr="00E44387">
        <w:trPr>
          <w:trHeight w:hRule="exact" w:val="8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ind w:left="442"/>
              <w:jc w:val="center"/>
              <w:rPr>
                <w:i w:val="0"/>
              </w:rPr>
            </w:pPr>
            <w:r w:rsidRPr="00A312B3">
              <w:rPr>
                <w:i w:val="0"/>
                <w:spacing w:val="-2"/>
                <w:sz w:val="28"/>
                <w:szCs w:val="28"/>
              </w:rPr>
              <w:t>Форма собственности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ind w:left="101" w:right="110"/>
              <w:jc w:val="center"/>
              <w:rPr>
                <w:i w:val="0"/>
              </w:rPr>
            </w:pPr>
            <w:r w:rsidRPr="00A312B3">
              <w:rPr>
                <w:i w:val="0"/>
                <w:spacing w:val="-2"/>
                <w:sz w:val="28"/>
                <w:szCs w:val="28"/>
              </w:rPr>
              <w:t>Площадь учебно-лабораторных зданий</w:t>
            </w:r>
            <w:r>
              <w:rPr>
                <w:i w:val="0"/>
                <w:spacing w:val="-2"/>
                <w:sz w:val="28"/>
                <w:szCs w:val="28"/>
              </w:rPr>
              <w:t xml:space="preserve"> </w:t>
            </w:r>
            <w:r w:rsidRPr="00A312B3">
              <w:rPr>
                <w:i w:val="0"/>
                <w:spacing w:val="-2"/>
                <w:sz w:val="28"/>
                <w:szCs w:val="28"/>
              </w:rPr>
              <w:t>(</w:t>
            </w:r>
            <w:r w:rsidRPr="00A312B3">
              <w:rPr>
                <w:i w:val="0"/>
                <w:sz w:val="28"/>
                <w:szCs w:val="28"/>
              </w:rPr>
              <w:t>кв.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A312B3">
              <w:rPr>
                <w:i w:val="0"/>
                <w:sz w:val="28"/>
                <w:szCs w:val="28"/>
              </w:rPr>
              <w:t>м)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ind w:left="120" w:right="149"/>
              <w:jc w:val="center"/>
              <w:rPr>
                <w:i w:val="0"/>
                <w:spacing w:val="-4"/>
                <w:sz w:val="28"/>
                <w:szCs w:val="28"/>
              </w:rPr>
            </w:pPr>
            <w:r w:rsidRPr="00A312B3">
              <w:rPr>
                <w:i w:val="0"/>
                <w:spacing w:val="-4"/>
                <w:sz w:val="28"/>
                <w:szCs w:val="28"/>
              </w:rPr>
              <w:t>Общая площадь</w:t>
            </w:r>
          </w:p>
          <w:p w:rsidR="003C508D" w:rsidRPr="00E44387" w:rsidRDefault="003C508D" w:rsidP="00E44387">
            <w:pPr>
              <w:shd w:val="clear" w:color="auto" w:fill="FFFFFF"/>
              <w:ind w:left="120" w:right="149"/>
              <w:jc w:val="center"/>
              <w:rPr>
                <w:i w:val="0"/>
                <w:sz w:val="28"/>
                <w:szCs w:val="28"/>
              </w:rPr>
            </w:pPr>
            <w:r w:rsidRPr="00A312B3">
              <w:rPr>
                <w:i w:val="0"/>
                <w:spacing w:val="-4"/>
                <w:sz w:val="28"/>
                <w:szCs w:val="28"/>
              </w:rPr>
              <w:t xml:space="preserve">зданий </w:t>
            </w:r>
            <w:r w:rsidRPr="00A312B3">
              <w:rPr>
                <w:i w:val="0"/>
                <w:sz w:val="28"/>
                <w:szCs w:val="28"/>
              </w:rPr>
              <w:t>(кв.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E44387">
              <w:rPr>
                <w:i w:val="0"/>
                <w:sz w:val="28"/>
                <w:szCs w:val="28"/>
              </w:rPr>
              <w:t>м)</w:t>
            </w:r>
          </w:p>
        </w:tc>
      </w:tr>
      <w:tr w:rsidR="003C508D" w:rsidRPr="00A312B3" w:rsidTr="00E44387">
        <w:trPr>
          <w:trHeight w:hRule="exact" w:val="4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ind w:left="10"/>
              <w:jc w:val="center"/>
              <w:rPr>
                <w:i w:val="0"/>
              </w:rPr>
            </w:pPr>
            <w:r w:rsidRPr="00A312B3">
              <w:rPr>
                <w:i w:val="0"/>
                <w:sz w:val="28"/>
                <w:szCs w:val="28"/>
              </w:rPr>
              <w:t>Собственная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jc w:val="center"/>
              <w:rPr>
                <w:i w:val="0"/>
              </w:rPr>
            </w:pPr>
            <w:r w:rsidRPr="00A312B3">
              <w:rPr>
                <w:i w:val="0"/>
                <w:sz w:val="28"/>
                <w:szCs w:val="28"/>
              </w:rPr>
              <w:t>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jc w:val="center"/>
              <w:rPr>
                <w:i w:val="0"/>
              </w:rPr>
            </w:pPr>
            <w:r w:rsidRPr="00A312B3">
              <w:rPr>
                <w:i w:val="0"/>
                <w:sz w:val="28"/>
                <w:szCs w:val="28"/>
              </w:rPr>
              <w:t>0</w:t>
            </w:r>
          </w:p>
        </w:tc>
      </w:tr>
      <w:tr w:rsidR="003C508D" w:rsidRPr="00A312B3" w:rsidTr="00E44387">
        <w:trPr>
          <w:trHeight w:hRule="exact" w:val="5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ind w:left="5"/>
              <w:jc w:val="center"/>
              <w:rPr>
                <w:i w:val="0"/>
              </w:rPr>
            </w:pPr>
            <w:r w:rsidRPr="00A312B3">
              <w:rPr>
                <w:i w:val="0"/>
                <w:spacing w:val="-2"/>
                <w:sz w:val="28"/>
                <w:szCs w:val="28"/>
              </w:rPr>
              <w:t>В оперативном управлении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jc w:val="center"/>
              <w:rPr>
                <w:i w:val="0"/>
              </w:rPr>
            </w:pPr>
            <w:r w:rsidRPr="00A312B3">
              <w:rPr>
                <w:i w:val="0"/>
                <w:sz w:val="28"/>
                <w:szCs w:val="28"/>
              </w:rPr>
              <w:t>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jc w:val="center"/>
              <w:rPr>
                <w:i w:val="0"/>
              </w:rPr>
            </w:pPr>
            <w:r w:rsidRPr="00A312B3">
              <w:rPr>
                <w:i w:val="0"/>
                <w:sz w:val="28"/>
                <w:szCs w:val="28"/>
              </w:rPr>
              <w:t>0</w:t>
            </w:r>
          </w:p>
        </w:tc>
      </w:tr>
      <w:tr w:rsidR="003C508D" w:rsidRPr="00A312B3" w:rsidTr="00E44387">
        <w:trPr>
          <w:trHeight w:hRule="exact" w:val="4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jc w:val="center"/>
              <w:rPr>
                <w:i w:val="0"/>
              </w:rPr>
            </w:pPr>
            <w:r w:rsidRPr="00A312B3">
              <w:rPr>
                <w:i w:val="0"/>
                <w:sz w:val="28"/>
                <w:szCs w:val="28"/>
              </w:rPr>
              <w:t>Арендованная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jc w:val="center"/>
              <w:rPr>
                <w:i w:val="0"/>
              </w:rPr>
            </w:pPr>
            <w:r w:rsidRPr="00A312B3">
              <w:rPr>
                <w:i w:val="0"/>
                <w:sz w:val="28"/>
                <w:szCs w:val="28"/>
              </w:rPr>
              <w:t>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jc w:val="center"/>
              <w:rPr>
                <w:i w:val="0"/>
              </w:rPr>
            </w:pPr>
            <w:r w:rsidRPr="00A312B3">
              <w:rPr>
                <w:i w:val="0"/>
                <w:sz w:val="28"/>
                <w:szCs w:val="28"/>
              </w:rPr>
              <w:t>0</w:t>
            </w:r>
          </w:p>
        </w:tc>
      </w:tr>
      <w:tr w:rsidR="003C508D" w:rsidRPr="00A312B3" w:rsidTr="00E44387">
        <w:trPr>
          <w:trHeight w:hRule="exact" w:val="7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jc w:val="center"/>
              <w:rPr>
                <w:i w:val="0"/>
              </w:rPr>
            </w:pPr>
            <w:r w:rsidRPr="00A312B3">
              <w:rPr>
                <w:i w:val="0"/>
                <w:sz w:val="28"/>
                <w:szCs w:val="28"/>
              </w:rPr>
              <w:t>В безвозмездном пользовании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Default="003C508D" w:rsidP="00E44387">
            <w:pPr>
              <w:jc w:val="center"/>
            </w:pPr>
            <w:r w:rsidRPr="00EB2132">
              <w:rPr>
                <w:i w:val="0"/>
                <w:sz w:val="28"/>
                <w:szCs w:val="28"/>
              </w:rPr>
              <w:t>14 813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Default="003C508D" w:rsidP="00E44387">
            <w:pPr>
              <w:jc w:val="center"/>
            </w:pPr>
            <w:r w:rsidRPr="00EB2132">
              <w:rPr>
                <w:i w:val="0"/>
                <w:sz w:val="28"/>
                <w:szCs w:val="28"/>
              </w:rPr>
              <w:t>14 813</w:t>
            </w:r>
          </w:p>
        </w:tc>
      </w:tr>
      <w:tr w:rsidR="003C508D" w:rsidRPr="00A312B3" w:rsidTr="00E44387">
        <w:trPr>
          <w:trHeight w:hRule="exact" w:val="3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3C508D" w:rsidP="00E44387">
            <w:pPr>
              <w:shd w:val="clear" w:color="auto" w:fill="FFFFFF"/>
              <w:ind w:left="5"/>
              <w:jc w:val="center"/>
              <w:rPr>
                <w:i w:val="0"/>
              </w:rPr>
            </w:pPr>
            <w:r w:rsidRPr="00A312B3">
              <w:rPr>
                <w:i w:val="0"/>
                <w:sz w:val="28"/>
                <w:szCs w:val="28"/>
              </w:rPr>
              <w:t>Другие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F636D7" w:rsidP="00E44387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209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08D" w:rsidRPr="00A312B3" w:rsidRDefault="00F636D7" w:rsidP="00E44387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209</w:t>
            </w:r>
          </w:p>
        </w:tc>
      </w:tr>
    </w:tbl>
    <w:p w:rsidR="003C508D" w:rsidRPr="009F6C62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</w:p>
    <w:p w:rsidR="003C508D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Общая площадь учебно-научных помещений, имеющихся у Института на праве собственности, переданных учредителем, закрепленных на праве оперативного управления и безвозмездного пользования</w:t>
      </w:r>
      <w:r w:rsidRPr="009F6C62">
        <w:rPr>
          <w:sz w:val="28"/>
          <w:szCs w:val="28"/>
        </w:rPr>
        <w:t xml:space="preserve"> </w:t>
      </w:r>
      <w:r w:rsidRPr="009F6C62">
        <w:rPr>
          <w:i w:val="0"/>
          <w:sz w:val="28"/>
          <w:szCs w:val="28"/>
        </w:rPr>
        <w:t>составляет 6 412 кв. м.</w:t>
      </w:r>
    </w:p>
    <w:p w:rsidR="003C508D" w:rsidRPr="009F6C62" w:rsidRDefault="003C508D" w:rsidP="00F824AF">
      <w:pPr>
        <w:autoSpaceDE/>
        <w:autoSpaceDN/>
        <w:ind w:firstLine="709"/>
        <w:jc w:val="both"/>
        <w:rPr>
          <w:sz w:val="28"/>
          <w:szCs w:val="28"/>
        </w:rPr>
      </w:pPr>
      <w:r w:rsidRPr="009F6C62">
        <w:rPr>
          <w:i w:val="0"/>
          <w:sz w:val="28"/>
          <w:szCs w:val="28"/>
        </w:rPr>
        <w:t xml:space="preserve">Количество компьютеров в расчете на одного студента (курсанта): </w:t>
      </w:r>
      <w:r w:rsidR="00F824AF" w:rsidRPr="009F6C62">
        <w:rPr>
          <w:i w:val="0"/>
          <w:sz w:val="28"/>
          <w:szCs w:val="28"/>
        </w:rPr>
        <w:t>0</w:t>
      </w:r>
      <w:r w:rsidR="009F6C62" w:rsidRPr="009F6C62">
        <w:rPr>
          <w:i w:val="0"/>
          <w:sz w:val="28"/>
          <w:szCs w:val="28"/>
        </w:rPr>
        <w:t>,37</w:t>
      </w:r>
      <w:r w:rsidR="00F824AF" w:rsidRPr="009F6C62">
        <w:rPr>
          <w:i w:val="0"/>
          <w:sz w:val="28"/>
          <w:szCs w:val="28"/>
        </w:rPr>
        <w:t> </w:t>
      </w:r>
      <w:r w:rsidRPr="009F6C62">
        <w:rPr>
          <w:i w:val="0"/>
          <w:sz w:val="28"/>
          <w:szCs w:val="28"/>
        </w:rPr>
        <w:t xml:space="preserve">ед. </w:t>
      </w:r>
    </w:p>
    <w:p w:rsidR="003C508D" w:rsidRPr="009F6C62" w:rsidRDefault="003C508D" w:rsidP="00F824AF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9F6C62">
        <w:rPr>
          <w:i w:val="0"/>
          <w:iCs w:val="0"/>
          <w:noProof/>
          <w:kern w:val="28"/>
          <w:sz w:val="28"/>
          <w:szCs w:val="28"/>
        </w:rPr>
        <w:t>Удельный вес стоимости оборудования (не старше 5 лет) образовательной организации в общей стоимости оборудования</w:t>
      </w:r>
      <w:r w:rsidRPr="009F6C62">
        <w:rPr>
          <w:i w:val="0"/>
          <w:sz w:val="28"/>
          <w:szCs w:val="28"/>
        </w:rPr>
        <w:t xml:space="preserve">: </w:t>
      </w:r>
      <w:r w:rsidR="00F824AF" w:rsidRPr="009F6C62">
        <w:rPr>
          <w:i w:val="0"/>
          <w:sz w:val="28"/>
          <w:szCs w:val="28"/>
        </w:rPr>
        <w:t>100 %.</w:t>
      </w:r>
    </w:p>
    <w:p w:rsidR="003C508D" w:rsidRPr="009F6C62" w:rsidRDefault="003C508D" w:rsidP="003C508D">
      <w:pPr>
        <w:autoSpaceDE/>
        <w:autoSpaceDN/>
        <w:ind w:firstLine="709"/>
        <w:jc w:val="both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 xml:space="preserve">С целью организации питания обучающихся, </w:t>
      </w:r>
      <w:r w:rsidR="00F824AF" w:rsidRPr="009F6C62">
        <w:rPr>
          <w:i w:val="0"/>
          <w:sz w:val="28"/>
          <w:szCs w:val="28"/>
        </w:rPr>
        <w:t>научных и </w:t>
      </w:r>
      <w:r w:rsidRPr="009F6C62">
        <w:rPr>
          <w:i w:val="0"/>
          <w:sz w:val="28"/>
          <w:szCs w:val="28"/>
        </w:rPr>
        <w:t>педагогических работников</w:t>
      </w:r>
      <w:r w:rsidRPr="009F6C62">
        <w:rPr>
          <w:i w:val="0"/>
          <w:spacing w:val="-1"/>
          <w:sz w:val="28"/>
          <w:szCs w:val="28"/>
        </w:rPr>
        <w:t xml:space="preserve">, сотрудников Института в его помещениях оборудованы буфеты-раздаточные с посадочными </w:t>
      </w:r>
      <w:r w:rsidRPr="009F6C62">
        <w:rPr>
          <w:i w:val="0"/>
          <w:sz w:val="28"/>
          <w:szCs w:val="28"/>
        </w:rPr>
        <w:t>местами.</w:t>
      </w:r>
    </w:p>
    <w:p w:rsidR="003C508D" w:rsidRPr="009F6C62" w:rsidRDefault="003C508D" w:rsidP="003C508D">
      <w:pPr>
        <w:shd w:val="clear" w:color="auto" w:fill="FFFFFF"/>
        <w:ind w:left="5" w:right="53" w:firstLine="701"/>
        <w:jc w:val="both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 xml:space="preserve">Для занятий физической культурой используется спортивный зал площадью 321 кв. м, открытый стадион широкого профиля с элементами полосы препятствий (с вспомогательными помещениями) площадью </w:t>
      </w:r>
      <w:smartTag w:uri="urn:schemas-microsoft-com:office:smarttags" w:element="metricconverter">
        <w:smartTagPr>
          <w:attr w:name="ProductID" w:val="13 293,4 кв. м"/>
        </w:smartTagPr>
        <w:r w:rsidRPr="009F6C62">
          <w:rPr>
            <w:i w:val="0"/>
            <w:sz w:val="28"/>
            <w:szCs w:val="28"/>
          </w:rPr>
          <w:t>13 293,4 кв. м</w:t>
        </w:r>
      </w:smartTag>
      <w:r w:rsidRPr="009F6C62">
        <w:rPr>
          <w:i w:val="0"/>
          <w:sz w:val="28"/>
          <w:szCs w:val="28"/>
        </w:rPr>
        <w:t>.</w:t>
      </w:r>
    </w:p>
    <w:p w:rsidR="003C508D" w:rsidRPr="00A312B3" w:rsidRDefault="003C508D" w:rsidP="003C508D">
      <w:pPr>
        <w:shd w:val="clear" w:color="auto" w:fill="FFFFFF"/>
        <w:ind w:left="14" w:right="38" w:firstLine="696"/>
        <w:jc w:val="both"/>
        <w:rPr>
          <w:i w:val="0"/>
        </w:rPr>
      </w:pPr>
      <w:r w:rsidRPr="009F6C62">
        <w:rPr>
          <w:i w:val="0"/>
          <w:spacing w:val="-1"/>
          <w:sz w:val="28"/>
          <w:szCs w:val="28"/>
        </w:rPr>
        <w:t xml:space="preserve">Для проведения культурно-массовых мероприятий в Институте имеются </w:t>
      </w:r>
      <w:r w:rsidRPr="009F6C62">
        <w:rPr>
          <w:i w:val="0"/>
          <w:sz w:val="28"/>
          <w:szCs w:val="28"/>
        </w:rPr>
        <w:t>актовый и концертный залы, театральная</w:t>
      </w:r>
      <w:r w:rsidRPr="00A312B3">
        <w:rPr>
          <w:i w:val="0"/>
          <w:sz w:val="28"/>
          <w:szCs w:val="28"/>
        </w:rPr>
        <w:t xml:space="preserve"> студия, вокальная студия.</w:t>
      </w:r>
    </w:p>
    <w:p w:rsidR="003C508D" w:rsidRPr="00A312B3" w:rsidRDefault="003C508D" w:rsidP="003C508D">
      <w:pPr>
        <w:shd w:val="clear" w:color="auto" w:fill="FFFFFF"/>
        <w:ind w:left="14" w:right="14" w:firstLine="691"/>
        <w:jc w:val="both"/>
        <w:rPr>
          <w:i w:val="0"/>
        </w:rPr>
      </w:pPr>
      <w:r w:rsidRPr="00A312B3">
        <w:rPr>
          <w:i w:val="0"/>
          <w:sz w:val="28"/>
          <w:szCs w:val="28"/>
        </w:rPr>
        <w:lastRenderedPageBreak/>
        <w:t xml:space="preserve">Оказание медицинских </w:t>
      </w:r>
      <w:r>
        <w:rPr>
          <w:i w:val="0"/>
          <w:sz w:val="28"/>
          <w:szCs w:val="28"/>
        </w:rPr>
        <w:t>услуг обучающимся, сотрудникам,</w:t>
      </w:r>
      <w:r w:rsidRPr="00A312B3">
        <w:rPr>
          <w:i w:val="0"/>
          <w:sz w:val="28"/>
          <w:szCs w:val="28"/>
        </w:rPr>
        <w:t xml:space="preserve"> </w:t>
      </w:r>
      <w:r w:rsidR="00F824AF">
        <w:rPr>
          <w:i w:val="0"/>
          <w:sz w:val="28"/>
          <w:szCs w:val="28"/>
        </w:rPr>
        <w:t>научным и </w:t>
      </w:r>
      <w:r>
        <w:rPr>
          <w:i w:val="0"/>
          <w:sz w:val="28"/>
          <w:szCs w:val="28"/>
        </w:rPr>
        <w:t xml:space="preserve">педагогическим работникам </w:t>
      </w:r>
      <w:r w:rsidRPr="00A312B3">
        <w:rPr>
          <w:i w:val="0"/>
          <w:sz w:val="28"/>
          <w:szCs w:val="28"/>
        </w:rPr>
        <w:t>в АНОО ВО «ВЭПИ» и филиалах осуществляется на основании заключенн</w:t>
      </w:r>
      <w:r w:rsidR="00F824AF">
        <w:rPr>
          <w:i w:val="0"/>
          <w:sz w:val="28"/>
          <w:szCs w:val="28"/>
        </w:rPr>
        <w:t>ых договоров между Институтом и </w:t>
      </w:r>
      <w:r w:rsidRPr="00A312B3">
        <w:rPr>
          <w:i w:val="0"/>
          <w:sz w:val="28"/>
          <w:szCs w:val="28"/>
        </w:rPr>
        <w:t>учреждениями здравоохранения,</w:t>
      </w:r>
      <w:r>
        <w:rPr>
          <w:i w:val="0"/>
          <w:sz w:val="28"/>
          <w:szCs w:val="28"/>
        </w:rPr>
        <w:t xml:space="preserve"> </w:t>
      </w:r>
      <w:r w:rsidRPr="00A312B3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</w:t>
      </w:r>
      <w:r w:rsidRPr="00A312B3">
        <w:rPr>
          <w:i w:val="0"/>
          <w:sz w:val="28"/>
          <w:szCs w:val="28"/>
        </w:rPr>
        <w:t>специально оборудованных помещениях Института.</w:t>
      </w:r>
    </w:p>
    <w:p w:rsidR="003C508D" w:rsidRPr="00B06005" w:rsidRDefault="003C508D" w:rsidP="003C508D">
      <w:pPr>
        <w:shd w:val="clear" w:color="auto" w:fill="FFFFFF"/>
        <w:ind w:left="14" w:right="14" w:firstLine="691"/>
        <w:jc w:val="both"/>
        <w:rPr>
          <w:i w:val="0"/>
          <w:sz w:val="28"/>
          <w:szCs w:val="28"/>
        </w:rPr>
      </w:pPr>
      <w:r w:rsidRPr="00A312B3">
        <w:rPr>
          <w:i w:val="0"/>
          <w:sz w:val="28"/>
          <w:szCs w:val="28"/>
        </w:rPr>
        <w:t>В АНОО ВО «ВЭПИ» в г. Воронеж работает медицинский кабинет,</w:t>
      </w:r>
      <w:r>
        <w:rPr>
          <w:i w:val="0"/>
          <w:sz w:val="28"/>
          <w:szCs w:val="28"/>
        </w:rPr>
        <w:t xml:space="preserve"> </w:t>
      </w:r>
      <w:r w:rsidR="00F824AF">
        <w:rPr>
          <w:i w:val="0"/>
          <w:sz w:val="28"/>
          <w:szCs w:val="28"/>
        </w:rPr>
        <w:t>где </w:t>
      </w:r>
      <w:r w:rsidRPr="00A312B3">
        <w:rPr>
          <w:i w:val="0"/>
          <w:sz w:val="28"/>
          <w:szCs w:val="28"/>
        </w:rPr>
        <w:t xml:space="preserve">оказывается первичная медико-санитарная </w:t>
      </w:r>
      <w:r>
        <w:rPr>
          <w:i w:val="0"/>
          <w:sz w:val="28"/>
          <w:szCs w:val="28"/>
        </w:rPr>
        <w:t xml:space="preserve">и лечебно-профилактическая помощь </w:t>
      </w:r>
      <w:r w:rsidRPr="00B37C38">
        <w:rPr>
          <w:i w:val="0"/>
          <w:sz w:val="28"/>
          <w:szCs w:val="28"/>
        </w:rPr>
        <w:t>обучающимся, научным и педагогическим работникам</w:t>
      </w:r>
      <w:r w:rsidRPr="00B37C38">
        <w:rPr>
          <w:i w:val="0"/>
          <w:spacing w:val="-1"/>
          <w:sz w:val="28"/>
          <w:szCs w:val="28"/>
        </w:rPr>
        <w:t>, сотрудникам</w:t>
      </w:r>
      <w:r w:rsidRPr="00A312B3">
        <w:rPr>
          <w:i w:val="0"/>
          <w:spacing w:val="-1"/>
          <w:sz w:val="28"/>
          <w:szCs w:val="28"/>
        </w:rPr>
        <w:t xml:space="preserve"> на основе договора </w:t>
      </w:r>
      <w:r w:rsidRPr="00B06005">
        <w:rPr>
          <w:i w:val="0"/>
          <w:spacing w:val="-1"/>
          <w:sz w:val="28"/>
          <w:szCs w:val="28"/>
        </w:rPr>
        <w:t xml:space="preserve">с БУЗ ВО «Воронежская городская клиническая больница № 11». </w:t>
      </w:r>
    </w:p>
    <w:p w:rsidR="003C508D" w:rsidRPr="00A312B3" w:rsidRDefault="003C508D" w:rsidP="003C508D">
      <w:pPr>
        <w:shd w:val="clear" w:color="auto" w:fill="FFFFFF"/>
        <w:ind w:left="14" w:right="14" w:firstLine="691"/>
        <w:jc w:val="both"/>
        <w:rPr>
          <w:i w:val="0"/>
          <w:sz w:val="28"/>
          <w:szCs w:val="28"/>
        </w:rPr>
      </w:pPr>
      <w:r w:rsidRPr="00A312B3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</w:rPr>
        <w:t xml:space="preserve"> обучающимися </w:t>
      </w:r>
      <w:r w:rsidRPr="00A312B3">
        <w:rPr>
          <w:i w:val="0"/>
          <w:sz w:val="28"/>
          <w:szCs w:val="28"/>
        </w:rPr>
        <w:t>очной формы обучения проводятся профилактические мероприятия, процедуры, ведется амбулаторный прием. Своевременно проводятся обязательные предварительные и периодические медицинские осмотры в соответствии с законодательством Р</w:t>
      </w:r>
      <w:r>
        <w:rPr>
          <w:i w:val="0"/>
          <w:sz w:val="28"/>
          <w:szCs w:val="28"/>
        </w:rPr>
        <w:t xml:space="preserve">оссийской </w:t>
      </w:r>
      <w:r w:rsidRPr="00A312B3">
        <w:rPr>
          <w:i w:val="0"/>
          <w:sz w:val="28"/>
          <w:szCs w:val="28"/>
        </w:rPr>
        <w:t>Ф</w:t>
      </w:r>
      <w:r>
        <w:rPr>
          <w:i w:val="0"/>
          <w:sz w:val="28"/>
          <w:szCs w:val="28"/>
        </w:rPr>
        <w:t>едерации</w:t>
      </w:r>
      <w:r w:rsidRPr="00A312B3">
        <w:rPr>
          <w:i w:val="0"/>
          <w:sz w:val="28"/>
          <w:szCs w:val="28"/>
        </w:rPr>
        <w:t xml:space="preserve">. </w:t>
      </w:r>
    </w:p>
    <w:p w:rsidR="003C508D" w:rsidRPr="00A312B3" w:rsidRDefault="003C508D" w:rsidP="003C508D">
      <w:pPr>
        <w:shd w:val="clear" w:color="auto" w:fill="FFFFFF"/>
        <w:ind w:left="43" w:firstLine="701"/>
        <w:jc w:val="both"/>
        <w:rPr>
          <w:i w:val="0"/>
        </w:rPr>
      </w:pPr>
      <w:r w:rsidRPr="00A312B3">
        <w:rPr>
          <w:i w:val="0"/>
          <w:sz w:val="28"/>
          <w:szCs w:val="28"/>
        </w:rPr>
        <w:t>Обновление учебно-лабораторного, спортивного и медицинского оборудования осуществляется путём приобретения за счёт собственных средств.</w:t>
      </w:r>
    </w:p>
    <w:p w:rsidR="003C508D" w:rsidRDefault="003C508D" w:rsidP="003C508D">
      <w:pPr>
        <w:shd w:val="clear" w:color="auto" w:fill="FFFFFF"/>
        <w:ind w:left="43" w:firstLine="696"/>
        <w:jc w:val="both"/>
        <w:rPr>
          <w:i w:val="0"/>
          <w:sz w:val="28"/>
          <w:szCs w:val="28"/>
        </w:rPr>
      </w:pPr>
      <w:r w:rsidRPr="00A312B3">
        <w:rPr>
          <w:i w:val="0"/>
          <w:sz w:val="28"/>
          <w:szCs w:val="28"/>
        </w:rPr>
        <w:t xml:space="preserve">Все используемые </w:t>
      </w:r>
      <w:r>
        <w:rPr>
          <w:i w:val="0"/>
          <w:sz w:val="28"/>
          <w:szCs w:val="28"/>
        </w:rPr>
        <w:t>Институтом</w:t>
      </w:r>
      <w:r w:rsidRPr="00A312B3">
        <w:rPr>
          <w:i w:val="0"/>
          <w:sz w:val="28"/>
          <w:szCs w:val="28"/>
        </w:rPr>
        <w:t xml:space="preserve"> в учебном процессе здания (помещения) обеспечивают доступность для маломобильных групп населения, имеют санитарно-</w:t>
      </w:r>
      <w:r w:rsidR="006844A0">
        <w:rPr>
          <w:i w:val="0"/>
          <w:sz w:val="28"/>
          <w:szCs w:val="28"/>
        </w:rPr>
        <w:t>эпидемиологические заключения о </w:t>
      </w:r>
      <w:r w:rsidRPr="00A312B3">
        <w:rPr>
          <w:i w:val="0"/>
          <w:sz w:val="28"/>
          <w:szCs w:val="28"/>
        </w:rPr>
        <w:t>соответствии государственны</w:t>
      </w:r>
      <w:r w:rsidR="006844A0">
        <w:rPr>
          <w:i w:val="0"/>
          <w:sz w:val="28"/>
          <w:szCs w:val="28"/>
        </w:rPr>
        <w:t>м эпидемиологическим правилам и </w:t>
      </w:r>
      <w:r w:rsidRPr="00A312B3">
        <w:rPr>
          <w:i w:val="0"/>
          <w:sz w:val="28"/>
          <w:szCs w:val="28"/>
        </w:rPr>
        <w:t>нормативам и</w:t>
      </w:r>
      <w:r>
        <w:rPr>
          <w:i w:val="0"/>
          <w:sz w:val="28"/>
          <w:szCs w:val="28"/>
        </w:rPr>
        <w:t xml:space="preserve"> </w:t>
      </w:r>
      <w:r w:rsidRPr="00A312B3">
        <w:rPr>
          <w:i w:val="0"/>
          <w:sz w:val="28"/>
          <w:szCs w:val="28"/>
        </w:rPr>
        <w:t>заключения о соответствии требованиям пожарной безопасности и антитеррористической</w:t>
      </w:r>
      <w:r>
        <w:rPr>
          <w:i w:val="0"/>
          <w:sz w:val="28"/>
          <w:szCs w:val="28"/>
        </w:rPr>
        <w:t xml:space="preserve"> </w:t>
      </w:r>
      <w:r w:rsidRPr="00A312B3">
        <w:rPr>
          <w:i w:val="0"/>
          <w:sz w:val="28"/>
          <w:szCs w:val="28"/>
        </w:rPr>
        <w:t>защищенности.</w:t>
      </w:r>
    </w:p>
    <w:p w:rsidR="009F6C62" w:rsidRPr="009F6C62" w:rsidRDefault="009F6C62" w:rsidP="003C508D">
      <w:pPr>
        <w:shd w:val="clear" w:color="auto" w:fill="FFFFFF"/>
        <w:ind w:left="43" w:firstLine="696"/>
        <w:jc w:val="both"/>
        <w:rPr>
          <w:i w:val="0"/>
          <w:sz w:val="28"/>
        </w:rPr>
      </w:pPr>
    </w:p>
    <w:p w:rsidR="009F6C62" w:rsidRDefault="009F6C62" w:rsidP="003C508D">
      <w:pPr>
        <w:rPr>
          <w:i w:val="0"/>
          <w:sz w:val="28"/>
          <w:szCs w:val="28"/>
        </w:rPr>
        <w:sectPr w:rsidR="009F6C62" w:rsidSect="009F6C62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12A7" w:rsidRPr="007912A7" w:rsidRDefault="007912A7" w:rsidP="007912A7">
      <w:pPr>
        <w:widowControl w:val="0"/>
        <w:autoSpaceDN/>
        <w:ind w:right="-144"/>
        <w:jc w:val="center"/>
        <w:rPr>
          <w:rFonts w:eastAsia="Times New Roman"/>
          <w:i w:val="0"/>
          <w:sz w:val="28"/>
          <w:szCs w:val="28"/>
          <w:lang w:eastAsia="zh-CN"/>
        </w:rPr>
      </w:pPr>
      <w:r w:rsidRPr="007912A7">
        <w:rPr>
          <w:rFonts w:eastAsia="Times New Roman"/>
          <w:i w:val="0"/>
          <w:sz w:val="28"/>
          <w:szCs w:val="28"/>
          <w:lang w:eastAsia="zh-CN"/>
        </w:rPr>
        <w:lastRenderedPageBreak/>
        <w:t xml:space="preserve">7. Показатели деятельности образовательной организации </w:t>
      </w:r>
    </w:p>
    <w:p w:rsidR="007912A7" w:rsidRPr="007912A7" w:rsidRDefault="007912A7" w:rsidP="007912A7">
      <w:pPr>
        <w:widowControl w:val="0"/>
        <w:autoSpaceDN/>
        <w:ind w:right="-144"/>
        <w:jc w:val="center"/>
        <w:rPr>
          <w:rFonts w:eastAsia="Times New Roman"/>
          <w:i w:val="0"/>
          <w:sz w:val="28"/>
          <w:szCs w:val="28"/>
          <w:lang w:eastAsia="zh-CN"/>
        </w:rPr>
      </w:pPr>
    </w:p>
    <w:p w:rsidR="007912A7" w:rsidRPr="007912A7" w:rsidRDefault="007912A7" w:rsidP="007912A7">
      <w:pPr>
        <w:widowControl w:val="0"/>
        <w:autoSpaceDN/>
        <w:ind w:right="-144"/>
        <w:jc w:val="center"/>
        <w:rPr>
          <w:rFonts w:eastAsia="Times New Roman"/>
          <w:i w:val="0"/>
          <w:sz w:val="28"/>
          <w:szCs w:val="28"/>
          <w:lang w:eastAsia="zh-CN"/>
        </w:rPr>
      </w:pPr>
      <w:r w:rsidRPr="007912A7">
        <w:rPr>
          <w:rFonts w:eastAsia="Times New Roman"/>
          <w:i w:val="0"/>
          <w:sz w:val="28"/>
          <w:szCs w:val="28"/>
          <w:lang w:eastAsia="zh-CN"/>
        </w:rPr>
        <w:t>7.1. Показатели деятельности Автономной некоммерческой образовательной организации высшего образования «Воронежский экономико-правовой институт»</w:t>
      </w:r>
    </w:p>
    <w:p w:rsidR="007912A7" w:rsidRPr="007912A7" w:rsidRDefault="007912A7" w:rsidP="007912A7">
      <w:pPr>
        <w:widowControl w:val="0"/>
        <w:autoSpaceDN/>
        <w:jc w:val="center"/>
        <w:rPr>
          <w:rFonts w:eastAsia="Times New Roman"/>
          <w:i w:val="0"/>
          <w:sz w:val="28"/>
          <w:szCs w:val="28"/>
          <w:lang w:eastAsia="zh-CN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6"/>
        <w:gridCol w:w="10068"/>
        <w:gridCol w:w="2410"/>
        <w:gridCol w:w="2210"/>
      </w:tblGrid>
      <w:tr w:rsidR="007912A7" w:rsidRPr="007912A7" w:rsidTr="008D28EF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№</w:t>
            </w:r>
          </w:p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п/п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Значение показателя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Образовательная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EF0911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>
              <w:rPr>
                <w:rFonts w:eastAsia="Times New Roman"/>
                <w:i w:val="0"/>
                <w:szCs w:val="24"/>
                <w:lang w:eastAsia="zh-CN"/>
              </w:rPr>
              <w:t>1642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347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165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8D28EF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>
              <w:rPr>
                <w:rFonts w:eastAsia="Times New Roman"/>
                <w:i w:val="0"/>
                <w:szCs w:val="24"/>
                <w:lang w:eastAsia="zh-CN"/>
              </w:rPr>
              <w:t>1130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ассистентуры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-стажировки,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448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326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122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1.4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60,4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1.5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1.6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60,4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1.7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1.8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1.9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1.10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</w:p>
        </w:tc>
        <w:tc>
          <w:tcPr>
            <w:tcW w:w="1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г. Старый Оскол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505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</w:p>
        </w:tc>
        <w:tc>
          <w:tcPr>
            <w:tcW w:w="1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г. Россошь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208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</w:p>
        </w:tc>
        <w:tc>
          <w:tcPr>
            <w:tcW w:w="1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г. Липецк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261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</w:p>
        </w:tc>
        <w:tc>
          <w:tcPr>
            <w:tcW w:w="1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г. Орёл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143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Научно-исследовательская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Web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of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Science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ED6C9B" w:rsidP="00ED6C9B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>
              <w:rPr>
                <w:rFonts w:eastAsia="Times New Roman"/>
                <w:i w:val="0"/>
                <w:szCs w:val="24"/>
                <w:lang w:eastAsia="zh-CN"/>
              </w:rPr>
              <w:t>2,6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Scopus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ED6C9B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12,9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ED6C9B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856,</w:t>
            </w:r>
            <w:r w:rsidR="00ED6C9B">
              <w:rPr>
                <w:rFonts w:eastAsia="Times New Roman"/>
                <w:i w:val="0"/>
                <w:szCs w:val="24"/>
                <w:lang w:eastAsia="zh-CN"/>
              </w:rPr>
              <w:t>8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2.4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Web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of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Science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ED6C9B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1,</w:t>
            </w:r>
            <w:r w:rsidR="00ED6C9B">
              <w:rPr>
                <w:rFonts w:eastAsia="Times New Roman"/>
                <w:i w:val="0"/>
                <w:szCs w:val="24"/>
                <w:lang w:eastAsia="zh-CN"/>
              </w:rPr>
              <w:t>3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2.5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Scopus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ED6C9B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1,</w:t>
            </w:r>
            <w:r w:rsidR="00ED6C9B">
              <w:rPr>
                <w:rFonts w:eastAsia="Times New Roman"/>
                <w:i w:val="0"/>
                <w:szCs w:val="24"/>
                <w:lang w:eastAsia="zh-CN"/>
              </w:rPr>
              <w:t>3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2.6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ED6C9B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>
              <w:rPr>
                <w:rFonts w:eastAsia="Times New Roman"/>
                <w:i w:val="0"/>
                <w:szCs w:val="24"/>
                <w:lang w:eastAsia="zh-CN"/>
              </w:rPr>
              <w:t>110,97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2.7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6650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2.8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85,8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2.9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4,4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2.10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85,8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лицензионных соглашений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2.14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 / 9,6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2.15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56 / 61,1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2.16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11 / 11,6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2.17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0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   г. Старый Оскол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21 / 75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0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г. Россошь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 / 73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0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   г. Липецк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11 / 85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0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  <w:t>Филиал Автономной некоммерческой образовательной организации высшего образования «Воронежский экономико-правовой институт» в г. Орёл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iCs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 / 100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2.18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2.19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Международная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40 / 2,75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14 / 4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5 / 3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21 / 2,23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3.4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9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0,8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3.5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3.6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не менее семестра (триместра)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3.7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3.8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3.9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3.10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1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Финансово-экономическая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150901,8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1947,12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1947,12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4.4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202,7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1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Инфраструктура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29,</w:t>
            </w: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97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имеющихся у образовательной организации на праве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закрепленных за образовательной организацией на праве оперативного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предоставленных образовательной организации в аренду,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29,</w:t>
            </w: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97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компьютеров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0,37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94,4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5.4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54,33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5.5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5.6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</w:t>
            </w:r>
          </w:p>
        </w:tc>
        <w:tc>
          <w:tcPr>
            <w:tcW w:w="1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Обучение инвалидов и лиц с ограниченными возможностями здоровья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программ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программ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lastRenderedPageBreak/>
              <w:t>6.4.3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lastRenderedPageBreak/>
              <w:t>6.6.1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6.6.3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102 / 59,3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6.7.1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83 / 100</w:t>
            </w:r>
          </w:p>
        </w:tc>
      </w:tr>
      <w:tr w:rsidR="007912A7" w:rsidRPr="007912A7" w:rsidTr="008D28EF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6.7.2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</w:tbl>
    <w:p w:rsidR="007912A7" w:rsidRPr="007912A7" w:rsidRDefault="007912A7" w:rsidP="007912A7">
      <w:pPr>
        <w:widowControl w:val="0"/>
        <w:autoSpaceDN/>
        <w:ind w:right="-144"/>
        <w:jc w:val="center"/>
        <w:rPr>
          <w:rFonts w:eastAsia="Times New Roman"/>
          <w:i w:val="0"/>
          <w:sz w:val="28"/>
          <w:szCs w:val="28"/>
          <w:lang w:eastAsia="zh-CN"/>
        </w:rPr>
      </w:pPr>
      <w:r w:rsidRPr="007912A7">
        <w:rPr>
          <w:rFonts w:eastAsia="Times New Roman"/>
          <w:i w:val="0"/>
          <w:sz w:val="28"/>
          <w:szCs w:val="28"/>
          <w:lang w:eastAsia="zh-CN"/>
        </w:rPr>
        <w:lastRenderedPageBreak/>
        <w:t>7.2.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Липецк</w:t>
      </w:r>
    </w:p>
    <w:p w:rsidR="007912A7" w:rsidRPr="007912A7" w:rsidRDefault="007912A7" w:rsidP="007912A7">
      <w:pPr>
        <w:widowControl w:val="0"/>
        <w:autoSpaceDN/>
        <w:jc w:val="center"/>
        <w:rPr>
          <w:rFonts w:eastAsia="Times New Roman"/>
          <w:i w:val="0"/>
          <w:sz w:val="28"/>
          <w:szCs w:val="28"/>
          <w:lang w:eastAsia="zh-CN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9"/>
        <w:gridCol w:w="10065"/>
        <w:gridCol w:w="2410"/>
        <w:gridCol w:w="2210"/>
      </w:tblGrid>
      <w:tr w:rsidR="007912A7" w:rsidRPr="007912A7" w:rsidTr="008D28EF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№</w:t>
            </w:r>
          </w:p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п/п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Значение показателя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Образовательная деятельность 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261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84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109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ассистентуры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-стажировки,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61,1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61,1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1.7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Научно-исследовательская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Web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of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Science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Scopus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Web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of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Science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Scopus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2.7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900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73,5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4,2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73,5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лицензионных соглашений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 / 12,5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11 / 62,5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 / 8,1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Международная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 / 0,9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 / 2,94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не менее семестра (триместра)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Финансово-экономическая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21570,6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1760,9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1760,9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209,4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Инфраструктура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22,58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имеющихся у образовательной организации на праве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закрепленных за образовательной организацией на праве оперативного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предоставленных образовательной организации в аренду,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22,58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компьютеров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0,36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24,48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Обучение инвалидов и лиц с ограниченными возможностями здоровья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программ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программ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19 / 67,8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14 / 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</w:tbl>
    <w:p w:rsidR="007912A7" w:rsidRPr="007912A7" w:rsidRDefault="007912A7" w:rsidP="007912A7">
      <w:pPr>
        <w:tabs>
          <w:tab w:val="left" w:pos="0"/>
        </w:tabs>
        <w:autoSpaceDE/>
        <w:autoSpaceDN/>
        <w:rPr>
          <w:rFonts w:eastAsia="Times New Roman"/>
          <w:i w:val="0"/>
          <w:sz w:val="28"/>
          <w:szCs w:val="28"/>
          <w:lang w:eastAsia="zh-CN"/>
        </w:rPr>
      </w:pPr>
    </w:p>
    <w:p w:rsidR="007912A7" w:rsidRPr="007912A7" w:rsidRDefault="007912A7" w:rsidP="007912A7">
      <w:pPr>
        <w:autoSpaceDE/>
        <w:autoSpaceDN/>
        <w:rPr>
          <w:rFonts w:eastAsia="Times New Roman"/>
          <w:i w:val="0"/>
          <w:sz w:val="28"/>
          <w:szCs w:val="28"/>
          <w:lang w:eastAsia="zh-CN"/>
        </w:rPr>
      </w:pPr>
      <w:r w:rsidRPr="007912A7">
        <w:rPr>
          <w:rFonts w:eastAsia="Times New Roman"/>
          <w:i w:val="0"/>
          <w:sz w:val="28"/>
          <w:szCs w:val="28"/>
          <w:lang w:eastAsia="zh-CN"/>
        </w:rPr>
        <w:br w:type="page"/>
      </w:r>
    </w:p>
    <w:p w:rsidR="007912A7" w:rsidRPr="007912A7" w:rsidRDefault="007912A7" w:rsidP="007912A7">
      <w:pPr>
        <w:widowControl w:val="0"/>
        <w:autoSpaceDN/>
        <w:ind w:right="-144"/>
        <w:jc w:val="center"/>
        <w:rPr>
          <w:rFonts w:eastAsia="Times New Roman"/>
          <w:i w:val="0"/>
          <w:sz w:val="28"/>
          <w:szCs w:val="28"/>
          <w:lang w:eastAsia="zh-CN"/>
        </w:rPr>
      </w:pPr>
      <w:r w:rsidRPr="007912A7">
        <w:rPr>
          <w:rFonts w:eastAsia="Times New Roman"/>
          <w:i w:val="0"/>
          <w:sz w:val="28"/>
          <w:szCs w:val="28"/>
          <w:lang w:eastAsia="zh-CN"/>
        </w:rPr>
        <w:lastRenderedPageBreak/>
        <w:t>7.3.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Орёл</w:t>
      </w:r>
    </w:p>
    <w:p w:rsidR="007912A7" w:rsidRPr="007912A7" w:rsidRDefault="007912A7" w:rsidP="007912A7">
      <w:pPr>
        <w:widowControl w:val="0"/>
        <w:autoSpaceDN/>
        <w:jc w:val="center"/>
        <w:rPr>
          <w:rFonts w:eastAsia="Times New Roman"/>
          <w:i w:val="0"/>
          <w:sz w:val="28"/>
          <w:szCs w:val="28"/>
          <w:lang w:eastAsia="zh-CN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9"/>
        <w:gridCol w:w="10065"/>
        <w:gridCol w:w="2410"/>
        <w:gridCol w:w="2210"/>
      </w:tblGrid>
      <w:tr w:rsidR="007912A7" w:rsidRPr="007912A7" w:rsidTr="008D28EF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№</w:t>
            </w:r>
          </w:p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п/п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Значение показателя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Образовательная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143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36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42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ассистентуры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-стажировки,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60,3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60,3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1.7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Научно-исследовательская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Web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of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Science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Scopus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Web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of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Science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Scopus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2.7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500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74,07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5,3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74,07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лицензионных соглашений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7 / 45,5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4 / 84,5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Международная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5 / 3,5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 / 4,8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 / 4,6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tabs>
                <w:tab w:val="left" w:pos="860"/>
                <w:tab w:val="center" w:pos="997"/>
              </w:tabs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не менее семестра (триместра)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Финансово-экономическая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9385,6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1390,46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1390,46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206,8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Инфраструктура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31,58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имеющихся у образовательной организации на праве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закрепленных за образовательной организацией на праве оперативного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предоставленных образовательной организации в аренду,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31,58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компьютеров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0,52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41,38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Обучение инвалидов и лиц с ограниченными возможностями здоровья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программ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программ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13 / 61,9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9 / 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</w:tbl>
    <w:p w:rsidR="007912A7" w:rsidRPr="007912A7" w:rsidRDefault="007912A7" w:rsidP="007912A7">
      <w:pPr>
        <w:tabs>
          <w:tab w:val="left" w:pos="0"/>
        </w:tabs>
        <w:autoSpaceDE/>
        <w:autoSpaceDN/>
        <w:rPr>
          <w:rFonts w:eastAsia="Times New Roman"/>
          <w:i w:val="0"/>
          <w:sz w:val="28"/>
          <w:szCs w:val="28"/>
          <w:lang w:eastAsia="zh-CN"/>
        </w:rPr>
      </w:pPr>
    </w:p>
    <w:p w:rsidR="007912A7" w:rsidRPr="007912A7" w:rsidRDefault="007912A7" w:rsidP="007912A7">
      <w:pPr>
        <w:autoSpaceDE/>
        <w:autoSpaceDN/>
        <w:rPr>
          <w:rFonts w:eastAsia="Times New Roman"/>
          <w:i w:val="0"/>
          <w:sz w:val="28"/>
          <w:szCs w:val="28"/>
          <w:lang w:eastAsia="zh-CN"/>
        </w:rPr>
      </w:pPr>
      <w:r w:rsidRPr="007912A7">
        <w:rPr>
          <w:rFonts w:eastAsia="Times New Roman"/>
          <w:i w:val="0"/>
          <w:sz w:val="28"/>
          <w:szCs w:val="28"/>
          <w:lang w:eastAsia="zh-CN"/>
        </w:rPr>
        <w:br w:type="page"/>
      </w:r>
    </w:p>
    <w:p w:rsidR="007912A7" w:rsidRPr="007912A7" w:rsidRDefault="007912A7" w:rsidP="007912A7">
      <w:pPr>
        <w:widowControl w:val="0"/>
        <w:autoSpaceDN/>
        <w:ind w:right="-144"/>
        <w:jc w:val="center"/>
        <w:rPr>
          <w:rFonts w:eastAsia="Times New Roman"/>
          <w:i w:val="0"/>
          <w:sz w:val="28"/>
          <w:szCs w:val="28"/>
          <w:lang w:eastAsia="zh-CN"/>
        </w:rPr>
      </w:pPr>
      <w:r w:rsidRPr="007912A7">
        <w:rPr>
          <w:rFonts w:eastAsia="Times New Roman"/>
          <w:i w:val="0"/>
          <w:sz w:val="28"/>
          <w:szCs w:val="28"/>
          <w:lang w:eastAsia="zh-CN"/>
        </w:rPr>
        <w:lastRenderedPageBreak/>
        <w:t>7.4.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Россошь</w:t>
      </w:r>
    </w:p>
    <w:p w:rsidR="007912A7" w:rsidRPr="007912A7" w:rsidRDefault="007912A7" w:rsidP="007912A7">
      <w:pPr>
        <w:widowControl w:val="0"/>
        <w:autoSpaceDN/>
        <w:jc w:val="center"/>
        <w:rPr>
          <w:rFonts w:eastAsia="Times New Roman"/>
          <w:i w:val="0"/>
          <w:sz w:val="28"/>
          <w:szCs w:val="28"/>
          <w:lang w:eastAsia="zh-CN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9"/>
        <w:gridCol w:w="10065"/>
        <w:gridCol w:w="2410"/>
        <w:gridCol w:w="2210"/>
      </w:tblGrid>
      <w:tr w:rsidR="007912A7" w:rsidRPr="007912A7" w:rsidTr="008D28EF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№</w:t>
            </w:r>
          </w:p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п/п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Значение показателя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Образовательная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208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24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81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103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ассистентуры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-стажировки,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63,7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63</w:t>
            </w: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,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>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1.7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Научно-исследовательская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Web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of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Science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Scopus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Web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of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Science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Scopus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2.7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900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5,2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лицензионных соглашений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 / 5,5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12 / 55,5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 / 1,7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Международная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 / 1,44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 / 4,17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 / 1,2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 / 0,97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не менее семестра (триместра)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Финансово-экономическая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17482,7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1554,02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1554,02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196,3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Инфраструктура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39,6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имеющихся у образовательной организации на праве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закрепленных за образовательной организацией на праве оперативного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предоставленных образовательной организации в аренду,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39,6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компьютеров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0,72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32,72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autoSpaceDE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Обучение инвалидов и лиц с ограниченными возможностями здоровья 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программ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программ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20 / 71,4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16 / 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</w:tbl>
    <w:p w:rsidR="007912A7" w:rsidRPr="007912A7" w:rsidRDefault="007912A7" w:rsidP="007912A7">
      <w:pPr>
        <w:tabs>
          <w:tab w:val="left" w:pos="0"/>
        </w:tabs>
        <w:autoSpaceDE/>
        <w:autoSpaceDN/>
        <w:rPr>
          <w:rFonts w:eastAsia="Times New Roman"/>
          <w:i w:val="0"/>
          <w:sz w:val="28"/>
          <w:szCs w:val="28"/>
          <w:lang w:eastAsia="zh-CN"/>
        </w:rPr>
      </w:pPr>
    </w:p>
    <w:p w:rsidR="007912A7" w:rsidRPr="007912A7" w:rsidRDefault="007912A7" w:rsidP="007912A7">
      <w:pPr>
        <w:autoSpaceDE/>
        <w:autoSpaceDN/>
        <w:rPr>
          <w:rFonts w:eastAsia="Times New Roman"/>
          <w:i w:val="0"/>
          <w:sz w:val="28"/>
          <w:szCs w:val="28"/>
          <w:lang w:eastAsia="zh-CN"/>
        </w:rPr>
      </w:pPr>
      <w:r w:rsidRPr="007912A7">
        <w:rPr>
          <w:rFonts w:eastAsia="Times New Roman"/>
          <w:i w:val="0"/>
          <w:sz w:val="28"/>
          <w:szCs w:val="28"/>
          <w:lang w:eastAsia="zh-CN"/>
        </w:rPr>
        <w:br w:type="page"/>
      </w:r>
    </w:p>
    <w:p w:rsidR="007912A7" w:rsidRPr="007912A7" w:rsidRDefault="007912A7" w:rsidP="007912A7">
      <w:pPr>
        <w:widowControl w:val="0"/>
        <w:autoSpaceDN/>
        <w:ind w:right="-144"/>
        <w:jc w:val="center"/>
        <w:rPr>
          <w:rFonts w:eastAsia="Times New Roman"/>
          <w:i w:val="0"/>
          <w:sz w:val="28"/>
          <w:szCs w:val="28"/>
          <w:lang w:eastAsia="zh-CN"/>
        </w:rPr>
      </w:pPr>
      <w:r w:rsidRPr="007912A7">
        <w:rPr>
          <w:rFonts w:eastAsia="Times New Roman"/>
          <w:i w:val="0"/>
          <w:sz w:val="28"/>
          <w:szCs w:val="28"/>
          <w:lang w:eastAsia="zh-CN"/>
        </w:rPr>
        <w:lastRenderedPageBreak/>
        <w:t>7.5.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Старый Оскол</w:t>
      </w:r>
    </w:p>
    <w:p w:rsidR="007912A7" w:rsidRPr="007912A7" w:rsidRDefault="007912A7" w:rsidP="007912A7">
      <w:pPr>
        <w:widowControl w:val="0"/>
        <w:autoSpaceDN/>
        <w:jc w:val="center"/>
        <w:rPr>
          <w:rFonts w:eastAsia="Times New Roman"/>
          <w:i w:val="0"/>
          <w:sz w:val="28"/>
          <w:szCs w:val="28"/>
          <w:lang w:eastAsia="zh-CN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9"/>
        <w:gridCol w:w="10065"/>
        <w:gridCol w:w="2410"/>
        <w:gridCol w:w="2210"/>
      </w:tblGrid>
      <w:tr w:rsidR="007912A7" w:rsidRPr="007912A7" w:rsidTr="008D28EF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№</w:t>
            </w:r>
          </w:p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п/п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Значение показателя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Образовательная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505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184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233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ассистентуры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-стажировки,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63,7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63,7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1.7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и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Научно-исследовательская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Web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of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Science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Scopus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Web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of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Science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Scopus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2.7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3000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115,39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5,7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115,39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лицензионных соглашений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7 / 25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20 / 70,8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 / 2,5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autoSpaceDE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Международная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6 / 1,19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4 / 2,17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 / 1,14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 / 0,43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, программам магистратуры, не менее семестра (триместра)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 / 3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Финансово-экономическая деятельность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53082,4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2041,63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2041,6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205,4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Инфраструктура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9,59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имеющихся у образовательной организации на праве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закрепленных за образовательной организацией на праве оперативного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предоставленных образовательной организации в аренду,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9,59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компьютеров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0,58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86,7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49,67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Обучение инвалидов и лиц с ограниченными возможностями здоровья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,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912A7">
              <w:rPr>
                <w:rFonts w:eastAsia="Times New Roman"/>
                <w:i w:val="0"/>
                <w:szCs w:val="24"/>
                <w:lang w:eastAsia="zh-CN"/>
              </w:rPr>
              <w:t xml:space="preserve"> / 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программ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программ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бакалавриата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 xml:space="preserve"> и программам </w:t>
            </w:r>
            <w:proofErr w:type="spellStart"/>
            <w:r w:rsidRPr="007912A7">
              <w:rPr>
                <w:rFonts w:eastAsia="Times New Roman"/>
                <w:i w:val="0"/>
                <w:szCs w:val="24"/>
                <w:lang w:eastAsia="en-US"/>
              </w:rPr>
              <w:t>специалитета</w:t>
            </w:r>
            <w:proofErr w:type="spellEnd"/>
            <w:r w:rsidRPr="007912A7">
              <w:rPr>
                <w:rFonts w:eastAsia="Times New Roman"/>
                <w:i w:val="0"/>
                <w:szCs w:val="24"/>
                <w:lang w:eastAsia="en-US"/>
              </w:rPr>
              <w:t>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37 / 75,5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30 / 100</w:t>
            </w:r>
          </w:p>
        </w:tc>
      </w:tr>
      <w:tr w:rsidR="007912A7" w:rsidRPr="007912A7" w:rsidTr="008D28EF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6.7.2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912A7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A7" w:rsidRPr="007912A7" w:rsidRDefault="007912A7" w:rsidP="007912A7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912A7">
              <w:rPr>
                <w:rFonts w:eastAsia="Times New Roman"/>
                <w:i w:val="0"/>
                <w:szCs w:val="24"/>
                <w:lang w:eastAsia="zh-CN"/>
              </w:rPr>
              <w:t>1 / 100</w:t>
            </w:r>
          </w:p>
        </w:tc>
      </w:tr>
    </w:tbl>
    <w:p w:rsidR="007912A7" w:rsidRPr="007912A7" w:rsidRDefault="007912A7" w:rsidP="007912A7">
      <w:pPr>
        <w:tabs>
          <w:tab w:val="left" w:pos="0"/>
        </w:tabs>
        <w:autoSpaceDE/>
        <w:autoSpaceDN/>
        <w:rPr>
          <w:rFonts w:eastAsia="Times New Roman"/>
          <w:i w:val="0"/>
          <w:sz w:val="28"/>
          <w:szCs w:val="28"/>
          <w:lang w:eastAsia="zh-CN"/>
        </w:rPr>
      </w:pPr>
    </w:p>
    <w:p w:rsidR="007912A7" w:rsidRPr="007912A7" w:rsidRDefault="007912A7" w:rsidP="007912A7">
      <w:pPr>
        <w:tabs>
          <w:tab w:val="left" w:pos="0"/>
        </w:tabs>
        <w:autoSpaceDE/>
        <w:autoSpaceDN/>
        <w:rPr>
          <w:rFonts w:eastAsia="Times New Roman"/>
          <w:i w:val="0"/>
          <w:sz w:val="28"/>
          <w:szCs w:val="28"/>
          <w:lang w:eastAsia="zh-CN"/>
        </w:rPr>
      </w:pPr>
    </w:p>
    <w:p w:rsidR="00FC2DAB" w:rsidRPr="009F6C62" w:rsidRDefault="00FC2DAB" w:rsidP="003C508D">
      <w:pPr>
        <w:rPr>
          <w:i w:val="0"/>
          <w:sz w:val="28"/>
          <w:szCs w:val="28"/>
        </w:rPr>
      </w:pPr>
    </w:p>
    <w:sectPr w:rsidR="00FC2DAB" w:rsidRPr="009F6C62" w:rsidSect="007912A7">
      <w:pgSz w:w="16838" w:h="11906" w:orient="landscape"/>
      <w:pgMar w:top="720" w:right="720" w:bottom="720" w:left="720" w:header="28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99" w:rsidRDefault="00FB0C99" w:rsidP="00E44387">
      <w:r>
        <w:separator/>
      </w:r>
    </w:p>
  </w:endnote>
  <w:endnote w:type="continuationSeparator" w:id="0">
    <w:p w:rsidR="00FB0C99" w:rsidRDefault="00FB0C99" w:rsidP="00E4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99" w:rsidRDefault="00FB0C99" w:rsidP="00E44387">
      <w:r>
        <w:separator/>
      </w:r>
    </w:p>
  </w:footnote>
  <w:footnote w:type="continuationSeparator" w:id="0">
    <w:p w:rsidR="00FB0C99" w:rsidRDefault="00FB0C99" w:rsidP="00E4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94079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8D28EF" w:rsidRPr="00E44387" w:rsidRDefault="008D28EF" w:rsidP="00E44387">
        <w:pPr>
          <w:pStyle w:val="a7"/>
          <w:jc w:val="center"/>
          <w:rPr>
            <w:i w:val="0"/>
          </w:rPr>
        </w:pPr>
        <w:r w:rsidRPr="00E44387">
          <w:rPr>
            <w:i w:val="0"/>
          </w:rPr>
          <w:fldChar w:fldCharType="begin"/>
        </w:r>
        <w:r w:rsidRPr="00E44387">
          <w:rPr>
            <w:i w:val="0"/>
          </w:rPr>
          <w:instrText>PAGE   \* MERGEFORMAT</w:instrText>
        </w:r>
        <w:r w:rsidRPr="00E44387">
          <w:rPr>
            <w:i w:val="0"/>
          </w:rPr>
          <w:fldChar w:fldCharType="separate"/>
        </w:r>
        <w:r w:rsidR="00EF0911">
          <w:rPr>
            <w:i w:val="0"/>
            <w:noProof/>
          </w:rPr>
          <w:t>10</w:t>
        </w:r>
        <w:r w:rsidRPr="00E44387">
          <w:rPr>
            <w:i w:val="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EF" w:rsidRPr="009F6C62" w:rsidRDefault="008D28EF" w:rsidP="009F6C6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F2"/>
    <w:multiLevelType w:val="multilevel"/>
    <w:tmpl w:val="32A89DA2"/>
    <w:lvl w:ilvl="0">
      <w:start w:val="1"/>
      <w:numFmt w:val="decimal"/>
      <w:suff w:val="space"/>
      <w:lvlText w:val="%1."/>
      <w:lvlJc w:val="left"/>
      <w:pPr>
        <w:ind w:left="1426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cs="Times New Roman" w:hint="default"/>
      </w:rPr>
    </w:lvl>
  </w:abstractNum>
  <w:abstractNum w:abstractNumId="1">
    <w:nsid w:val="286F6956"/>
    <w:multiLevelType w:val="hybridMultilevel"/>
    <w:tmpl w:val="322E7336"/>
    <w:lvl w:ilvl="0" w:tplc="9DE6EA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F08F9"/>
    <w:multiLevelType w:val="hybridMultilevel"/>
    <w:tmpl w:val="6202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DDC"/>
    <w:multiLevelType w:val="hybridMultilevel"/>
    <w:tmpl w:val="224AE7CE"/>
    <w:lvl w:ilvl="0" w:tplc="25EE88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5A39"/>
    <w:multiLevelType w:val="hybridMultilevel"/>
    <w:tmpl w:val="B41E6D88"/>
    <w:lvl w:ilvl="0" w:tplc="E102CE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B6988"/>
    <w:multiLevelType w:val="hybridMultilevel"/>
    <w:tmpl w:val="B290A9F2"/>
    <w:lvl w:ilvl="0" w:tplc="747639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E3C83"/>
    <w:multiLevelType w:val="hybridMultilevel"/>
    <w:tmpl w:val="8B3AD812"/>
    <w:lvl w:ilvl="0" w:tplc="5072896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5051C"/>
    <w:multiLevelType w:val="multilevel"/>
    <w:tmpl w:val="D19CC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51653C"/>
    <w:multiLevelType w:val="hybridMultilevel"/>
    <w:tmpl w:val="E1DC75A4"/>
    <w:lvl w:ilvl="0" w:tplc="764EEE84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06E1"/>
    <w:multiLevelType w:val="hybridMultilevel"/>
    <w:tmpl w:val="62468030"/>
    <w:lvl w:ilvl="0" w:tplc="434ABB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3B"/>
    <w:rsid w:val="000B4D9F"/>
    <w:rsid w:val="000C3F26"/>
    <w:rsid w:val="00131D06"/>
    <w:rsid w:val="00230E3A"/>
    <w:rsid w:val="002319A8"/>
    <w:rsid w:val="00294D93"/>
    <w:rsid w:val="002C0C58"/>
    <w:rsid w:val="00305F07"/>
    <w:rsid w:val="003C508D"/>
    <w:rsid w:val="00450B31"/>
    <w:rsid w:val="004754AC"/>
    <w:rsid w:val="00496D9E"/>
    <w:rsid w:val="004D708F"/>
    <w:rsid w:val="004F4B3B"/>
    <w:rsid w:val="00534C2A"/>
    <w:rsid w:val="0060113A"/>
    <w:rsid w:val="006844A0"/>
    <w:rsid w:val="00691D6B"/>
    <w:rsid w:val="0072533A"/>
    <w:rsid w:val="00756AF0"/>
    <w:rsid w:val="007912A7"/>
    <w:rsid w:val="007935F3"/>
    <w:rsid w:val="007F54AC"/>
    <w:rsid w:val="00870975"/>
    <w:rsid w:val="008D28EF"/>
    <w:rsid w:val="00926053"/>
    <w:rsid w:val="009F6C62"/>
    <w:rsid w:val="00A87A7E"/>
    <w:rsid w:val="00BA0E80"/>
    <w:rsid w:val="00C95EAE"/>
    <w:rsid w:val="00D26C2F"/>
    <w:rsid w:val="00E44387"/>
    <w:rsid w:val="00ED6C9B"/>
    <w:rsid w:val="00EF0911"/>
    <w:rsid w:val="00F636D7"/>
    <w:rsid w:val="00F824AF"/>
    <w:rsid w:val="00FB0C99"/>
    <w:rsid w:val="00FC2DAB"/>
    <w:rsid w:val="00FE346D"/>
    <w:rsid w:val="00FF4C94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№ таблицы"/>
    <w:rsid w:val="003C508D"/>
    <w:pPr>
      <w:autoSpaceDE w:val="0"/>
      <w:autoSpaceDN w:val="0"/>
      <w:spacing w:after="60" w:line="288" w:lineRule="auto"/>
      <w:jc w:val="right"/>
    </w:pPr>
    <w:rPr>
      <w:rFonts w:ascii="Times New Roman" w:eastAsia="Calibri" w:hAnsi="Times New Roman" w:cs="Times New Roman"/>
      <w:i/>
      <w:iCs/>
      <w:lang w:eastAsia="ru-RU"/>
    </w:rPr>
  </w:style>
  <w:style w:type="character" w:styleId="a4">
    <w:name w:val="Hyperlink"/>
    <w:rsid w:val="003C508D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3C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3C508D"/>
    <w:pPr>
      <w:ind w:left="720"/>
    </w:pPr>
  </w:style>
  <w:style w:type="character" w:customStyle="1" w:styleId="ListParagraphChar">
    <w:name w:val="List Paragraph Char"/>
    <w:link w:val="1"/>
    <w:locked/>
    <w:rsid w:val="003C508D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qFormat/>
    <w:rsid w:val="003C5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08D"/>
    <w:rPr>
      <w:rFonts w:ascii="Tahoma" w:eastAsia="Calibri" w:hAnsi="Tahoma" w:cs="Tahoma"/>
      <w:i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87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44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87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11">
    <w:name w:val="Знак11"/>
    <w:basedOn w:val="a"/>
    <w:rsid w:val="00294D93"/>
    <w:pPr>
      <w:autoSpaceDE/>
      <w:autoSpaceDN/>
      <w:spacing w:after="160" w:line="240" w:lineRule="exact"/>
    </w:pPr>
    <w:rPr>
      <w:rFonts w:ascii="Verdana" w:eastAsia="Times New Roman" w:hAnsi="Verdana" w:cs="Verdana"/>
      <w:i w:val="0"/>
      <w:sz w:val="20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7912A7"/>
  </w:style>
  <w:style w:type="character" w:customStyle="1" w:styleId="WW8Num1z0">
    <w:name w:val="WW8Num1z0"/>
    <w:qFormat/>
    <w:rsid w:val="007912A7"/>
  </w:style>
  <w:style w:type="character" w:customStyle="1" w:styleId="WW8Num1z1">
    <w:name w:val="WW8Num1z1"/>
    <w:qFormat/>
    <w:rsid w:val="007912A7"/>
  </w:style>
  <w:style w:type="character" w:customStyle="1" w:styleId="WW8Num1z2">
    <w:name w:val="WW8Num1z2"/>
    <w:qFormat/>
    <w:rsid w:val="007912A7"/>
  </w:style>
  <w:style w:type="character" w:customStyle="1" w:styleId="WW8Num1z3">
    <w:name w:val="WW8Num1z3"/>
    <w:qFormat/>
    <w:rsid w:val="007912A7"/>
  </w:style>
  <w:style w:type="character" w:customStyle="1" w:styleId="WW8Num1z4">
    <w:name w:val="WW8Num1z4"/>
    <w:qFormat/>
    <w:rsid w:val="007912A7"/>
  </w:style>
  <w:style w:type="character" w:customStyle="1" w:styleId="WW8Num1z5">
    <w:name w:val="WW8Num1z5"/>
    <w:qFormat/>
    <w:rsid w:val="007912A7"/>
  </w:style>
  <w:style w:type="character" w:customStyle="1" w:styleId="WW8Num1z6">
    <w:name w:val="WW8Num1z6"/>
    <w:qFormat/>
    <w:rsid w:val="007912A7"/>
  </w:style>
  <w:style w:type="character" w:customStyle="1" w:styleId="WW8Num1z7">
    <w:name w:val="WW8Num1z7"/>
    <w:qFormat/>
    <w:rsid w:val="007912A7"/>
  </w:style>
  <w:style w:type="character" w:customStyle="1" w:styleId="WW8Num1z8">
    <w:name w:val="WW8Num1z8"/>
    <w:qFormat/>
    <w:rsid w:val="007912A7"/>
  </w:style>
  <w:style w:type="character" w:customStyle="1" w:styleId="WW8Num2z0">
    <w:name w:val="WW8Num2z0"/>
    <w:qFormat/>
    <w:rsid w:val="007912A7"/>
  </w:style>
  <w:style w:type="character" w:customStyle="1" w:styleId="WW8Num3z0">
    <w:name w:val="WW8Num3z0"/>
    <w:qFormat/>
    <w:rsid w:val="007912A7"/>
  </w:style>
  <w:style w:type="character" w:customStyle="1" w:styleId="WW8Num3z1">
    <w:name w:val="WW8Num3z1"/>
    <w:qFormat/>
    <w:rsid w:val="007912A7"/>
  </w:style>
  <w:style w:type="character" w:customStyle="1" w:styleId="WW8Num3z2">
    <w:name w:val="WW8Num3z2"/>
    <w:qFormat/>
    <w:rsid w:val="007912A7"/>
  </w:style>
  <w:style w:type="character" w:customStyle="1" w:styleId="WW8Num3z3">
    <w:name w:val="WW8Num3z3"/>
    <w:qFormat/>
    <w:rsid w:val="007912A7"/>
  </w:style>
  <w:style w:type="character" w:customStyle="1" w:styleId="WW8Num3z4">
    <w:name w:val="WW8Num3z4"/>
    <w:qFormat/>
    <w:rsid w:val="007912A7"/>
  </w:style>
  <w:style w:type="character" w:customStyle="1" w:styleId="WW8Num3z5">
    <w:name w:val="WW8Num3z5"/>
    <w:qFormat/>
    <w:rsid w:val="007912A7"/>
  </w:style>
  <w:style w:type="character" w:customStyle="1" w:styleId="WW8Num3z6">
    <w:name w:val="WW8Num3z6"/>
    <w:qFormat/>
    <w:rsid w:val="007912A7"/>
  </w:style>
  <w:style w:type="character" w:customStyle="1" w:styleId="WW8Num3z7">
    <w:name w:val="WW8Num3z7"/>
    <w:qFormat/>
    <w:rsid w:val="007912A7"/>
  </w:style>
  <w:style w:type="character" w:customStyle="1" w:styleId="WW8Num3z8">
    <w:name w:val="WW8Num3z8"/>
    <w:qFormat/>
    <w:rsid w:val="007912A7"/>
  </w:style>
  <w:style w:type="character" w:customStyle="1" w:styleId="WW8Num4z0">
    <w:name w:val="WW8Num4z0"/>
    <w:qFormat/>
    <w:rsid w:val="007912A7"/>
  </w:style>
  <w:style w:type="character" w:customStyle="1" w:styleId="WW8Num5z0">
    <w:name w:val="WW8Num5z0"/>
    <w:qFormat/>
    <w:rsid w:val="007912A7"/>
  </w:style>
  <w:style w:type="character" w:customStyle="1" w:styleId="WW8Num6z0">
    <w:name w:val="WW8Num6z0"/>
    <w:qFormat/>
    <w:rsid w:val="007912A7"/>
  </w:style>
  <w:style w:type="character" w:customStyle="1" w:styleId="WW8Num6z1">
    <w:name w:val="WW8Num6z1"/>
    <w:qFormat/>
    <w:rsid w:val="007912A7"/>
  </w:style>
  <w:style w:type="character" w:customStyle="1" w:styleId="WW8Num6z2">
    <w:name w:val="WW8Num6z2"/>
    <w:qFormat/>
    <w:rsid w:val="007912A7"/>
  </w:style>
  <w:style w:type="character" w:customStyle="1" w:styleId="WW8Num6z3">
    <w:name w:val="WW8Num6z3"/>
    <w:qFormat/>
    <w:rsid w:val="007912A7"/>
  </w:style>
  <w:style w:type="character" w:customStyle="1" w:styleId="WW8Num6z4">
    <w:name w:val="WW8Num6z4"/>
    <w:qFormat/>
    <w:rsid w:val="007912A7"/>
  </w:style>
  <w:style w:type="character" w:customStyle="1" w:styleId="WW8Num6z5">
    <w:name w:val="WW8Num6z5"/>
    <w:qFormat/>
    <w:rsid w:val="007912A7"/>
  </w:style>
  <w:style w:type="character" w:customStyle="1" w:styleId="WW8Num6z6">
    <w:name w:val="WW8Num6z6"/>
    <w:qFormat/>
    <w:rsid w:val="007912A7"/>
  </w:style>
  <w:style w:type="character" w:customStyle="1" w:styleId="WW8Num6z7">
    <w:name w:val="WW8Num6z7"/>
    <w:qFormat/>
    <w:rsid w:val="007912A7"/>
  </w:style>
  <w:style w:type="character" w:customStyle="1" w:styleId="WW8Num6z8">
    <w:name w:val="WW8Num6z8"/>
    <w:qFormat/>
    <w:rsid w:val="007912A7"/>
  </w:style>
  <w:style w:type="character" w:customStyle="1" w:styleId="WW8Num7z0">
    <w:name w:val="WW8Num7z0"/>
    <w:qFormat/>
    <w:rsid w:val="007912A7"/>
  </w:style>
  <w:style w:type="character" w:customStyle="1" w:styleId="WW8Num8z0">
    <w:name w:val="WW8Num8z0"/>
    <w:qFormat/>
    <w:rsid w:val="007912A7"/>
  </w:style>
  <w:style w:type="character" w:customStyle="1" w:styleId="WW8Num9z0">
    <w:name w:val="WW8Num9z0"/>
    <w:qFormat/>
    <w:rsid w:val="007912A7"/>
  </w:style>
  <w:style w:type="character" w:customStyle="1" w:styleId="WW8Num9z1">
    <w:name w:val="WW8Num9z1"/>
    <w:qFormat/>
    <w:rsid w:val="007912A7"/>
  </w:style>
  <w:style w:type="character" w:customStyle="1" w:styleId="WW8Num9z2">
    <w:name w:val="WW8Num9z2"/>
    <w:qFormat/>
    <w:rsid w:val="007912A7"/>
  </w:style>
  <w:style w:type="character" w:customStyle="1" w:styleId="WW8Num9z3">
    <w:name w:val="WW8Num9z3"/>
    <w:qFormat/>
    <w:rsid w:val="007912A7"/>
  </w:style>
  <w:style w:type="character" w:customStyle="1" w:styleId="WW8Num9z4">
    <w:name w:val="WW8Num9z4"/>
    <w:qFormat/>
    <w:rsid w:val="007912A7"/>
  </w:style>
  <w:style w:type="character" w:customStyle="1" w:styleId="WW8Num9z5">
    <w:name w:val="WW8Num9z5"/>
    <w:qFormat/>
    <w:rsid w:val="007912A7"/>
  </w:style>
  <w:style w:type="character" w:customStyle="1" w:styleId="WW8Num9z6">
    <w:name w:val="WW8Num9z6"/>
    <w:qFormat/>
    <w:rsid w:val="007912A7"/>
  </w:style>
  <w:style w:type="character" w:customStyle="1" w:styleId="WW8Num9z7">
    <w:name w:val="WW8Num9z7"/>
    <w:qFormat/>
    <w:rsid w:val="007912A7"/>
  </w:style>
  <w:style w:type="character" w:customStyle="1" w:styleId="WW8Num9z8">
    <w:name w:val="WW8Num9z8"/>
    <w:qFormat/>
    <w:rsid w:val="007912A7"/>
  </w:style>
  <w:style w:type="character" w:customStyle="1" w:styleId="WW8Num10z0">
    <w:name w:val="WW8Num10z0"/>
    <w:qFormat/>
    <w:rsid w:val="007912A7"/>
  </w:style>
  <w:style w:type="character" w:customStyle="1" w:styleId="WW8Num10z1">
    <w:name w:val="WW8Num10z1"/>
    <w:qFormat/>
    <w:rsid w:val="007912A7"/>
  </w:style>
  <w:style w:type="character" w:customStyle="1" w:styleId="WW8Num10z2">
    <w:name w:val="WW8Num10z2"/>
    <w:qFormat/>
    <w:rsid w:val="007912A7"/>
  </w:style>
  <w:style w:type="character" w:customStyle="1" w:styleId="WW8Num10z3">
    <w:name w:val="WW8Num10z3"/>
    <w:qFormat/>
    <w:rsid w:val="007912A7"/>
  </w:style>
  <w:style w:type="character" w:customStyle="1" w:styleId="WW8Num10z4">
    <w:name w:val="WW8Num10z4"/>
    <w:qFormat/>
    <w:rsid w:val="007912A7"/>
  </w:style>
  <w:style w:type="character" w:customStyle="1" w:styleId="WW8Num10z5">
    <w:name w:val="WW8Num10z5"/>
    <w:qFormat/>
    <w:rsid w:val="007912A7"/>
  </w:style>
  <w:style w:type="character" w:customStyle="1" w:styleId="WW8Num10z6">
    <w:name w:val="WW8Num10z6"/>
    <w:qFormat/>
    <w:rsid w:val="007912A7"/>
  </w:style>
  <w:style w:type="character" w:customStyle="1" w:styleId="WW8Num10z7">
    <w:name w:val="WW8Num10z7"/>
    <w:qFormat/>
    <w:rsid w:val="007912A7"/>
  </w:style>
  <w:style w:type="character" w:customStyle="1" w:styleId="WW8Num10z8">
    <w:name w:val="WW8Num10z8"/>
    <w:qFormat/>
    <w:rsid w:val="007912A7"/>
  </w:style>
  <w:style w:type="character" w:customStyle="1" w:styleId="WW8Num11z0">
    <w:name w:val="WW8Num11z0"/>
    <w:qFormat/>
    <w:rsid w:val="007912A7"/>
  </w:style>
  <w:style w:type="character" w:customStyle="1" w:styleId="WW8Num11z1">
    <w:name w:val="WW8Num11z1"/>
    <w:qFormat/>
    <w:rsid w:val="007912A7"/>
  </w:style>
  <w:style w:type="character" w:customStyle="1" w:styleId="WW8Num11z2">
    <w:name w:val="WW8Num11z2"/>
    <w:qFormat/>
    <w:rsid w:val="007912A7"/>
  </w:style>
  <w:style w:type="character" w:customStyle="1" w:styleId="WW8Num11z3">
    <w:name w:val="WW8Num11z3"/>
    <w:qFormat/>
    <w:rsid w:val="007912A7"/>
  </w:style>
  <w:style w:type="character" w:customStyle="1" w:styleId="WW8Num11z4">
    <w:name w:val="WW8Num11z4"/>
    <w:qFormat/>
    <w:rsid w:val="007912A7"/>
  </w:style>
  <w:style w:type="character" w:customStyle="1" w:styleId="WW8Num11z5">
    <w:name w:val="WW8Num11z5"/>
    <w:qFormat/>
    <w:rsid w:val="007912A7"/>
  </w:style>
  <w:style w:type="character" w:customStyle="1" w:styleId="WW8Num11z6">
    <w:name w:val="WW8Num11z6"/>
    <w:qFormat/>
    <w:rsid w:val="007912A7"/>
  </w:style>
  <w:style w:type="character" w:customStyle="1" w:styleId="WW8Num11z7">
    <w:name w:val="WW8Num11z7"/>
    <w:qFormat/>
    <w:rsid w:val="007912A7"/>
  </w:style>
  <w:style w:type="character" w:customStyle="1" w:styleId="WW8Num11z8">
    <w:name w:val="WW8Num11z8"/>
    <w:qFormat/>
    <w:rsid w:val="007912A7"/>
  </w:style>
  <w:style w:type="character" w:customStyle="1" w:styleId="WW8Num12z0">
    <w:name w:val="WW8Num12z0"/>
    <w:qFormat/>
    <w:rsid w:val="007912A7"/>
  </w:style>
  <w:style w:type="character" w:customStyle="1" w:styleId="WW8Num12z1">
    <w:name w:val="WW8Num12z1"/>
    <w:qFormat/>
    <w:rsid w:val="007912A7"/>
  </w:style>
  <w:style w:type="character" w:customStyle="1" w:styleId="WW8Num12z2">
    <w:name w:val="WW8Num12z2"/>
    <w:qFormat/>
    <w:rsid w:val="007912A7"/>
  </w:style>
  <w:style w:type="character" w:customStyle="1" w:styleId="WW8Num12z3">
    <w:name w:val="WW8Num12z3"/>
    <w:qFormat/>
    <w:rsid w:val="007912A7"/>
  </w:style>
  <w:style w:type="character" w:customStyle="1" w:styleId="WW8Num12z4">
    <w:name w:val="WW8Num12z4"/>
    <w:qFormat/>
    <w:rsid w:val="007912A7"/>
  </w:style>
  <w:style w:type="character" w:customStyle="1" w:styleId="WW8Num12z5">
    <w:name w:val="WW8Num12z5"/>
    <w:qFormat/>
    <w:rsid w:val="007912A7"/>
  </w:style>
  <w:style w:type="character" w:customStyle="1" w:styleId="WW8Num12z6">
    <w:name w:val="WW8Num12z6"/>
    <w:qFormat/>
    <w:rsid w:val="007912A7"/>
  </w:style>
  <w:style w:type="character" w:customStyle="1" w:styleId="WW8Num12z7">
    <w:name w:val="WW8Num12z7"/>
    <w:qFormat/>
    <w:rsid w:val="007912A7"/>
  </w:style>
  <w:style w:type="character" w:customStyle="1" w:styleId="WW8Num12z8">
    <w:name w:val="WW8Num12z8"/>
    <w:qFormat/>
    <w:rsid w:val="007912A7"/>
  </w:style>
  <w:style w:type="character" w:customStyle="1" w:styleId="WW8Num13z0">
    <w:name w:val="WW8Num13z0"/>
    <w:qFormat/>
    <w:rsid w:val="007912A7"/>
  </w:style>
  <w:style w:type="character" w:customStyle="1" w:styleId="WW8Num14z0">
    <w:name w:val="WW8Num14z0"/>
    <w:qFormat/>
    <w:rsid w:val="007912A7"/>
  </w:style>
  <w:style w:type="character" w:customStyle="1" w:styleId="WW8Num14z1">
    <w:name w:val="WW8Num14z1"/>
    <w:qFormat/>
    <w:rsid w:val="007912A7"/>
  </w:style>
  <w:style w:type="character" w:customStyle="1" w:styleId="WW8Num14z2">
    <w:name w:val="WW8Num14z2"/>
    <w:qFormat/>
    <w:rsid w:val="007912A7"/>
  </w:style>
  <w:style w:type="character" w:customStyle="1" w:styleId="WW8Num14z3">
    <w:name w:val="WW8Num14z3"/>
    <w:qFormat/>
    <w:rsid w:val="007912A7"/>
  </w:style>
  <w:style w:type="character" w:customStyle="1" w:styleId="WW8Num14z4">
    <w:name w:val="WW8Num14z4"/>
    <w:qFormat/>
    <w:rsid w:val="007912A7"/>
  </w:style>
  <w:style w:type="character" w:customStyle="1" w:styleId="WW8Num14z5">
    <w:name w:val="WW8Num14z5"/>
    <w:qFormat/>
    <w:rsid w:val="007912A7"/>
  </w:style>
  <w:style w:type="character" w:customStyle="1" w:styleId="WW8Num14z6">
    <w:name w:val="WW8Num14z6"/>
    <w:qFormat/>
    <w:rsid w:val="007912A7"/>
  </w:style>
  <w:style w:type="character" w:customStyle="1" w:styleId="WW8Num14z7">
    <w:name w:val="WW8Num14z7"/>
    <w:qFormat/>
    <w:rsid w:val="007912A7"/>
  </w:style>
  <w:style w:type="character" w:customStyle="1" w:styleId="WW8Num14z8">
    <w:name w:val="WW8Num14z8"/>
    <w:qFormat/>
    <w:rsid w:val="007912A7"/>
  </w:style>
  <w:style w:type="character" w:customStyle="1" w:styleId="WW8Num15z0">
    <w:name w:val="WW8Num15z0"/>
    <w:qFormat/>
    <w:rsid w:val="007912A7"/>
  </w:style>
  <w:style w:type="character" w:customStyle="1" w:styleId="WW8Num16z0">
    <w:name w:val="WW8Num16z0"/>
    <w:qFormat/>
    <w:rsid w:val="007912A7"/>
  </w:style>
  <w:style w:type="character" w:customStyle="1" w:styleId="WW8Num17z0">
    <w:name w:val="WW8Num17z0"/>
    <w:qFormat/>
    <w:rsid w:val="007912A7"/>
  </w:style>
  <w:style w:type="character" w:customStyle="1" w:styleId="WW8Num18z0">
    <w:name w:val="WW8Num18z0"/>
    <w:qFormat/>
    <w:rsid w:val="007912A7"/>
  </w:style>
  <w:style w:type="character" w:customStyle="1" w:styleId="WW8Num19z0">
    <w:name w:val="WW8Num19z0"/>
    <w:qFormat/>
    <w:rsid w:val="007912A7"/>
  </w:style>
  <w:style w:type="character" w:customStyle="1" w:styleId="WW8Num19z1">
    <w:name w:val="WW8Num19z1"/>
    <w:qFormat/>
    <w:rsid w:val="007912A7"/>
  </w:style>
  <w:style w:type="character" w:customStyle="1" w:styleId="WW8Num19z2">
    <w:name w:val="WW8Num19z2"/>
    <w:qFormat/>
    <w:rsid w:val="007912A7"/>
  </w:style>
  <w:style w:type="character" w:customStyle="1" w:styleId="WW8Num19z3">
    <w:name w:val="WW8Num19z3"/>
    <w:qFormat/>
    <w:rsid w:val="007912A7"/>
  </w:style>
  <w:style w:type="character" w:customStyle="1" w:styleId="WW8Num19z4">
    <w:name w:val="WW8Num19z4"/>
    <w:qFormat/>
    <w:rsid w:val="007912A7"/>
  </w:style>
  <w:style w:type="character" w:customStyle="1" w:styleId="WW8Num19z5">
    <w:name w:val="WW8Num19z5"/>
    <w:qFormat/>
    <w:rsid w:val="007912A7"/>
  </w:style>
  <w:style w:type="character" w:customStyle="1" w:styleId="WW8Num19z6">
    <w:name w:val="WW8Num19z6"/>
    <w:qFormat/>
    <w:rsid w:val="007912A7"/>
  </w:style>
  <w:style w:type="character" w:customStyle="1" w:styleId="WW8Num19z7">
    <w:name w:val="WW8Num19z7"/>
    <w:qFormat/>
    <w:rsid w:val="007912A7"/>
  </w:style>
  <w:style w:type="character" w:customStyle="1" w:styleId="WW8Num19z8">
    <w:name w:val="WW8Num19z8"/>
    <w:qFormat/>
    <w:rsid w:val="007912A7"/>
  </w:style>
  <w:style w:type="character" w:customStyle="1" w:styleId="InternetLink">
    <w:name w:val="Internet Link"/>
    <w:rsid w:val="007912A7"/>
    <w:rPr>
      <w:color w:val="0000FF"/>
      <w:u w:val="single"/>
    </w:rPr>
  </w:style>
  <w:style w:type="paragraph" w:customStyle="1" w:styleId="Heading">
    <w:name w:val="Heading"/>
    <w:basedOn w:val="a"/>
    <w:next w:val="ab"/>
    <w:qFormat/>
    <w:rsid w:val="007912A7"/>
    <w:pPr>
      <w:keepNext/>
      <w:autoSpaceDE/>
      <w:autoSpaceDN/>
      <w:spacing w:before="240" w:after="120"/>
    </w:pPr>
    <w:rPr>
      <w:rFonts w:ascii="Arial" w:eastAsia="DejaVu Sans" w:hAnsi="Arial" w:cs="DejaVu Sans"/>
      <w:i w:val="0"/>
      <w:sz w:val="28"/>
      <w:szCs w:val="28"/>
      <w:lang w:eastAsia="zh-CN"/>
    </w:rPr>
  </w:style>
  <w:style w:type="paragraph" w:styleId="ab">
    <w:name w:val="Body Text"/>
    <w:basedOn w:val="a"/>
    <w:link w:val="ac"/>
    <w:rsid w:val="007912A7"/>
    <w:pPr>
      <w:suppressAutoHyphens/>
      <w:autoSpaceDE/>
      <w:autoSpaceDN/>
      <w:spacing w:after="120"/>
    </w:pPr>
    <w:rPr>
      <w:rFonts w:eastAsia="Times New Roman"/>
      <w:i w:val="0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912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7912A7"/>
  </w:style>
  <w:style w:type="paragraph" w:styleId="ae">
    <w:name w:val="caption"/>
    <w:basedOn w:val="a"/>
    <w:qFormat/>
    <w:rsid w:val="007912A7"/>
    <w:pPr>
      <w:suppressLineNumbers/>
      <w:autoSpaceDE/>
      <w:autoSpaceDN/>
      <w:spacing w:before="120" w:after="120"/>
    </w:pPr>
    <w:rPr>
      <w:rFonts w:eastAsia="Times New Roman"/>
      <w:iCs/>
      <w:szCs w:val="24"/>
      <w:lang w:eastAsia="zh-CN"/>
    </w:rPr>
  </w:style>
  <w:style w:type="paragraph" w:customStyle="1" w:styleId="Index">
    <w:name w:val="Index"/>
    <w:basedOn w:val="a"/>
    <w:qFormat/>
    <w:rsid w:val="007912A7"/>
    <w:pPr>
      <w:suppressLineNumbers/>
      <w:autoSpaceDE/>
      <w:autoSpaceDN/>
    </w:pPr>
    <w:rPr>
      <w:rFonts w:eastAsia="Times New Roman"/>
      <w:i w:val="0"/>
      <w:szCs w:val="24"/>
      <w:lang w:eastAsia="zh-CN"/>
    </w:rPr>
  </w:style>
  <w:style w:type="paragraph" w:customStyle="1" w:styleId="TableContents">
    <w:name w:val="Table Contents"/>
    <w:basedOn w:val="a"/>
    <w:qFormat/>
    <w:rsid w:val="007912A7"/>
    <w:pPr>
      <w:suppressLineNumbers/>
      <w:autoSpaceDE/>
      <w:autoSpaceDN/>
    </w:pPr>
    <w:rPr>
      <w:rFonts w:eastAsia="Times New Roman"/>
      <w:i w:val="0"/>
      <w:szCs w:val="24"/>
      <w:lang w:eastAsia="zh-CN"/>
    </w:rPr>
  </w:style>
  <w:style w:type="paragraph" w:customStyle="1" w:styleId="TableHeading">
    <w:name w:val="Table Heading"/>
    <w:basedOn w:val="TableContents"/>
    <w:qFormat/>
    <w:rsid w:val="007912A7"/>
    <w:pPr>
      <w:jc w:val="center"/>
    </w:pPr>
    <w:rPr>
      <w:b/>
      <w:bCs/>
    </w:rPr>
  </w:style>
  <w:style w:type="numbering" w:customStyle="1" w:styleId="WW8Num1">
    <w:name w:val="WW8Num1"/>
    <w:qFormat/>
    <w:rsid w:val="007912A7"/>
  </w:style>
  <w:style w:type="numbering" w:customStyle="1" w:styleId="WW8Num2">
    <w:name w:val="WW8Num2"/>
    <w:qFormat/>
    <w:rsid w:val="007912A7"/>
  </w:style>
  <w:style w:type="numbering" w:customStyle="1" w:styleId="WW8Num3">
    <w:name w:val="WW8Num3"/>
    <w:qFormat/>
    <w:rsid w:val="007912A7"/>
  </w:style>
  <w:style w:type="numbering" w:customStyle="1" w:styleId="WW8Num4">
    <w:name w:val="WW8Num4"/>
    <w:qFormat/>
    <w:rsid w:val="007912A7"/>
  </w:style>
  <w:style w:type="numbering" w:customStyle="1" w:styleId="WW8Num5">
    <w:name w:val="WW8Num5"/>
    <w:qFormat/>
    <w:rsid w:val="007912A7"/>
  </w:style>
  <w:style w:type="numbering" w:customStyle="1" w:styleId="WW8Num6">
    <w:name w:val="WW8Num6"/>
    <w:qFormat/>
    <w:rsid w:val="007912A7"/>
  </w:style>
  <w:style w:type="numbering" w:customStyle="1" w:styleId="WW8Num7">
    <w:name w:val="WW8Num7"/>
    <w:qFormat/>
    <w:rsid w:val="007912A7"/>
  </w:style>
  <w:style w:type="numbering" w:customStyle="1" w:styleId="WW8Num8">
    <w:name w:val="WW8Num8"/>
    <w:qFormat/>
    <w:rsid w:val="007912A7"/>
  </w:style>
  <w:style w:type="numbering" w:customStyle="1" w:styleId="WW8Num9">
    <w:name w:val="WW8Num9"/>
    <w:qFormat/>
    <w:rsid w:val="007912A7"/>
  </w:style>
  <w:style w:type="numbering" w:customStyle="1" w:styleId="WW8Num10">
    <w:name w:val="WW8Num10"/>
    <w:qFormat/>
    <w:rsid w:val="007912A7"/>
  </w:style>
  <w:style w:type="numbering" w:customStyle="1" w:styleId="WW8Num11">
    <w:name w:val="WW8Num11"/>
    <w:qFormat/>
    <w:rsid w:val="007912A7"/>
  </w:style>
  <w:style w:type="numbering" w:customStyle="1" w:styleId="WW8Num12">
    <w:name w:val="WW8Num12"/>
    <w:qFormat/>
    <w:rsid w:val="007912A7"/>
  </w:style>
  <w:style w:type="numbering" w:customStyle="1" w:styleId="WW8Num13">
    <w:name w:val="WW8Num13"/>
    <w:qFormat/>
    <w:rsid w:val="007912A7"/>
  </w:style>
  <w:style w:type="numbering" w:customStyle="1" w:styleId="WW8Num14">
    <w:name w:val="WW8Num14"/>
    <w:qFormat/>
    <w:rsid w:val="007912A7"/>
  </w:style>
  <w:style w:type="numbering" w:customStyle="1" w:styleId="WW8Num15">
    <w:name w:val="WW8Num15"/>
    <w:qFormat/>
    <w:rsid w:val="007912A7"/>
  </w:style>
  <w:style w:type="numbering" w:customStyle="1" w:styleId="WW8Num16">
    <w:name w:val="WW8Num16"/>
    <w:qFormat/>
    <w:rsid w:val="007912A7"/>
  </w:style>
  <w:style w:type="numbering" w:customStyle="1" w:styleId="WW8Num17">
    <w:name w:val="WW8Num17"/>
    <w:qFormat/>
    <w:rsid w:val="007912A7"/>
  </w:style>
  <w:style w:type="numbering" w:customStyle="1" w:styleId="WW8Num18">
    <w:name w:val="WW8Num18"/>
    <w:qFormat/>
    <w:rsid w:val="007912A7"/>
  </w:style>
  <w:style w:type="numbering" w:customStyle="1" w:styleId="WW8Num19">
    <w:name w:val="WW8Num19"/>
    <w:qFormat/>
    <w:rsid w:val="0079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№ таблицы"/>
    <w:rsid w:val="003C508D"/>
    <w:pPr>
      <w:autoSpaceDE w:val="0"/>
      <w:autoSpaceDN w:val="0"/>
      <w:spacing w:after="60" w:line="288" w:lineRule="auto"/>
      <w:jc w:val="right"/>
    </w:pPr>
    <w:rPr>
      <w:rFonts w:ascii="Times New Roman" w:eastAsia="Calibri" w:hAnsi="Times New Roman" w:cs="Times New Roman"/>
      <w:i/>
      <w:iCs/>
      <w:lang w:eastAsia="ru-RU"/>
    </w:rPr>
  </w:style>
  <w:style w:type="character" w:styleId="a4">
    <w:name w:val="Hyperlink"/>
    <w:rsid w:val="003C508D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3C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3C508D"/>
    <w:pPr>
      <w:ind w:left="720"/>
    </w:pPr>
  </w:style>
  <w:style w:type="character" w:customStyle="1" w:styleId="ListParagraphChar">
    <w:name w:val="List Paragraph Char"/>
    <w:link w:val="1"/>
    <w:locked/>
    <w:rsid w:val="003C508D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qFormat/>
    <w:rsid w:val="003C5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08D"/>
    <w:rPr>
      <w:rFonts w:ascii="Tahoma" w:eastAsia="Calibri" w:hAnsi="Tahoma" w:cs="Tahoma"/>
      <w:i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87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44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87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11">
    <w:name w:val="Знак11"/>
    <w:basedOn w:val="a"/>
    <w:rsid w:val="00294D93"/>
    <w:pPr>
      <w:autoSpaceDE/>
      <w:autoSpaceDN/>
      <w:spacing w:after="160" w:line="240" w:lineRule="exact"/>
    </w:pPr>
    <w:rPr>
      <w:rFonts w:ascii="Verdana" w:eastAsia="Times New Roman" w:hAnsi="Verdana" w:cs="Verdana"/>
      <w:i w:val="0"/>
      <w:sz w:val="20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7912A7"/>
  </w:style>
  <w:style w:type="character" w:customStyle="1" w:styleId="WW8Num1z0">
    <w:name w:val="WW8Num1z0"/>
    <w:qFormat/>
    <w:rsid w:val="007912A7"/>
  </w:style>
  <w:style w:type="character" w:customStyle="1" w:styleId="WW8Num1z1">
    <w:name w:val="WW8Num1z1"/>
    <w:qFormat/>
    <w:rsid w:val="007912A7"/>
  </w:style>
  <w:style w:type="character" w:customStyle="1" w:styleId="WW8Num1z2">
    <w:name w:val="WW8Num1z2"/>
    <w:qFormat/>
    <w:rsid w:val="007912A7"/>
  </w:style>
  <w:style w:type="character" w:customStyle="1" w:styleId="WW8Num1z3">
    <w:name w:val="WW8Num1z3"/>
    <w:qFormat/>
    <w:rsid w:val="007912A7"/>
  </w:style>
  <w:style w:type="character" w:customStyle="1" w:styleId="WW8Num1z4">
    <w:name w:val="WW8Num1z4"/>
    <w:qFormat/>
    <w:rsid w:val="007912A7"/>
  </w:style>
  <w:style w:type="character" w:customStyle="1" w:styleId="WW8Num1z5">
    <w:name w:val="WW8Num1z5"/>
    <w:qFormat/>
    <w:rsid w:val="007912A7"/>
  </w:style>
  <w:style w:type="character" w:customStyle="1" w:styleId="WW8Num1z6">
    <w:name w:val="WW8Num1z6"/>
    <w:qFormat/>
    <w:rsid w:val="007912A7"/>
  </w:style>
  <w:style w:type="character" w:customStyle="1" w:styleId="WW8Num1z7">
    <w:name w:val="WW8Num1z7"/>
    <w:qFormat/>
    <w:rsid w:val="007912A7"/>
  </w:style>
  <w:style w:type="character" w:customStyle="1" w:styleId="WW8Num1z8">
    <w:name w:val="WW8Num1z8"/>
    <w:qFormat/>
    <w:rsid w:val="007912A7"/>
  </w:style>
  <w:style w:type="character" w:customStyle="1" w:styleId="WW8Num2z0">
    <w:name w:val="WW8Num2z0"/>
    <w:qFormat/>
    <w:rsid w:val="007912A7"/>
  </w:style>
  <w:style w:type="character" w:customStyle="1" w:styleId="WW8Num3z0">
    <w:name w:val="WW8Num3z0"/>
    <w:qFormat/>
    <w:rsid w:val="007912A7"/>
  </w:style>
  <w:style w:type="character" w:customStyle="1" w:styleId="WW8Num3z1">
    <w:name w:val="WW8Num3z1"/>
    <w:qFormat/>
    <w:rsid w:val="007912A7"/>
  </w:style>
  <w:style w:type="character" w:customStyle="1" w:styleId="WW8Num3z2">
    <w:name w:val="WW8Num3z2"/>
    <w:qFormat/>
    <w:rsid w:val="007912A7"/>
  </w:style>
  <w:style w:type="character" w:customStyle="1" w:styleId="WW8Num3z3">
    <w:name w:val="WW8Num3z3"/>
    <w:qFormat/>
    <w:rsid w:val="007912A7"/>
  </w:style>
  <w:style w:type="character" w:customStyle="1" w:styleId="WW8Num3z4">
    <w:name w:val="WW8Num3z4"/>
    <w:qFormat/>
    <w:rsid w:val="007912A7"/>
  </w:style>
  <w:style w:type="character" w:customStyle="1" w:styleId="WW8Num3z5">
    <w:name w:val="WW8Num3z5"/>
    <w:qFormat/>
    <w:rsid w:val="007912A7"/>
  </w:style>
  <w:style w:type="character" w:customStyle="1" w:styleId="WW8Num3z6">
    <w:name w:val="WW8Num3z6"/>
    <w:qFormat/>
    <w:rsid w:val="007912A7"/>
  </w:style>
  <w:style w:type="character" w:customStyle="1" w:styleId="WW8Num3z7">
    <w:name w:val="WW8Num3z7"/>
    <w:qFormat/>
    <w:rsid w:val="007912A7"/>
  </w:style>
  <w:style w:type="character" w:customStyle="1" w:styleId="WW8Num3z8">
    <w:name w:val="WW8Num3z8"/>
    <w:qFormat/>
    <w:rsid w:val="007912A7"/>
  </w:style>
  <w:style w:type="character" w:customStyle="1" w:styleId="WW8Num4z0">
    <w:name w:val="WW8Num4z0"/>
    <w:qFormat/>
    <w:rsid w:val="007912A7"/>
  </w:style>
  <w:style w:type="character" w:customStyle="1" w:styleId="WW8Num5z0">
    <w:name w:val="WW8Num5z0"/>
    <w:qFormat/>
    <w:rsid w:val="007912A7"/>
  </w:style>
  <w:style w:type="character" w:customStyle="1" w:styleId="WW8Num6z0">
    <w:name w:val="WW8Num6z0"/>
    <w:qFormat/>
    <w:rsid w:val="007912A7"/>
  </w:style>
  <w:style w:type="character" w:customStyle="1" w:styleId="WW8Num6z1">
    <w:name w:val="WW8Num6z1"/>
    <w:qFormat/>
    <w:rsid w:val="007912A7"/>
  </w:style>
  <w:style w:type="character" w:customStyle="1" w:styleId="WW8Num6z2">
    <w:name w:val="WW8Num6z2"/>
    <w:qFormat/>
    <w:rsid w:val="007912A7"/>
  </w:style>
  <w:style w:type="character" w:customStyle="1" w:styleId="WW8Num6z3">
    <w:name w:val="WW8Num6z3"/>
    <w:qFormat/>
    <w:rsid w:val="007912A7"/>
  </w:style>
  <w:style w:type="character" w:customStyle="1" w:styleId="WW8Num6z4">
    <w:name w:val="WW8Num6z4"/>
    <w:qFormat/>
    <w:rsid w:val="007912A7"/>
  </w:style>
  <w:style w:type="character" w:customStyle="1" w:styleId="WW8Num6z5">
    <w:name w:val="WW8Num6z5"/>
    <w:qFormat/>
    <w:rsid w:val="007912A7"/>
  </w:style>
  <w:style w:type="character" w:customStyle="1" w:styleId="WW8Num6z6">
    <w:name w:val="WW8Num6z6"/>
    <w:qFormat/>
    <w:rsid w:val="007912A7"/>
  </w:style>
  <w:style w:type="character" w:customStyle="1" w:styleId="WW8Num6z7">
    <w:name w:val="WW8Num6z7"/>
    <w:qFormat/>
    <w:rsid w:val="007912A7"/>
  </w:style>
  <w:style w:type="character" w:customStyle="1" w:styleId="WW8Num6z8">
    <w:name w:val="WW8Num6z8"/>
    <w:qFormat/>
    <w:rsid w:val="007912A7"/>
  </w:style>
  <w:style w:type="character" w:customStyle="1" w:styleId="WW8Num7z0">
    <w:name w:val="WW8Num7z0"/>
    <w:qFormat/>
    <w:rsid w:val="007912A7"/>
  </w:style>
  <w:style w:type="character" w:customStyle="1" w:styleId="WW8Num8z0">
    <w:name w:val="WW8Num8z0"/>
    <w:qFormat/>
    <w:rsid w:val="007912A7"/>
  </w:style>
  <w:style w:type="character" w:customStyle="1" w:styleId="WW8Num9z0">
    <w:name w:val="WW8Num9z0"/>
    <w:qFormat/>
    <w:rsid w:val="007912A7"/>
  </w:style>
  <w:style w:type="character" w:customStyle="1" w:styleId="WW8Num9z1">
    <w:name w:val="WW8Num9z1"/>
    <w:qFormat/>
    <w:rsid w:val="007912A7"/>
  </w:style>
  <w:style w:type="character" w:customStyle="1" w:styleId="WW8Num9z2">
    <w:name w:val="WW8Num9z2"/>
    <w:qFormat/>
    <w:rsid w:val="007912A7"/>
  </w:style>
  <w:style w:type="character" w:customStyle="1" w:styleId="WW8Num9z3">
    <w:name w:val="WW8Num9z3"/>
    <w:qFormat/>
    <w:rsid w:val="007912A7"/>
  </w:style>
  <w:style w:type="character" w:customStyle="1" w:styleId="WW8Num9z4">
    <w:name w:val="WW8Num9z4"/>
    <w:qFormat/>
    <w:rsid w:val="007912A7"/>
  </w:style>
  <w:style w:type="character" w:customStyle="1" w:styleId="WW8Num9z5">
    <w:name w:val="WW8Num9z5"/>
    <w:qFormat/>
    <w:rsid w:val="007912A7"/>
  </w:style>
  <w:style w:type="character" w:customStyle="1" w:styleId="WW8Num9z6">
    <w:name w:val="WW8Num9z6"/>
    <w:qFormat/>
    <w:rsid w:val="007912A7"/>
  </w:style>
  <w:style w:type="character" w:customStyle="1" w:styleId="WW8Num9z7">
    <w:name w:val="WW8Num9z7"/>
    <w:qFormat/>
    <w:rsid w:val="007912A7"/>
  </w:style>
  <w:style w:type="character" w:customStyle="1" w:styleId="WW8Num9z8">
    <w:name w:val="WW8Num9z8"/>
    <w:qFormat/>
    <w:rsid w:val="007912A7"/>
  </w:style>
  <w:style w:type="character" w:customStyle="1" w:styleId="WW8Num10z0">
    <w:name w:val="WW8Num10z0"/>
    <w:qFormat/>
    <w:rsid w:val="007912A7"/>
  </w:style>
  <w:style w:type="character" w:customStyle="1" w:styleId="WW8Num10z1">
    <w:name w:val="WW8Num10z1"/>
    <w:qFormat/>
    <w:rsid w:val="007912A7"/>
  </w:style>
  <w:style w:type="character" w:customStyle="1" w:styleId="WW8Num10z2">
    <w:name w:val="WW8Num10z2"/>
    <w:qFormat/>
    <w:rsid w:val="007912A7"/>
  </w:style>
  <w:style w:type="character" w:customStyle="1" w:styleId="WW8Num10z3">
    <w:name w:val="WW8Num10z3"/>
    <w:qFormat/>
    <w:rsid w:val="007912A7"/>
  </w:style>
  <w:style w:type="character" w:customStyle="1" w:styleId="WW8Num10z4">
    <w:name w:val="WW8Num10z4"/>
    <w:qFormat/>
    <w:rsid w:val="007912A7"/>
  </w:style>
  <w:style w:type="character" w:customStyle="1" w:styleId="WW8Num10z5">
    <w:name w:val="WW8Num10z5"/>
    <w:qFormat/>
    <w:rsid w:val="007912A7"/>
  </w:style>
  <w:style w:type="character" w:customStyle="1" w:styleId="WW8Num10z6">
    <w:name w:val="WW8Num10z6"/>
    <w:qFormat/>
    <w:rsid w:val="007912A7"/>
  </w:style>
  <w:style w:type="character" w:customStyle="1" w:styleId="WW8Num10z7">
    <w:name w:val="WW8Num10z7"/>
    <w:qFormat/>
    <w:rsid w:val="007912A7"/>
  </w:style>
  <w:style w:type="character" w:customStyle="1" w:styleId="WW8Num10z8">
    <w:name w:val="WW8Num10z8"/>
    <w:qFormat/>
    <w:rsid w:val="007912A7"/>
  </w:style>
  <w:style w:type="character" w:customStyle="1" w:styleId="WW8Num11z0">
    <w:name w:val="WW8Num11z0"/>
    <w:qFormat/>
    <w:rsid w:val="007912A7"/>
  </w:style>
  <w:style w:type="character" w:customStyle="1" w:styleId="WW8Num11z1">
    <w:name w:val="WW8Num11z1"/>
    <w:qFormat/>
    <w:rsid w:val="007912A7"/>
  </w:style>
  <w:style w:type="character" w:customStyle="1" w:styleId="WW8Num11z2">
    <w:name w:val="WW8Num11z2"/>
    <w:qFormat/>
    <w:rsid w:val="007912A7"/>
  </w:style>
  <w:style w:type="character" w:customStyle="1" w:styleId="WW8Num11z3">
    <w:name w:val="WW8Num11z3"/>
    <w:qFormat/>
    <w:rsid w:val="007912A7"/>
  </w:style>
  <w:style w:type="character" w:customStyle="1" w:styleId="WW8Num11z4">
    <w:name w:val="WW8Num11z4"/>
    <w:qFormat/>
    <w:rsid w:val="007912A7"/>
  </w:style>
  <w:style w:type="character" w:customStyle="1" w:styleId="WW8Num11z5">
    <w:name w:val="WW8Num11z5"/>
    <w:qFormat/>
    <w:rsid w:val="007912A7"/>
  </w:style>
  <w:style w:type="character" w:customStyle="1" w:styleId="WW8Num11z6">
    <w:name w:val="WW8Num11z6"/>
    <w:qFormat/>
    <w:rsid w:val="007912A7"/>
  </w:style>
  <w:style w:type="character" w:customStyle="1" w:styleId="WW8Num11z7">
    <w:name w:val="WW8Num11z7"/>
    <w:qFormat/>
    <w:rsid w:val="007912A7"/>
  </w:style>
  <w:style w:type="character" w:customStyle="1" w:styleId="WW8Num11z8">
    <w:name w:val="WW8Num11z8"/>
    <w:qFormat/>
    <w:rsid w:val="007912A7"/>
  </w:style>
  <w:style w:type="character" w:customStyle="1" w:styleId="WW8Num12z0">
    <w:name w:val="WW8Num12z0"/>
    <w:qFormat/>
    <w:rsid w:val="007912A7"/>
  </w:style>
  <w:style w:type="character" w:customStyle="1" w:styleId="WW8Num12z1">
    <w:name w:val="WW8Num12z1"/>
    <w:qFormat/>
    <w:rsid w:val="007912A7"/>
  </w:style>
  <w:style w:type="character" w:customStyle="1" w:styleId="WW8Num12z2">
    <w:name w:val="WW8Num12z2"/>
    <w:qFormat/>
    <w:rsid w:val="007912A7"/>
  </w:style>
  <w:style w:type="character" w:customStyle="1" w:styleId="WW8Num12z3">
    <w:name w:val="WW8Num12z3"/>
    <w:qFormat/>
    <w:rsid w:val="007912A7"/>
  </w:style>
  <w:style w:type="character" w:customStyle="1" w:styleId="WW8Num12z4">
    <w:name w:val="WW8Num12z4"/>
    <w:qFormat/>
    <w:rsid w:val="007912A7"/>
  </w:style>
  <w:style w:type="character" w:customStyle="1" w:styleId="WW8Num12z5">
    <w:name w:val="WW8Num12z5"/>
    <w:qFormat/>
    <w:rsid w:val="007912A7"/>
  </w:style>
  <w:style w:type="character" w:customStyle="1" w:styleId="WW8Num12z6">
    <w:name w:val="WW8Num12z6"/>
    <w:qFormat/>
    <w:rsid w:val="007912A7"/>
  </w:style>
  <w:style w:type="character" w:customStyle="1" w:styleId="WW8Num12z7">
    <w:name w:val="WW8Num12z7"/>
    <w:qFormat/>
    <w:rsid w:val="007912A7"/>
  </w:style>
  <w:style w:type="character" w:customStyle="1" w:styleId="WW8Num12z8">
    <w:name w:val="WW8Num12z8"/>
    <w:qFormat/>
    <w:rsid w:val="007912A7"/>
  </w:style>
  <w:style w:type="character" w:customStyle="1" w:styleId="WW8Num13z0">
    <w:name w:val="WW8Num13z0"/>
    <w:qFormat/>
    <w:rsid w:val="007912A7"/>
  </w:style>
  <w:style w:type="character" w:customStyle="1" w:styleId="WW8Num14z0">
    <w:name w:val="WW8Num14z0"/>
    <w:qFormat/>
    <w:rsid w:val="007912A7"/>
  </w:style>
  <w:style w:type="character" w:customStyle="1" w:styleId="WW8Num14z1">
    <w:name w:val="WW8Num14z1"/>
    <w:qFormat/>
    <w:rsid w:val="007912A7"/>
  </w:style>
  <w:style w:type="character" w:customStyle="1" w:styleId="WW8Num14z2">
    <w:name w:val="WW8Num14z2"/>
    <w:qFormat/>
    <w:rsid w:val="007912A7"/>
  </w:style>
  <w:style w:type="character" w:customStyle="1" w:styleId="WW8Num14z3">
    <w:name w:val="WW8Num14z3"/>
    <w:qFormat/>
    <w:rsid w:val="007912A7"/>
  </w:style>
  <w:style w:type="character" w:customStyle="1" w:styleId="WW8Num14z4">
    <w:name w:val="WW8Num14z4"/>
    <w:qFormat/>
    <w:rsid w:val="007912A7"/>
  </w:style>
  <w:style w:type="character" w:customStyle="1" w:styleId="WW8Num14z5">
    <w:name w:val="WW8Num14z5"/>
    <w:qFormat/>
    <w:rsid w:val="007912A7"/>
  </w:style>
  <w:style w:type="character" w:customStyle="1" w:styleId="WW8Num14z6">
    <w:name w:val="WW8Num14z6"/>
    <w:qFormat/>
    <w:rsid w:val="007912A7"/>
  </w:style>
  <w:style w:type="character" w:customStyle="1" w:styleId="WW8Num14z7">
    <w:name w:val="WW8Num14z7"/>
    <w:qFormat/>
    <w:rsid w:val="007912A7"/>
  </w:style>
  <w:style w:type="character" w:customStyle="1" w:styleId="WW8Num14z8">
    <w:name w:val="WW8Num14z8"/>
    <w:qFormat/>
    <w:rsid w:val="007912A7"/>
  </w:style>
  <w:style w:type="character" w:customStyle="1" w:styleId="WW8Num15z0">
    <w:name w:val="WW8Num15z0"/>
    <w:qFormat/>
    <w:rsid w:val="007912A7"/>
  </w:style>
  <w:style w:type="character" w:customStyle="1" w:styleId="WW8Num16z0">
    <w:name w:val="WW8Num16z0"/>
    <w:qFormat/>
    <w:rsid w:val="007912A7"/>
  </w:style>
  <w:style w:type="character" w:customStyle="1" w:styleId="WW8Num17z0">
    <w:name w:val="WW8Num17z0"/>
    <w:qFormat/>
    <w:rsid w:val="007912A7"/>
  </w:style>
  <w:style w:type="character" w:customStyle="1" w:styleId="WW8Num18z0">
    <w:name w:val="WW8Num18z0"/>
    <w:qFormat/>
    <w:rsid w:val="007912A7"/>
  </w:style>
  <w:style w:type="character" w:customStyle="1" w:styleId="WW8Num19z0">
    <w:name w:val="WW8Num19z0"/>
    <w:qFormat/>
    <w:rsid w:val="007912A7"/>
  </w:style>
  <w:style w:type="character" w:customStyle="1" w:styleId="WW8Num19z1">
    <w:name w:val="WW8Num19z1"/>
    <w:qFormat/>
    <w:rsid w:val="007912A7"/>
  </w:style>
  <w:style w:type="character" w:customStyle="1" w:styleId="WW8Num19z2">
    <w:name w:val="WW8Num19z2"/>
    <w:qFormat/>
    <w:rsid w:val="007912A7"/>
  </w:style>
  <w:style w:type="character" w:customStyle="1" w:styleId="WW8Num19z3">
    <w:name w:val="WW8Num19z3"/>
    <w:qFormat/>
    <w:rsid w:val="007912A7"/>
  </w:style>
  <w:style w:type="character" w:customStyle="1" w:styleId="WW8Num19z4">
    <w:name w:val="WW8Num19z4"/>
    <w:qFormat/>
    <w:rsid w:val="007912A7"/>
  </w:style>
  <w:style w:type="character" w:customStyle="1" w:styleId="WW8Num19z5">
    <w:name w:val="WW8Num19z5"/>
    <w:qFormat/>
    <w:rsid w:val="007912A7"/>
  </w:style>
  <w:style w:type="character" w:customStyle="1" w:styleId="WW8Num19z6">
    <w:name w:val="WW8Num19z6"/>
    <w:qFormat/>
    <w:rsid w:val="007912A7"/>
  </w:style>
  <w:style w:type="character" w:customStyle="1" w:styleId="WW8Num19z7">
    <w:name w:val="WW8Num19z7"/>
    <w:qFormat/>
    <w:rsid w:val="007912A7"/>
  </w:style>
  <w:style w:type="character" w:customStyle="1" w:styleId="WW8Num19z8">
    <w:name w:val="WW8Num19z8"/>
    <w:qFormat/>
    <w:rsid w:val="007912A7"/>
  </w:style>
  <w:style w:type="character" w:customStyle="1" w:styleId="InternetLink">
    <w:name w:val="Internet Link"/>
    <w:rsid w:val="007912A7"/>
    <w:rPr>
      <w:color w:val="0000FF"/>
      <w:u w:val="single"/>
    </w:rPr>
  </w:style>
  <w:style w:type="paragraph" w:customStyle="1" w:styleId="Heading">
    <w:name w:val="Heading"/>
    <w:basedOn w:val="a"/>
    <w:next w:val="ab"/>
    <w:qFormat/>
    <w:rsid w:val="007912A7"/>
    <w:pPr>
      <w:keepNext/>
      <w:autoSpaceDE/>
      <w:autoSpaceDN/>
      <w:spacing w:before="240" w:after="120"/>
    </w:pPr>
    <w:rPr>
      <w:rFonts w:ascii="Arial" w:eastAsia="DejaVu Sans" w:hAnsi="Arial" w:cs="DejaVu Sans"/>
      <w:i w:val="0"/>
      <w:sz w:val="28"/>
      <w:szCs w:val="28"/>
      <w:lang w:eastAsia="zh-CN"/>
    </w:rPr>
  </w:style>
  <w:style w:type="paragraph" w:styleId="ab">
    <w:name w:val="Body Text"/>
    <w:basedOn w:val="a"/>
    <w:link w:val="ac"/>
    <w:rsid w:val="007912A7"/>
    <w:pPr>
      <w:suppressAutoHyphens/>
      <w:autoSpaceDE/>
      <w:autoSpaceDN/>
      <w:spacing w:after="120"/>
    </w:pPr>
    <w:rPr>
      <w:rFonts w:eastAsia="Times New Roman"/>
      <w:i w:val="0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912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7912A7"/>
  </w:style>
  <w:style w:type="paragraph" w:styleId="ae">
    <w:name w:val="caption"/>
    <w:basedOn w:val="a"/>
    <w:qFormat/>
    <w:rsid w:val="007912A7"/>
    <w:pPr>
      <w:suppressLineNumbers/>
      <w:autoSpaceDE/>
      <w:autoSpaceDN/>
      <w:spacing w:before="120" w:after="120"/>
    </w:pPr>
    <w:rPr>
      <w:rFonts w:eastAsia="Times New Roman"/>
      <w:iCs/>
      <w:szCs w:val="24"/>
      <w:lang w:eastAsia="zh-CN"/>
    </w:rPr>
  </w:style>
  <w:style w:type="paragraph" w:customStyle="1" w:styleId="Index">
    <w:name w:val="Index"/>
    <w:basedOn w:val="a"/>
    <w:qFormat/>
    <w:rsid w:val="007912A7"/>
    <w:pPr>
      <w:suppressLineNumbers/>
      <w:autoSpaceDE/>
      <w:autoSpaceDN/>
    </w:pPr>
    <w:rPr>
      <w:rFonts w:eastAsia="Times New Roman"/>
      <w:i w:val="0"/>
      <w:szCs w:val="24"/>
      <w:lang w:eastAsia="zh-CN"/>
    </w:rPr>
  </w:style>
  <w:style w:type="paragraph" w:customStyle="1" w:styleId="TableContents">
    <w:name w:val="Table Contents"/>
    <w:basedOn w:val="a"/>
    <w:qFormat/>
    <w:rsid w:val="007912A7"/>
    <w:pPr>
      <w:suppressLineNumbers/>
      <w:autoSpaceDE/>
      <w:autoSpaceDN/>
    </w:pPr>
    <w:rPr>
      <w:rFonts w:eastAsia="Times New Roman"/>
      <w:i w:val="0"/>
      <w:szCs w:val="24"/>
      <w:lang w:eastAsia="zh-CN"/>
    </w:rPr>
  </w:style>
  <w:style w:type="paragraph" w:customStyle="1" w:styleId="TableHeading">
    <w:name w:val="Table Heading"/>
    <w:basedOn w:val="TableContents"/>
    <w:qFormat/>
    <w:rsid w:val="007912A7"/>
    <w:pPr>
      <w:jc w:val="center"/>
    </w:pPr>
    <w:rPr>
      <w:b/>
      <w:bCs/>
    </w:rPr>
  </w:style>
  <w:style w:type="numbering" w:customStyle="1" w:styleId="WW8Num1">
    <w:name w:val="WW8Num1"/>
    <w:qFormat/>
    <w:rsid w:val="007912A7"/>
  </w:style>
  <w:style w:type="numbering" w:customStyle="1" w:styleId="WW8Num2">
    <w:name w:val="WW8Num2"/>
    <w:qFormat/>
    <w:rsid w:val="007912A7"/>
  </w:style>
  <w:style w:type="numbering" w:customStyle="1" w:styleId="WW8Num3">
    <w:name w:val="WW8Num3"/>
    <w:qFormat/>
    <w:rsid w:val="007912A7"/>
  </w:style>
  <w:style w:type="numbering" w:customStyle="1" w:styleId="WW8Num4">
    <w:name w:val="WW8Num4"/>
    <w:qFormat/>
    <w:rsid w:val="007912A7"/>
  </w:style>
  <w:style w:type="numbering" w:customStyle="1" w:styleId="WW8Num5">
    <w:name w:val="WW8Num5"/>
    <w:qFormat/>
    <w:rsid w:val="007912A7"/>
  </w:style>
  <w:style w:type="numbering" w:customStyle="1" w:styleId="WW8Num6">
    <w:name w:val="WW8Num6"/>
    <w:qFormat/>
    <w:rsid w:val="007912A7"/>
  </w:style>
  <w:style w:type="numbering" w:customStyle="1" w:styleId="WW8Num7">
    <w:name w:val="WW8Num7"/>
    <w:qFormat/>
    <w:rsid w:val="007912A7"/>
  </w:style>
  <w:style w:type="numbering" w:customStyle="1" w:styleId="WW8Num8">
    <w:name w:val="WW8Num8"/>
    <w:qFormat/>
    <w:rsid w:val="007912A7"/>
  </w:style>
  <w:style w:type="numbering" w:customStyle="1" w:styleId="WW8Num9">
    <w:name w:val="WW8Num9"/>
    <w:qFormat/>
    <w:rsid w:val="007912A7"/>
  </w:style>
  <w:style w:type="numbering" w:customStyle="1" w:styleId="WW8Num10">
    <w:name w:val="WW8Num10"/>
    <w:qFormat/>
    <w:rsid w:val="007912A7"/>
  </w:style>
  <w:style w:type="numbering" w:customStyle="1" w:styleId="WW8Num11">
    <w:name w:val="WW8Num11"/>
    <w:qFormat/>
    <w:rsid w:val="007912A7"/>
  </w:style>
  <w:style w:type="numbering" w:customStyle="1" w:styleId="WW8Num12">
    <w:name w:val="WW8Num12"/>
    <w:qFormat/>
    <w:rsid w:val="007912A7"/>
  </w:style>
  <w:style w:type="numbering" w:customStyle="1" w:styleId="WW8Num13">
    <w:name w:val="WW8Num13"/>
    <w:qFormat/>
    <w:rsid w:val="007912A7"/>
  </w:style>
  <w:style w:type="numbering" w:customStyle="1" w:styleId="WW8Num14">
    <w:name w:val="WW8Num14"/>
    <w:qFormat/>
    <w:rsid w:val="007912A7"/>
  </w:style>
  <w:style w:type="numbering" w:customStyle="1" w:styleId="WW8Num15">
    <w:name w:val="WW8Num15"/>
    <w:qFormat/>
    <w:rsid w:val="007912A7"/>
  </w:style>
  <w:style w:type="numbering" w:customStyle="1" w:styleId="WW8Num16">
    <w:name w:val="WW8Num16"/>
    <w:qFormat/>
    <w:rsid w:val="007912A7"/>
  </w:style>
  <w:style w:type="numbering" w:customStyle="1" w:styleId="WW8Num17">
    <w:name w:val="WW8Num17"/>
    <w:qFormat/>
    <w:rsid w:val="007912A7"/>
  </w:style>
  <w:style w:type="numbering" w:customStyle="1" w:styleId="WW8Num18">
    <w:name w:val="WW8Num18"/>
    <w:qFormat/>
    <w:rsid w:val="007912A7"/>
  </w:style>
  <w:style w:type="numbering" w:customStyle="1" w:styleId="WW8Num19">
    <w:name w:val="WW8Num19"/>
    <w:qFormat/>
    <w:rsid w:val="0079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epi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ep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ilec.ru" TargetMode="External"/><Relationship Id="rId14" Type="http://schemas.openxmlformats.org/officeDocument/2006/relationships/hyperlink" Target="https://ve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28301</Words>
  <Characters>161322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Пьянников</dc:creator>
  <cp:keywords/>
  <dc:description/>
  <cp:lastModifiedBy>Дмитрий Пьянников</cp:lastModifiedBy>
  <cp:revision>20</cp:revision>
  <dcterms:created xsi:type="dcterms:W3CDTF">2020-04-13T07:14:00Z</dcterms:created>
  <dcterms:modified xsi:type="dcterms:W3CDTF">2020-05-25T07:34:00Z</dcterms:modified>
</cp:coreProperties>
</file>