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9" w:rsidRDefault="001F5CB9" w:rsidP="001F5CB9">
      <w:pPr>
        <w:tabs>
          <w:tab w:val="right" w:pos="9633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-436245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B9" w:rsidRPr="008958CA" w:rsidRDefault="001F5CB9" w:rsidP="001F5CB9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F5CB9" w:rsidRPr="008958CA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1F5CB9" w:rsidRPr="008958CA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1F5CB9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590816" w:rsidRPr="00FB0B59" w:rsidRDefault="001F5CB9" w:rsidP="00590816">
      <w:pPr>
        <w:tabs>
          <w:tab w:val="left" w:pos="6120"/>
          <w:tab w:val="left" w:pos="6300"/>
        </w:tabs>
        <w:suppressAutoHyphens/>
        <w:spacing w:after="0" w:line="240" w:lineRule="auto"/>
        <w:ind w:firstLine="5720"/>
        <w:rPr>
          <w:rFonts w:ascii="Times New Roman" w:hAnsi="Times New Roman"/>
          <w:sz w:val="28"/>
          <w:szCs w:val="28"/>
          <w:lang w:eastAsia="ar-SA"/>
        </w:rPr>
      </w:pPr>
      <w:r w:rsidRPr="008958CA"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4812" w:type="dxa"/>
        <w:tblInd w:w="4395" w:type="dxa"/>
        <w:tblLook w:val="04A0" w:firstRow="1" w:lastRow="0" w:firstColumn="1" w:lastColumn="0" w:noHBand="0" w:noVBand="1"/>
      </w:tblPr>
      <w:tblGrid>
        <w:gridCol w:w="560"/>
        <w:gridCol w:w="4117"/>
        <w:gridCol w:w="135"/>
      </w:tblGrid>
      <w:tr w:rsidR="00590816" w:rsidRPr="00614006" w:rsidTr="003B776A">
        <w:trPr>
          <w:gridAfter w:val="1"/>
          <w:wAfter w:w="135" w:type="dxa"/>
          <w:trHeight w:val="277"/>
        </w:trPr>
        <w:tc>
          <w:tcPr>
            <w:tcW w:w="4677" w:type="dxa"/>
            <w:gridSpan w:val="2"/>
            <w:shd w:val="clear" w:color="auto" w:fill="auto"/>
          </w:tcPr>
          <w:p w:rsidR="00590816" w:rsidRPr="00614006" w:rsidRDefault="008A3D4A" w:rsidP="003B776A">
            <w:pPr>
              <w:tabs>
                <w:tab w:val="left" w:pos="4962"/>
                <w:tab w:val="left" w:pos="5103"/>
              </w:tabs>
              <w:spacing w:after="0" w:line="240" w:lineRule="auto"/>
              <w:ind w:left="6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8A3D4A" w:rsidP="003B776A">
            <w:pPr>
              <w:tabs>
                <w:tab w:val="left" w:pos="1935"/>
                <w:tab w:val="center" w:pos="4678"/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590816" w:rsidP="008A3D4A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006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8A3D4A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="008A3D4A">
              <w:rPr>
                <w:rFonts w:ascii="Times New Roman" w:hAnsi="Times New Roman"/>
                <w:sz w:val="28"/>
                <w:szCs w:val="28"/>
              </w:rPr>
              <w:t>Иголкин</w:t>
            </w:r>
            <w:proofErr w:type="spellEnd"/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8A3D4A" w:rsidP="008A3D4A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="00590816" w:rsidRPr="00614006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_______2018 г.</w:t>
            </w:r>
          </w:p>
        </w:tc>
      </w:tr>
    </w:tbl>
    <w:p w:rsid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D1853" w:rsidRPr="008A731B" w:rsidRDefault="00BD1853" w:rsidP="00BD18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A731B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A731B">
        <w:rPr>
          <w:rFonts w:ascii="Times New Roman" w:hAnsi="Times New Roman"/>
          <w:sz w:val="28"/>
          <w:szCs w:val="28"/>
          <w:lang w:eastAsia="ar-SA"/>
        </w:rPr>
        <w:t>Об учебно</w:t>
      </w:r>
      <w:r w:rsidR="0071143B">
        <w:rPr>
          <w:rFonts w:ascii="Times New Roman" w:hAnsi="Times New Roman"/>
          <w:sz w:val="28"/>
          <w:szCs w:val="28"/>
          <w:lang w:eastAsia="ar-SA"/>
        </w:rPr>
        <w:t xml:space="preserve">м отделе </w:t>
      </w:r>
    </w:p>
    <w:p w:rsidR="0071143B" w:rsidRPr="008A731B" w:rsidRDefault="0071143B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учебно – методическ</w:t>
      </w:r>
      <w:r w:rsidR="001C249F">
        <w:rPr>
          <w:rFonts w:ascii="Times New Roman" w:hAnsi="Times New Roman"/>
          <w:sz w:val="28"/>
          <w:szCs w:val="28"/>
          <w:lang w:eastAsia="ar-SA"/>
        </w:rPr>
        <w:t>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управлени</w:t>
      </w:r>
      <w:r w:rsidR="001C249F">
        <w:rPr>
          <w:rFonts w:ascii="Times New Roman" w:hAnsi="Times New Roman"/>
          <w:sz w:val="28"/>
          <w:szCs w:val="28"/>
          <w:lang w:eastAsia="ar-SA"/>
        </w:rPr>
        <w:t>я</w:t>
      </w:r>
    </w:p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BD1853" w:rsidRPr="008A731B" w:rsidRDefault="00BD1853" w:rsidP="00BD1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соответствие с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Трудов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Pr="008A731B">
        <w:rPr>
          <w:rFonts w:ascii="Times New Roman" w:hAnsi="Times New Roman"/>
          <w:sz w:val="28"/>
          <w:szCs w:val="28"/>
        </w:rPr>
        <w:t xml:space="preserve"> от 30.12.2001 № 197-ФЗ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,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 от 29.12 2012</w:t>
      </w:r>
      <w:r w:rsidR="0049527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№ 273-ФЗ «Об образовании в Российской Федерации»,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8A731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от 11.01.2011 № 1н</w:t>
      </w:r>
      <w:r w:rsidRPr="008A731B">
        <w:rPr>
          <w:rFonts w:ascii="Times New Roman" w:hAnsi="Times New Roman"/>
          <w:sz w:val="28"/>
          <w:szCs w:val="28"/>
        </w:rPr>
        <w:t xml:space="preserve">, Уставом </w:t>
      </w:r>
      <w:r w:rsidRPr="008A731B">
        <w:rPr>
          <w:rFonts w:ascii="Times New Roman" w:hAnsi="Times New Roman"/>
          <w:bCs/>
          <w:sz w:val="28"/>
          <w:szCs w:val="28"/>
        </w:rPr>
        <w:t>Автономной некоммерческой образовательной организации высшего образования «Воронежский экономико-правовой институт» (далее – Институт)</w:t>
      </w:r>
      <w:r w:rsidRPr="008A731B">
        <w:rPr>
          <w:rFonts w:ascii="Times New Roman" w:hAnsi="Times New Roman"/>
          <w:sz w:val="28"/>
          <w:szCs w:val="28"/>
        </w:rPr>
        <w:t xml:space="preserve">. </w:t>
      </w:r>
    </w:p>
    <w:p w:rsidR="00BD1853" w:rsidRPr="00BD1853" w:rsidRDefault="00BD1853" w:rsidP="00BD1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D1853" w:rsidRPr="008A731B" w:rsidRDefault="00BD1853" w:rsidP="00BD18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731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D1853" w:rsidRPr="00BD1853" w:rsidRDefault="00BD1853" w:rsidP="00BD1853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1853" w:rsidRPr="008A731B" w:rsidRDefault="00BD1853" w:rsidP="00BD1853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структуру, функции, права и обязанности учебно</w:t>
      </w:r>
      <w:r w:rsidR="001C249F">
        <w:rPr>
          <w:rFonts w:ascii="Times New Roman" w:hAnsi="Times New Roman"/>
          <w:sz w:val="28"/>
          <w:szCs w:val="28"/>
        </w:rPr>
        <w:t xml:space="preserve">го отдела </w:t>
      </w:r>
      <w:r w:rsidR="0071143B">
        <w:rPr>
          <w:rFonts w:ascii="Times New Roman" w:hAnsi="Times New Roman"/>
          <w:sz w:val="28"/>
          <w:szCs w:val="28"/>
        </w:rPr>
        <w:t>учебно-методическо</w:t>
      </w:r>
      <w:r w:rsidR="001C249F">
        <w:rPr>
          <w:rFonts w:ascii="Times New Roman" w:hAnsi="Times New Roman"/>
          <w:sz w:val="28"/>
          <w:szCs w:val="28"/>
        </w:rPr>
        <w:t>го</w:t>
      </w:r>
      <w:r w:rsidR="0071143B">
        <w:rPr>
          <w:rFonts w:ascii="Times New Roman" w:hAnsi="Times New Roman"/>
          <w:sz w:val="28"/>
          <w:szCs w:val="28"/>
        </w:rPr>
        <w:t xml:space="preserve"> управлени</w:t>
      </w:r>
      <w:r w:rsidR="001C249F">
        <w:rPr>
          <w:rFonts w:ascii="Times New Roman" w:hAnsi="Times New Roman"/>
          <w:sz w:val="28"/>
          <w:szCs w:val="28"/>
        </w:rPr>
        <w:t>я</w:t>
      </w:r>
      <w:r w:rsidRPr="008A731B">
        <w:rPr>
          <w:rFonts w:ascii="Times New Roman" w:hAnsi="Times New Roman"/>
          <w:sz w:val="28"/>
          <w:szCs w:val="28"/>
        </w:rPr>
        <w:t xml:space="preserve"> </w:t>
      </w:r>
      <w:r w:rsidR="001C249F" w:rsidRPr="001C249F">
        <w:rPr>
          <w:rFonts w:ascii="Times New Roman" w:hAnsi="Times New Roman"/>
          <w:sz w:val="28"/>
          <w:szCs w:val="28"/>
        </w:rPr>
        <w:t xml:space="preserve">(далее - </w:t>
      </w:r>
      <w:r w:rsidR="001C249F" w:rsidRPr="001C249F">
        <w:rPr>
          <w:rFonts w:ascii="Times New Roman" w:hAnsi="Times New Roman"/>
          <w:spacing w:val="1"/>
          <w:sz w:val="28"/>
          <w:szCs w:val="28"/>
        </w:rPr>
        <w:t>УО УМУ</w:t>
      </w:r>
      <w:r w:rsidR="008A3D4A">
        <w:rPr>
          <w:rFonts w:ascii="Times New Roman" w:hAnsi="Times New Roman"/>
          <w:spacing w:val="1"/>
          <w:sz w:val="28"/>
          <w:szCs w:val="28"/>
        </w:rPr>
        <w:t>, учебный отдел</w:t>
      </w:r>
      <w:r w:rsidR="001C249F" w:rsidRPr="001C249F">
        <w:rPr>
          <w:rFonts w:ascii="Times New Roman" w:hAnsi="Times New Roman"/>
          <w:spacing w:val="1"/>
          <w:sz w:val="28"/>
          <w:szCs w:val="28"/>
        </w:rPr>
        <w:t>)</w:t>
      </w:r>
      <w:r w:rsidR="001C249F">
        <w:rPr>
          <w:sz w:val="28"/>
          <w:szCs w:val="28"/>
        </w:rPr>
        <w:t xml:space="preserve"> </w:t>
      </w:r>
      <w:r w:rsidRPr="008A731B">
        <w:rPr>
          <w:rFonts w:ascii="Times New Roman" w:hAnsi="Times New Roman"/>
          <w:sz w:val="28"/>
          <w:szCs w:val="28"/>
        </w:rPr>
        <w:t>Института.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Учебн</w:t>
      </w:r>
      <w:r w:rsidR="001C249F">
        <w:rPr>
          <w:rFonts w:ascii="Times New Roman" w:hAnsi="Times New Roman"/>
          <w:spacing w:val="1"/>
          <w:sz w:val="28"/>
          <w:szCs w:val="28"/>
        </w:rPr>
        <w:t xml:space="preserve">ый отдел </w:t>
      </w:r>
      <w:r w:rsidR="0071143B">
        <w:rPr>
          <w:rFonts w:ascii="Times New Roman" w:hAnsi="Times New Roman"/>
          <w:spacing w:val="1"/>
          <w:sz w:val="28"/>
          <w:szCs w:val="28"/>
        </w:rPr>
        <w:t>учебно-методическо</w:t>
      </w:r>
      <w:r w:rsidR="001C249F">
        <w:rPr>
          <w:rFonts w:ascii="Times New Roman" w:hAnsi="Times New Roman"/>
          <w:spacing w:val="1"/>
          <w:sz w:val="28"/>
          <w:szCs w:val="28"/>
        </w:rPr>
        <w:t>го</w:t>
      </w:r>
      <w:r w:rsidR="0071143B">
        <w:rPr>
          <w:rFonts w:ascii="Times New Roman" w:hAnsi="Times New Roman"/>
          <w:spacing w:val="1"/>
          <w:sz w:val="28"/>
          <w:szCs w:val="28"/>
        </w:rPr>
        <w:t xml:space="preserve"> управлени</w:t>
      </w:r>
      <w:r w:rsidR="001C249F">
        <w:rPr>
          <w:rFonts w:ascii="Times New Roman" w:hAnsi="Times New Roman"/>
          <w:spacing w:val="1"/>
          <w:sz w:val="28"/>
          <w:szCs w:val="28"/>
        </w:rPr>
        <w:t xml:space="preserve">я </w:t>
      </w:r>
      <w:r w:rsidRPr="008A731B">
        <w:rPr>
          <w:rFonts w:ascii="Times New Roman" w:hAnsi="Times New Roman"/>
          <w:spacing w:val="1"/>
          <w:sz w:val="28"/>
          <w:szCs w:val="28"/>
        </w:rPr>
        <w:t>является структурным подразделением АНОО ВО «ВЭПИ».</w:t>
      </w:r>
    </w:p>
    <w:p w:rsidR="00BD1853" w:rsidRPr="008A731B" w:rsidRDefault="0071143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Учебный отдел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создаётся, реорганизуется и ликвидируется приказом ректора Института. </w:t>
      </w:r>
    </w:p>
    <w:p w:rsidR="00BD1853" w:rsidRPr="008A731B" w:rsidRDefault="0071143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Учебный отдел создан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в целях планирования, организации, управления, учета и контроля учебно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 w:rsidR="00BD185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деятельности по реализации образовательных программ.</w:t>
      </w:r>
    </w:p>
    <w:p w:rsidR="00BD1853" w:rsidRPr="008A731B" w:rsidRDefault="00EB65A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Учебный отдел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>руководствуется действующим законодательством и нормативными актами Российской Федерации, Уставом Института, настоящим Положением, локальными нормативными актами Института.</w:t>
      </w:r>
    </w:p>
    <w:p w:rsidR="00BD1853" w:rsidRPr="008A731B" w:rsidRDefault="00EB65A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Учебный отдел</w:t>
      </w:r>
      <w:r w:rsidR="001C249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учебно-методическо</w:t>
      </w:r>
      <w:r w:rsidR="001C249F">
        <w:rPr>
          <w:rFonts w:ascii="Times New Roman" w:hAnsi="Times New Roman"/>
          <w:spacing w:val="1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управлени</w:t>
      </w:r>
      <w:r w:rsidR="001C249F">
        <w:rPr>
          <w:rFonts w:ascii="Times New Roman" w:hAnsi="Times New Roman"/>
          <w:spacing w:val="1"/>
          <w:sz w:val="28"/>
          <w:szCs w:val="28"/>
        </w:rPr>
        <w:t>я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>возглавляет начальник, который назначается и освобождается от занимаемой должности приказом ректора.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Права и обязанности начальника и сотрудников </w:t>
      </w:r>
      <w:r w:rsidR="00EB65AB">
        <w:rPr>
          <w:rFonts w:ascii="Times New Roman" w:hAnsi="Times New Roman"/>
          <w:spacing w:val="1"/>
          <w:sz w:val="28"/>
          <w:szCs w:val="28"/>
        </w:rPr>
        <w:t>учебного отдела</w:t>
      </w:r>
      <w:r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731B">
        <w:rPr>
          <w:rFonts w:ascii="Times New Roman" w:hAnsi="Times New Roman"/>
          <w:sz w:val="28"/>
          <w:szCs w:val="28"/>
        </w:rPr>
        <w:lastRenderedPageBreak/>
        <w:t>определяются должностными инструкциями, разработанными и согласованными в установленном порядке.</w:t>
      </w:r>
    </w:p>
    <w:p w:rsidR="00BD1853" w:rsidRPr="008A731B" w:rsidRDefault="00BD1853" w:rsidP="00BD185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1C249F">
        <w:rPr>
          <w:rFonts w:ascii="Times New Roman" w:hAnsi="Times New Roman"/>
          <w:b/>
          <w:sz w:val="28"/>
          <w:szCs w:val="28"/>
        </w:rPr>
        <w:t>учебного отдела учебно-методического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BD1853" w:rsidRPr="008A731B" w:rsidRDefault="00EB65A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Учебный отдел входит в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состав учебно-методического управле</w:t>
      </w:r>
      <w:r>
        <w:rPr>
          <w:rFonts w:ascii="Times New Roman" w:hAnsi="Times New Roman"/>
          <w:spacing w:val="1"/>
          <w:sz w:val="28"/>
          <w:szCs w:val="28"/>
        </w:rPr>
        <w:t>ния.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Организационную структуру и штатное расписание </w:t>
      </w:r>
      <w:r w:rsidR="00EB65AB">
        <w:rPr>
          <w:rFonts w:ascii="Times New Roman" w:hAnsi="Times New Roman"/>
          <w:sz w:val="28"/>
          <w:szCs w:val="28"/>
        </w:rPr>
        <w:t xml:space="preserve">учебного отдела </w:t>
      </w:r>
      <w:r w:rsidRPr="008A731B">
        <w:rPr>
          <w:rFonts w:ascii="Times New Roman" w:hAnsi="Times New Roman"/>
          <w:sz w:val="28"/>
          <w:szCs w:val="28"/>
        </w:rPr>
        <w:t xml:space="preserve">утверждает ректор. </w:t>
      </w:r>
    </w:p>
    <w:p w:rsidR="00BD1853" w:rsidRPr="008A731B" w:rsidRDefault="00EB65A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Учебный отдел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>возглавля</w:t>
      </w:r>
      <w:r>
        <w:rPr>
          <w:rFonts w:ascii="Times New Roman" w:hAnsi="Times New Roman"/>
          <w:sz w:val="28"/>
          <w:szCs w:val="28"/>
        </w:rPr>
        <w:t>ет</w:t>
      </w:r>
      <w:r w:rsidR="00BD1853" w:rsidRPr="008A7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начальник, </w:t>
      </w:r>
      <w:r w:rsidR="00BD1853" w:rsidRPr="008A731B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й</w:t>
      </w:r>
      <w:r w:rsidR="00BD1853" w:rsidRPr="008A731B">
        <w:rPr>
          <w:rFonts w:ascii="Times New Roman" w:hAnsi="Times New Roman"/>
          <w:sz w:val="28"/>
          <w:szCs w:val="28"/>
        </w:rPr>
        <w:t xml:space="preserve"> назнача</w:t>
      </w:r>
      <w:r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>тся и освобожда</w:t>
      </w:r>
      <w:r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 xml:space="preserve">тся от занимаемой должности приказом ректора. 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Должности сотрудников </w:t>
      </w:r>
      <w:r w:rsidR="00EB65AB">
        <w:rPr>
          <w:rFonts w:ascii="Times New Roman" w:hAnsi="Times New Roman"/>
          <w:sz w:val="28"/>
          <w:szCs w:val="28"/>
        </w:rPr>
        <w:t>учебного отдела</w:t>
      </w:r>
      <w:r w:rsidRPr="008A731B">
        <w:rPr>
          <w:rFonts w:ascii="Times New Roman" w:hAnsi="Times New Roman"/>
          <w:sz w:val="28"/>
          <w:szCs w:val="28"/>
        </w:rPr>
        <w:t xml:space="preserve"> относятся к административно-хозяйственному и учебно-вспомогательному персоналу.</w:t>
      </w:r>
    </w:p>
    <w:p w:rsidR="00BD1853" w:rsidRPr="008A731B" w:rsidRDefault="00BD1853" w:rsidP="00BD1853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>Задачи и функции учебно</w:t>
      </w:r>
      <w:r w:rsidR="00EB65AB">
        <w:rPr>
          <w:rFonts w:ascii="Times New Roman" w:hAnsi="Times New Roman"/>
          <w:b/>
          <w:sz w:val="28"/>
          <w:szCs w:val="28"/>
        </w:rPr>
        <w:t xml:space="preserve">го отдела </w:t>
      </w:r>
      <w:r w:rsidR="001C249F">
        <w:rPr>
          <w:rFonts w:ascii="Times New Roman" w:hAnsi="Times New Roman"/>
          <w:b/>
          <w:sz w:val="28"/>
          <w:szCs w:val="28"/>
        </w:rPr>
        <w:t>учебно-методического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 xml:space="preserve">Основными функциями </w:t>
      </w:r>
      <w:r>
        <w:rPr>
          <w:color w:val="auto"/>
          <w:sz w:val="28"/>
          <w:szCs w:val="28"/>
        </w:rPr>
        <w:t>у</w:t>
      </w:r>
      <w:r w:rsidRPr="008A731B">
        <w:rPr>
          <w:color w:val="auto"/>
          <w:sz w:val="28"/>
          <w:szCs w:val="28"/>
        </w:rPr>
        <w:t>чебного отдела учебно-методического управления являются:</w:t>
      </w:r>
    </w:p>
    <w:p w:rsidR="00BD1853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 xml:space="preserve">Планирование, организация и контроль </w:t>
      </w:r>
      <w:r>
        <w:rPr>
          <w:color w:val="auto"/>
          <w:sz w:val="28"/>
          <w:szCs w:val="28"/>
        </w:rPr>
        <w:t>образовательного</w:t>
      </w:r>
      <w:r w:rsidRPr="009C7A84">
        <w:rPr>
          <w:color w:val="auto"/>
          <w:sz w:val="28"/>
          <w:szCs w:val="28"/>
        </w:rPr>
        <w:t xml:space="preserve"> процесса в Институте в соответствии с федеральными государственными образовательными </w:t>
      </w:r>
      <w:r>
        <w:rPr>
          <w:color w:val="auto"/>
          <w:sz w:val="28"/>
          <w:szCs w:val="28"/>
        </w:rPr>
        <w:t>стандартами;</w:t>
      </w:r>
    </w:p>
    <w:p w:rsidR="00BD1853" w:rsidRPr="00E3418C" w:rsidRDefault="00BD1853" w:rsidP="00BD1853">
      <w:pPr>
        <w:pStyle w:val="a7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8C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штатного расписания и определение учебной нагрузки педагогических работников на учебный год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Учет</w:t>
      </w:r>
      <w:r w:rsidRPr="009C7A84">
        <w:rPr>
          <w:color w:val="auto"/>
          <w:sz w:val="28"/>
          <w:szCs w:val="28"/>
        </w:rPr>
        <w:t xml:space="preserve"> фактически выполненной учебной нагрузк</w:t>
      </w:r>
      <w:r>
        <w:rPr>
          <w:color w:val="auto"/>
          <w:sz w:val="28"/>
          <w:szCs w:val="28"/>
        </w:rPr>
        <w:t>и</w:t>
      </w:r>
      <w:r w:rsidRPr="009C7A84">
        <w:rPr>
          <w:color w:val="auto"/>
          <w:sz w:val="28"/>
          <w:szCs w:val="28"/>
        </w:rPr>
        <w:t xml:space="preserve"> </w:t>
      </w:r>
      <w:r w:rsidRPr="00E3418C">
        <w:rPr>
          <w:sz w:val="28"/>
          <w:szCs w:val="28"/>
        </w:rPr>
        <w:t>педагогически</w:t>
      </w:r>
      <w:r>
        <w:rPr>
          <w:sz w:val="28"/>
          <w:szCs w:val="28"/>
        </w:rPr>
        <w:t>ми</w:t>
      </w:r>
      <w:r w:rsidRPr="00E3418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E341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3418C">
        <w:rPr>
          <w:sz w:val="28"/>
          <w:szCs w:val="28"/>
        </w:rPr>
        <w:t xml:space="preserve"> учебный год</w:t>
      </w:r>
      <w:r>
        <w:rPr>
          <w:color w:val="auto"/>
          <w:sz w:val="28"/>
          <w:szCs w:val="28"/>
        </w:rPr>
        <w:t>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Учет и контроль использования почасового фонда учебными подразделениями</w:t>
      </w:r>
      <w:r>
        <w:rPr>
          <w:color w:val="auto"/>
          <w:sz w:val="28"/>
          <w:szCs w:val="28"/>
        </w:rPr>
        <w:t>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Участие в перспективном и текущем планировании приема обучающихся, контроль за движением контингента обучающихся в Институте</w:t>
      </w:r>
      <w:r>
        <w:rPr>
          <w:color w:val="auto"/>
          <w:sz w:val="28"/>
          <w:szCs w:val="28"/>
        </w:rPr>
        <w:t>, их выпуском;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Контроль </w:t>
      </w:r>
      <w:r w:rsidRPr="00B2375D">
        <w:rPr>
          <w:rFonts w:eastAsia="Times New Roman"/>
          <w:sz w:val="28"/>
          <w:szCs w:val="28"/>
          <w:lang w:eastAsia="ru-RU"/>
        </w:rPr>
        <w:t>проведения государственной итоговой аттестации</w:t>
      </w:r>
      <w:r>
        <w:rPr>
          <w:rFonts w:eastAsia="Times New Roman"/>
          <w:sz w:val="28"/>
          <w:szCs w:val="28"/>
          <w:lang w:eastAsia="ru-RU"/>
        </w:rPr>
        <w:t xml:space="preserve"> (итоговой аттестации) </w:t>
      </w:r>
      <w:r w:rsidRPr="00B2375D">
        <w:rPr>
          <w:rFonts w:eastAsia="Times New Roman"/>
          <w:sz w:val="28"/>
          <w:szCs w:val="28"/>
          <w:lang w:eastAsia="ru-RU"/>
        </w:rPr>
        <w:t>по образовательным программ</w:t>
      </w:r>
      <w:r>
        <w:rPr>
          <w:rFonts w:eastAsia="Times New Roman"/>
          <w:sz w:val="28"/>
          <w:szCs w:val="28"/>
          <w:lang w:eastAsia="ru-RU"/>
        </w:rPr>
        <w:t>ам,</w:t>
      </w:r>
      <w:r w:rsidRPr="009C7A84">
        <w:rPr>
          <w:color w:val="auto"/>
          <w:sz w:val="28"/>
          <w:szCs w:val="28"/>
        </w:rPr>
        <w:t xml:space="preserve"> анализ результатов работы ГЭК</w:t>
      </w:r>
      <w:r>
        <w:rPr>
          <w:color w:val="auto"/>
          <w:sz w:val="28"/>
          <w:szCs w:val="28"/>
        </w:rPr>
        <w:t xml:space="preserve"> (ЭК);</w:t>
      </w:r>
    </w:p>
    <w:p w:rsidR="00BD1853" w:rsidRPr="008A731B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Организация обучения по программам дополнительного образования:</w:t>
      </w:r>
    </w:p>
    <w:p w:rsidR="00BD1853" w:rsidRPr="008A731B" w:rsidRDefault="00BD1853" w:rsidP="00BD1853">
      <w:pPr>
        <w:pStyle w:val="a3"/>
        <w:numPr>
          <w:ilvl w:val="3"/>
          <w:numId w:val="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Контроль соблюдения требований при разработке дополнительных профессиональных образовательных программ повышения квалификации и профессиональной переподготовки и качества их реализации;</w:t>
      </w:r>
    </w:p>
    <w:p w:rsidR="00BD1853" w:rsidRPr="008A731B" w:rsidRDefault="00BD1853" w:rsidP="00BD1853">
      <w:pPr>
        <w:pStyle w:val="a3"/>
        <w:numPr>
          <w:ilvl w:val="3"/>
          <w:numId w:val="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Планирование, организация и контроль образовательного процесса по дополнительным профессиональным образовательным программам;</w:t>
      </w:r>
    </w:p>
    <w:p w:rsidR="00BD1853" w:rsidRPr="008A731B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Формирование, ведение и передача в архив личных дел обучающихся по программам дополнительного образования;</w:t>
      </w:r>
    </w:p>
    <w:p w:rsidR="00BD1853" w:rsidRPr="008A731B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lastRenderedPageBreak/>
        <w:t>Подготовка проектов распорядительных актов об организации обучения по программам дополнительного образования;</w:t>
      </w:r>
    </w:p>
    <w:p w:rsidR="00BD1853" w:rsidRPr="008A731B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Получение бланков и выдача документов о квалификации обучающимся, завершившим освоение программ дополнительного образования;</w:t>
      </w:r>
    </w:p>
    <w:p w:rsidR="00BD1853" w:rsidRPr="00E251F6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00B050"/>
          <w:sz w:val="28"/>
          <w:szCs w:val="28"/>
        </w:rPr>
      </w:pPr>
      <w:r w:rsidRPr="008A731B">
        <w:rPr>
          <w:color w:val="auto"/>
          <w:sz w:val="28"/>
          <w:szCs w:val="28"/>
        </w:rPr>
        <w:t>Составление и представление отчетной документации по реализации программ дополнительного образовани</w:t>
      </w:r>
      <w:r w:rsidRPr="003E0EE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.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соответствия  </w:t>
      </w:r>
      <w:r w:rsidRPr="009C7A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учебных планов и образовательных программ высшего и среднего профессионального образования </w:t>
      </w:r>
      <w:r w:rsidRPr="009C7A84">
        <w:rPr>
          <w:color w:val="auto"/>
          <w:sz w:val="28"/>
          <w:szCs w:val="28"/>
        </w:rPr>
        <w:t xml:space="preserve">федеральным государственным образовательным </w:t>
      </w:r>
      <w:r>
        <w:rPr>
          <w:color w:val="auto"/>
          <w:sz w:val="28"/>
          <w:szCs w:val="28"/>
        </w:rPr>
        <w:t>стандартам;</w:t>
      </w:r>
    </w:p>
    <w:p w:rsidR="00BD1853" w:rsidRDefault="00BD1853" w:rsidP="00BD1853">
      <w:pPr>
        <w:pStyle w:val="a3"/>
        <w:numPr>
          <w:ilvl w:val="2"/>
          <w:numId w:val="1"/>
        </w:numPr>
        <w:tabs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Составление календарного учебного графика Института</w:t>
      </w:r>
      <w:r>
        <w:rPr>
          <w:rFonts w:ascii="Times New Roman" w:hAnsi="Times New Roman"/>
          <w:sz w:val="28"/>
          <w:szCs w:val="28"/>
        </w:rPr>
        <w:t>;</w:t>
      </w:r>
    </w:p>
    <w:p w:rsidR="00BD1853" w:rsidRPr="008679F9" w:rsidRDefault="00BD1853" w:rsidP="00BD1853">
      <w:pPr>
        <w:pStyle w:val="a3"/>
        <w:numPr>
          <w:ilvl w:val="2"/>
          <w:numId w:val="1"/>
        </w:numPr>
        <w:tabs>
          <w:tab w:val="left" w:pos="2127"/>
          <w:tab w:val="left" w:pos="241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 xml:space="preserve">Составление расписания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8679F9">
        <w:rPr>
          <w:rFonts w:ascii="Times New Roman" w:hAnsi="Times New Roman"/>
          <w:sz w:val="28"/>
          <w:szCs w:val="28"/>
        </w:rPr>
        <w:t xml:space="preserve">занятий для обучающихся очной, очно-заочной и заочной форм </w:t>
      </w:r>
      <w:r>
        <w:rPr>
          <w:rFonts w:ascii="Times New Roman" w:hAnsi="Times New Roman"/>
          <w:sz w:val="28"/>
          <w:szCs w:val="28"/>
        </w:rPr>
        <w:t>обучения;</w:t>
      </w:r>
    </w:p>
    <w:p w:rsidR="00BD1853" w:rsidRDefault="00BD1853" w:rsidP="00BD1853">
      <w:pPr>
        <w:pStyle w:val="a3"/>
        <w:numPr>
          <w:ilvl w:val="2"/>
          <w:numId w:val="1"/>
        </w:numPr>
        <w:tabs>
          <w:tab w:val="left" w:pos="2127"/>
          <w:tab w:val="left" w:pos="241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 xml:space="preserve">Составление расписаний </w:t>
      </w:r>
      <w:r>
        <w:rPr>
          <w:rFonts w:ascii="Times New Roman" w:hAnsi="Times New Roman"/>
          <w:sz w:val="28"/>
          <w:szCs w:val="28"/>
        </w:rPr>
        <w:t>промежуточной аттестации</w:t>
      </w:r>
      <w:r w:rsidRPr="008679F9">
        <w:rPr>
          <w:rFonts w:ascii="Times New Roman" w:hAnsi="Times New Roman"/>
          <w:sz w:val="28"/>
          <w:szCs w:val="28"/>
        </w:rPr>
        <w:t xml:space="preserve"> для обучающихся очной, очно-заочной и заочной форм </w:t>
      </w:r>
      <w:r>
        <w:rPr>
          <w:rFonts w:ascii="Times New Roman" w:hAnsi="Times New Roman"/>
          <w:sz w:val="28"/>
          <w:szCs w:val="28"/>
        </w:rPr>
        <w:t>обучения;</w:t>
      </w:r>
      <w:r w:rsidRPr="008679F9">
        <w:rPr>
          <w:rFonts w:ascii="Times New Roman" w:hAnsi="Times New Roman"/>
          <w:sz w:val="28"/>
          <w:szCs w:val="28"/>
        </w:rPr>
        <w:t xml:space="preserve"> </w:t>
      </w:r>
    </w:p>
    <w:p w:rsidR="00BD1853" w:rsidRPr="008679F9" w:rsidRDefault="00BD1853" w:rsidP="00BD1853">
      <w:pPr>
        <w:pStyle w:val="a3"/>
        <w:numPr>
          <w:ilvl w:val="2"/>
          <w:numId w:val="1"/>
        </w:numPr>
        <w:tabs>
          <w:tab w:val="left" w:pos="2127"/>
          <w:tab w:val="left" w:pos="241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8679F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8679F9">
        <w:rPr>
          <w:rFonts w:ascii="Times New Roman" w:hAnsi="Times New Roman"/>
          <w:sz w:val="28"/>
          <w:szCs w:val="28"/>
        </w:rPr>
        <w:t xml:space="preserve"> и обеспеч</w:t>
      </w:r>
      <w:r>
        <w:rPr>
          <w:rFonts w:ascii="Times New Roman" w:hAnsi="Times New Roman"/>
          <w:sz w:val="28"/>
          <w:szCs w:val="28"/>
        </w:rPr>
        <w:t>ение</w:t>
      </w:r>
      <w:r w:rsidRPr="008679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8679F9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обучающихся: </w:t>
      </w:r>
    </w:p>
    <w:p w:rsidR="00BD1853" w:rsidRPr="008679F9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8679F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679F9">
        <w:rPr>
          <w:rFonts w:ascii="Times New Roman" w:hAnsi="Times New Roman"/>
          <w:sz w:val="28"/>
          <w:szCs w:val="28"/>
        </w:rPr>
        <w:t xml:space="preserve"> по заключению договоров об организации и проведении практики обучающихся с профильными организациями;</w:t>
      </w:r>
    </w:p>
    <w:p w:rsidR="00BD1853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</w:t>
      </w:r>
      <w:r w:rsidRPr="008679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8679F9">
        <w:rPr>
          <w:rFonts w:ascii="Times New Roman" w:hAnsi="Times New Roman"/>
          <w:sz w:val="28"/>
          <w:szCs w:val="28"/>
        </w:rPr>
        <w:t xml:space="preserve"> распорядительных актов о направлении на практику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Передача отчетов обучающихся по практике в архив Института;</w:t>
      </w:r>
    </w:p>
    <w:p w:rsidR="00BD1853" w:rsidRPr="007D5D98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7D5D98">
        <w:rPr>
          <w:rFonts w:ascii="Times New Roman" w:hAnsi="Times New Roman"/>
          <w:sz w:val="28"/>
          <w:szCs w:val="28"/>
        </w:rPr>
        <w:t>Составление и представление отчетной документации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практики;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tabs>
          <w:tab w:val="left" w:pos="2268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Работа в системе электронной поддержки учебного процесса на базе программно</w:t>
      </w:r>
      <w:r>
        <w:rPr>
          <w:rFonts w:ascii="Times New Roman" w:hAnsi="Times New Roman"/>
          <w:sz w:val="28"/>
          <w:szCs w:val="28"/>
        </w:rPr>
        <w:t>го обеспечения лаборатории ММИС;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 xml:space="preserve">Подготовка данных для </w:t>
      </w:r>
      <w:r>
        <w:rPr>
          <w:color w:val="auto"/>
          <w:sz w:val="28"/>
          <w:szCs w:val="28"/>
        </w:rPr>
        <w:t>статистических отчетов Института по образовательной деятельности;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Осуществление выборочных и плановых провер</w:t>
      </w:r>
      <w:r>
        <w:rPr>
          <w:color w:val="auto"/>
          <w:sz w:val="28"/>
          <w:szCs w:val="28"/>
        </w:rPr>
        <w:t>ок работы учебных подразделений;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Контроль за исполнением учебными подразделениями распоряжений ректората, касающихся сферы деятельности отдела, и представ</w:t>
      </w:r>
      <w:r>
        <w:rPr>
          <w:color w:val="auto"/>
          <w:sz w:val="28"/>
          <w:szCs w:val="28"/>
        </w:rPr>
        <w:t>лением отчетности;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 xml:space="preserve">Оказание консультационной помощи структурным подразделениям </w:t>
      </w:r>
      <w:r>
        <w:rPr>
          <w:color w:val="auto"/>
          <w:sz w:val="28"/>
          <w:szCs w:val="28"/>
        </w:rPr>
        <w:t>Института;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Подготовка информации, справок и сведений по вопросам учебной работы</w:t>
      </w:r>
      <w:r>
        <w:rPr>
          <w:color w:val="auto"/>
          <w:sz w:val="28"/>
          <w:szCs w:val="28"/>
        </w:rPr>
        <w:t>.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Default="00BD1853" w:rsidP="00BD1853">
      <w:pPr>
        <w:suppressAutoHyphens/>
        <w:spacing w:after="0" w:line="240" w:lineRule="auto"/>
        <w:ind w:firstLine="1843"/>
        <w:rPr>
          <w:rFonts w:ascii="Times New Roman" w:hAnsi="Times New Roman"/>
          <w:b/>
          <w:sz w:val="28"/>
          <w:szCs w:val="28"/>
          <w:lang w:eastAsia="ar-SA"/>
        </w:rPr>
      </w:pPr>
    </w:p>
    <w:p w:rsidR="00BD1853" w:rsidRPr="0003021A" w:rsidRDefault="00BD1853" w:rsidP="00BD185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3021A">
        <w:rPr>
          <w:rFonts w:ascii="Times New Roman" w:hAnsi="Times New Roman"/>
          <w:b/>
          <w:sz w:val="28"/>
          <w:szCs w:val="28"/>
          <w:lang w:eastAsia="ar-SA"/>
        </w:rPr>
        <w:t xml:space="preserve">Права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 ответственность </w:t>
      </w:r>
      <w:r w:rsidRPr="00F11B22"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</w:t>
      </w:r>
      <w:r w:rsidR="006A5E74">
        <w:rPr>
          <w:rFonts w:ascii="Times New Roman" w:hAnsi="Times New Roman"/>
          <w:b/>
          <w:color w:val="000000"/>
          <w:spacing w:val="1"/>
          <w:sz w:val="28"/>
          <w:szCs w:val="28"/>
        </w:rPr>
        <w:t>го отдела учебно</w:t>
      </w:r>
      <w:r w:rsidRPr="00F11B22">
        <w:rPr>
          <w:rFonts w:ascii="Times New Roman" w:hAnsi="Times New Roman"/>
          <w:b/>
          <w:color w:val="000000"/>
          <w:spacing w:val="1"/>
          <w:sz w:val="28"/>
          <w:szCs w:val="28"/>
        </w:rPr>
        <w:t>-методического управления</w:t>
      </w:r>
    </w:p>
    <w:p w:rsidR="00BD1853" w:rsidRDefault="00BD1853" w:rsidP="00BD1853">
      <w:pPr>
        <w:spacing w:after="0" w:line="240" w:lineRule="auto"/>
        <w:ind w:left="630"/>
        <w:rPr>
          <w:rFonts w:ascii="Times New Roman" w:hAnsi="Times New Roman"/>
          <w:sz w:val="28"/>
          <w:szCs w:val="28"/>
        </w:rPr>
      </w:pPr>
    </w:p>
    <w:p w:rsidR="00BD1853" w:rsidRPr="003E0EE5" w:rsidRDefault="00BD1853" w:rsidP="00BD1853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E5">
        <w:rPr>
          <w:rFonts w:ascii="Times New Roman" w:hAnsi="Times New Roman"/>
          <w:sz w:val="28"/>
          <w:szCs w:val="28"/>
        </w:rPr>
        <w:t xml:space="preserve">Начальник и сотрудники </w:t>
      </w:r>
      <w:r w:rsidR="006A5E74">
        <w:rPr>
          <w:rFonts w:ascii="Times New Roman" w:hAnsi="Times New Roman"/>
          <w:sz w:val="28"/>
          <w:szCs w:val="28"/>
        </w:rPr>
        <w:t>УО УМУ</w:t>
      </w:r>
      <w:r w:rsidRPr="003E0EE5">
        <w:rPr>
          <w:rFonts w:ascii="Times New Roman" w:hAnsi="Times New Roman"/>
          <w:sz w:val="28"/>
          <w:szCs w:val="28"/>
        </w:rPr>
        <w:t xml:space="preserve"> имеют право:</w:t>
      </w:r>
    </w:p>
    <w:p w:rsidR="00BD1853" w:rsidRPr="00323AAB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323AAB">
        <w:rPr>
          <w:rFonts w:ascii="Times New Roman" w:hAnsi="Times New Roman"/>
          <w:sz w:val="28"/>
          <w:szCs w:val="28"/>
        </w:rPr>
        <w:lastRenderedPageBreak/>
        <w:t>Запрашивать и получать в установленном порядке от структурных подразделений АНОО ВО «ВЭПИ» материалы и информацию, связанные с реше</w:t>
      </w:r>
      <w:r>
        <w:rPr>
          <w:rFonts w:ascii="Times New Roman" w:hAnsi="Times New Roman"/>
          <w:sz w:val="28"/>
          <w:szCs w:val="28"/>
        </w:rPr>
        <w:t>нием задач и функций управления;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организации </w:t>
      </w:r>
      <w:r>
        <w:rPr>
          <w:rFonts w:ascii="Times New Roman" w:hAnsi="Times New Roman"/>
          <w:sz w:val="28"/>
          <w:szCs w:val="28"/>
        </w:rPr>
        <w:t>образовательной деятельности в АНОО В</w:t>
      </w:r>
      <w:r w:rsidRPr="00C11BE9">
        <w:rPr>
          <w:rFonts w:ascii="Times New Roman" w:hAnsi="Times New Roman"/>
          <w:sz w:val="28"/>
          <w:szCs w:val="28"/>
        </w:rPr>
        <w:t>О «ВЭПИ»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Контролировать выполнение деканатами, кафедрами и другими подразделениями </w:t>
      </w:r>
      <w:r>
        <w:rPr>
          <w:rFonts w:ascii="Times New Roman" w:hAnsi="Times New Roman"/>
          <w:sz w:val="28"/>
          <w:szCs w:val="28"/>
        </w:rPr>
        <w:t>И</w:t>
      </w:r>
      <w:r w:rsidRPr="00C11BE9">
        <w:rPr>
          <w:rFonts w:ascii="Times New Roman" w:hAnsi="Times New Roman"/>
          <w:sz w:val="28"/>
          <w:szCs w:val="28"/>
        </w:rPr>
        <w:t>нститута приказов, распоряжений и указаний ректора и проректора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C11BE9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Контролировать своевременное оформление документов и представление отчетности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деканатами и кафедрами;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Разрабатывать и реализовывать мероприятия, направленные на улучшение образовательного процесса в </w:t>
      </w:r>
      <w:r>
        <w:rPr>
          <w:rFonts w:ascii="Times New Roman" w:hAnsi="Times New Roman"/>
          <w:sz w:val="28"/>
          <w:szCs w:val="28"/>
        </w:rPr>
        <w:t>Институте;</w:t>
      </w:r>
      <w:r w:rsidRPr="00C11BE9">
        <w:rPr>
          <w:rFonts w:ascii="Times New Roman" w:hAnsi="Times New Roman"/>
          <w:sz w:val="28"/>
          <w:szCs w:val="28"/>
        </w:rPr>
        <w:t xml:space="preserve"> </w:t>
      </w:r>
    </w:p>
    <w:p w:rsidR="00BD1853" w:rsidRPr="00C776AF" w:rsidRDefault="00BD1853" w:rsidP="00BD1853">
      <w:pPr>
        <w:pStyle w:val="aa"/>
        <w:numPr>
          <w:ilvl w:val="2"/>
          <w:numId w:val="19"/>
        </w:numPr>
        <w:tabs>
          <w:tab w:val="left" w:pos="900"/>
          <w:tab w:val="left" w:pos="1080"/>
        </w:tabs>
        <w:ind w:left="0" w:firstLine="1276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Pr="00C776AF">
        <w:rPr>
          <w:sz w:val="28"/>
          <w:szCs w:val="28"/>
        </w:rPr>
        <w:t xml:space="preserve">дополнительное профессиональное образование не реже чем один раз в </w:t>
      </w:r>
      <w:r>
        <w:rPr>
          <w:sz w:val="28"/>
          <w:szCs w:val="28"/>
        </w:rPr>
        <w:t>5 лет</w:t>
      </w:r>
      <w:r w:rsidRPr="0001697C">
        <w:rPr>
          <w:sz w:val="28"/>
          <w:szCs w:val="28"/>
        </w:rPr>
        <w:t xml:space="preserve"> </w:t>
      </w:r>
      <w:r w:rsidRPr="00C776AF">
        <w:rPr>
          <w:sz w:val="28"/>
          <w:szCs w:val="28"/>
        </w:rPr>
        <w:t>с целью совершенствования и (или) получения новой компетенции, необходимой для профессиональной деятельности, и (или) повышени</w:t>
      </w:r>
      <w:r>
        <w:rPr>
          <w:sz w:val="28"/>
          <w:szCs w:val="28"/>
        </w:rPr>
        <w:t>я</w:t>
      </w:r>
      <w:r w:rsidRPr="00C776AF">
        <w:rPr>
          <w:sz w:val="28"/>
          <w:szCs w:val="28"/>
        </w:rPr>
        <w:t xml:space="preserve"> профессионального уровня в рамках имеющейся квалификации.</w:t>
      </w:r>
    </w:p>
    <w:p w:rsidR="00BD1853" w:rsidRDefault="00BD1853" w:rsidP="00BD185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и сотрудники </w:t>
      </w:r>
      <w:r w:rsidR="006A5E74">
        <w:rPr>
          <w:rFonts w:ascii="Times New Roman" w:hAnsi="Times New Roman"/>
          <w:sz w:val="28"/>
          <w:szCs w:val="28"/>
        </w:rPr>
        <w:t xml:space="preserve">УО </w:t>
      </w:r>
      <w:r>
        <w:rPr>
          <w:rFonts w:ascii="Times New Roman" w:hAnsi="Times New Roman"/>
          <w:sz w:val="28"/>
          <w:szCs w:val="28"/>
        </w:rPr>
        <w:t>УМУ несут ответственность: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BE9">
        <w:rPr>
          <w:rFonts w:ascii="Times New Roman" w:hAnsi="Times New Roman"/>
          <w:sz w:val="28"/>
          <w:szCs w:val="28"/>
        </w:rPr>
        <w:t>а своевременное и эф</w:t>
      </w:r>
      <w:r w:rsidR="006A5E74">
        <w:rPr>
          <w:rFonts w:ascii="Times New Roman" w:hAnsi="Times New Roman"/>
          <w:sz w:val="28"/>
          <w:szCs w:val="28"/>
        </w:rPr>
        <w:t xml:space="preserve">фективное осуществление функции УО </w:t>
      </w:r>
      <w:r>
        <w:rPr>
          <w:rFonts w:ascii="Times New Roman" w:hAnsi="Times New Roman"/>
          <w:sz w:val="28"/>
          <w:szCs w:val="28"/>
        </w:rPr>
        <w:t xml:space="preserve">УМУ </w:t>
      </w:r>
      <w:r w:rsidRPr="00C11B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Положением и должностной инструкцией;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 правил охраны труда и пожарной безопасности;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сохранность материально-технической базы учебно-методического управления.</w:t>
      </w:r>
    </w:p>
    <w:p w:rsidR="00BD1853" w:rsidRPr="0001697C" w:rsidRDefault="00BD1853" w:rsidP="00BD1853">
      <w:pPr>
        <w:pStyle w:val="a3"/>
        <w:numPr>
          <w:ilvl w:val="1"/>
          <w:numId w:val="19"/>
        </w:numPr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Трудовые отношения работников </w:t>
      </w:r>
      <w:r w:rsidR="006A5E74">
        <w:rPr>
          <w:rFonts w:ascii="Times New Roman" w:hAnsi="Times New Roman"/>
          <w:sz w:val="28"/>
          <w:szCs w:val="28"/>
        </w:rPr>
        <w:t xml:space="preserve">УО УМУ </w:t>
      </w:r>
      <w:r>
        <w:rPr>
          <w:rFonts w:ascii="Times New Roman" w:hAnsi="Times New Roman"/>
          <w:sz w:val="28"/>
          <w:szCs w:val="28"/>
        </w:rPr>
        <w:t>регулируются Трудовым кодексом Российской Федерации.</w:t>
      </w:r>
    </w:p>
    <w:p w:rsidR="00BD185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BD1853" w:rsidRPr="00400BC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BD1853" w:rsidRDefault="008A3D4A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1853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>го отдела</w:t>
      </w:r>
      <w:r w:rsidR="00BD1853">
        <w:rPr>
          <w:rFonts w:ascii="Times New Roman" w:hAnsi="Times New Roman"/>
          <w:sz w:val="28"/>
          <w:szCs w:val="28"/>
        </w:rPr>
        <w:t xml:space="preserve">   </w:t>
      </w:r>
      <w:r w:rsidR="00BD185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О.Н</w:t>
      </w:r>
      <w:r w:rsidR="00BD18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Дорохова</w:t>
      </w:r>
      <w:bookmarkStart w:id="0" w:name="_GoBack"/>
      <w:bookmarkEnd w:id="0"/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853" w:rsidRDefault="00BD1853" w:rsidP="00BD1853"/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sectPr w:rsidR="00BD1853" w:rsidRPr="00BD1853" w:rsidSect="00602E00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A6" w:rsidRDefault="00D869A6">
      <w:pPr>
        <w:spacing w:after="0" w:line="240" w:lineRule="auto"/>
      </w:pPr>
      <w:r>
        <w:separator/>
      </w:r>
    </w:p>
  </w:endnote>
  <w:endnote w:type="continuationSeparator" w:id="0">
    <w:p w:rsidR="00D869A6" w:rsidRDefault="00D8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A6" w:rsidRDefault="00D869A6">
      <w:pPr>
        <w:spacing w:after="0" w:line="240" w:lineRule="auto"/>
      </w:pPr>
      <w:r>
        <w:separator/>
      </w:r>
    </w:p>
  </w:footnote>
  <w:footnote w:type="continuationSeparator" w:id="0">
    <w:p w:rsidR="00D869A6" w:rsidRDefault="00D8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Default="00E50044" w:rsidP="006C10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89B" w:rsidRDefault="008A3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Pr="00895636" w:rsidRDefault="00E50044" w:rsidP="006C10F7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895636">
      <w:rPr>
        <w:rStyle w:val="a6"/>
        <w:rFonts w:ascii="Times New Roman" w:hAnsi="Times New Roman"/>
        <w:sz w:val="28"/>
        <w:szCs w:val="28"/>
      </w:rPr>
      <w:fldChar w:fldCharType="begin"/>
    </w:r>
    <w:r w:rsidRPr="008956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95636">
      <w:rPr>
        <w:rStyle w:val="a6"/>
        <w:rFonts w:ascii="Times New Roman" w:hAnsi="Times New Roman"/>
        <w:sz w:val="28"/>
        <w:szCs w:val="28"/>
      </w:rPr>
      <w:fldChar w:fldCharType="separate"/>
    </w:r>
    <w:r w:rsidR="008A3D4A">
      <w:rPr>
        <w:rStyle w:val="a6"/>
        <w:rFonts w:ascii="Times New Roman" w:hAnsi="Times New Roman"/>
        <w:noProof/>
        <w:sz w:val="28"/>
        <w:szCs w:val="28"/>
      </w:rPr>
      <w:t>4</w:t>
    </w:r>
    <w:r w:rsidRPr="00895636">
      <w:rPr>
        <w:rStyle w:val="a6"/>
        <w:rFonts w:ascii="Times New Roman" w:hAnsi="Times New Roman"/>
        <w:sz w:val="28"/>
        <w:szCs w:val="28"/>
      </w:rPr>
      <w:fldChar w:fldCharType="end"/>
    </w:r>
  </w:p>
  <w:p w:rsidR="0095589B" w:rsidRPr="00895636" w:rsidRDefault="008A3D4A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2D"/>
    <w:multiLevelType w:val="multilevel"/>
    <w:tmpl w:val="9F261076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81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2160"/>
      </w:pPr>
      <w:rPr>
        <w:rFonts w:hint="default"/>
      </w:rPr>
    </w:lvl>
  </w:abstractNum>
  <w:abstractNum w:abstractNumId="1">
    <w:nsid w:val="0A963E37"/>
    <w:multiLevelType w:val="multilevel"/>
    <w:tmpl w:val="D1843DDC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7" w:hanging="1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AB2EF9"/>
    <w:multiLevelType w:val="multilevel"/>
    <w:tmpl w:val="6B6694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">
    <w:nsid w:val="14D85FF1"/>
    <w:multiLevelType w:val="multilevel"/>
    <w:tmpl w:val="B11E72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>
    <w:nsid w:val="156614DA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1AAE46BE"/>
    <w:multiLevelType w:val="multilevel"/>
    <w:tmpl w:val="68562A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DA292E"/>
    <w:multiLevelType w:val="multilevel"/>
    <w:tmpl w:val="09F0A3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A234A2F"/>
    <w:multiLevelType w:val="multilevel"/>
    <w:tmpl w:val="8B2A2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2D9F5CFE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34752E69"/>
    <w:multiLevelType w:val="multilevel"/>
    <w:tmpl w:val="BB4A764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1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0">
    <w:nsid w:val="39C74815"/>
    <w:multiLevelType w:val="multilevel"/>
    <w:tmpl w:val="0E308954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12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13A22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8E653D2"/>
    <w:multiLevelType w:val="multilevel"/>
    <w:tmpl w:val="52E21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45051C"/>
    <w:multiLevelType w:val="multilevel"/>
    <w:tmpl w:val="5FC81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E2253D"/>
    <w:multiLevelType w:val="hybridMultilevel"/>
    <w:tmpl w:val="D5BAC8A0"/>
    <w:lvl w:ilvl="0" w:tplc="B43273A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E7E43"/>
    <w:multiLevelType w:val="multilevel"/>
    <w:tmpl w:val="50F08B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6E201B9F"/>
    <w:multiLevelType w:val="multilevel"/>
    <w:tmpl w:val="B358E3A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27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17">
    <w:nsid w:val="77E85893"/>
    <w:multiLevelType w:val="multilevel"/>
    <w:tmpl w:val="929AC6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7B2D4E90"/>
    <w:multiLevelType w:val="multilevel"/>
    <w:tmpl w:val="765079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9"/>
    <w:rsid w:val="0001697C"/>
    <w:rsid w:val="00044615"/>
    <w:rsid w:val="000A3EA4"/>
    <w:rsid w:val="00127725"/>
    <w:rsid w:val="00145D15"/>
    <w:rsid w:val="001A6D7D"/>
    <w:rsid w:val="001C249F"/>
    <w:rsid w:val="001F5CB9"/>
    <w:rsid w:val="00207A68"/>
    <w:rsid w:val="00232983"/>
    <w:rsid w:val="0029623E"/>
    <w:rsid w:val="00323AAB"/>
    <w:rsid w:val="003911D5"/>
    <w:rsid w:val="00400BC3"/>
    <w:rsid w:val="004622C3"/>
    <w:rsid w:val="00495276"/>
    <w:rsid w:val="00544643"/>
    <w:rsid w:val="00590816"/>
    <w:rsid w:val="00641BE2"/>
    <w:rsid w:val="00654F01"/>
    <w:rsid w:val="00690B59"/>
    <w:rsid w:val="006A5E74"/>
    <w:rsid w:val="006F1E0A"/>
    <w:rsid w:val="0071143B"/>
    <w:rsid w:val="00721CAD"/>
    <w:rsid w:val="007541B6"/>
    <w:rsid w:val="007B60F7"/>
    <w:rsid w:val="007D5D98"/>
    <w:rsid w:val="007F1237"/>
    <w:rsid w:val="00801928"/>
    <w:rsid w:val="00847FB7"/>
    <w:rsid w:val="008679F9"/>
    <w:rsid w:val="008906F4"/>
    <w:rsid w:val="00895636"/>
    <w:rsid w:val="008A3D4A"/>
    <w:rsid w:val="008A731B"/>
    <w:rsid w:val="008F0283"/>
    <w:rsid w:val="008F5222"/>
    <w:rsid w:val="00942052"/>
    <w:rsid w:val="00950B39"/>
    <w:rsid w:val="00971F25"/>
    <w:rsid w:val="009877F2"/>
    <w:rsid w:val="00AC1A36"/>
    <w:rsid w:val="00AD29D0"/>
    <w:rsid w:val="00AD70E9"/>
    <w:rsid w:val="00BB07F3"/>
    <w:rsid w:val="00BD1853"/>
    <w:rsid w:val="00C35582"/>
    <w:rsid w:val="00C47782"/>
    <w:rsid w:val="00C6747A"/>
    <w:rsid w:val="00C85AC6"/>
    <w:rsid w:val="00CB33BC"/>
    <w:rsid w:val="00D02CCF"/>
    <w:rsid w:val="00D60CE5"/>
    <w:rsid w:val="00D65B97"/>
    <w:rsid w:val="00D869A6"/>
    <w:rsid w:val="00DC42F2"/>
    <w:rsid w:val="00DE61B7"/>
    <w:rsid w:val="00E00136"/>
    <w:rsid w:val="00E251F6"/>
    <w:rsid w:val="00E3418C"/>
    <w:rsid w:val="00E4574C"/>
    <w:rsid w:val="00E50044"/>
    <w:rsid w:val="00E85C7F"/>
    <w:rsid w:val="00E86AC4"/>
    <w:rsid w:val="00EB65AB"/>
    <w:rsid w:val="00F11B22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Ольга Дорохова</cp:lastModifiedBy>
  <cp:revision>3</cp:revision>
  <cp:lastPrinted>2018-09-21T06:57:00Z</cp:lastPrinted>
  <dcterms:created xsi:type="dcterms:W3CDTF">2018-10-02T08:22:00Z</dcterms:created>
  <dcterms:modified xsi:type="dcterms:W3CDTF">2018-10-03T07:21:00Z</dcterms:modified>
</cp:coreProperties>
</file>